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432" w:rsidRPr="00157432" w:rsidRDefault="00157432" w:rsidP="00157432">
      <w:pPr>
        <w:jc w:val="center"/>
        <w:rPr>
          <w:rFonts w:ascii="Times New Roman" w:eastAsia="宋体" w:hAnsi="Times New Roman" w:cs="Times New Roman"/>
          <w:b/>
          <w:bCs/>
          <w:sz w:val="24"/>
          <w:szCs w:val="21"/>
        </w:rPr>
      </w:pPr>
      <w:r w:rsidRPr="00157432">
        <w:rPr>
          <w:rFonts w:ascii="Times New Roman" w:eastAsia="宋体" w:hAnsi="Times New Roman" w:cs="Times New Roman"/>
          <w:b/>
          <w:bCs/>
          <w:sz w:val="24"/>
          <w:szCs w:val="21"/>
        </w:rPr>
        <w:t>盐酸</w:t>
      </w:r>
      <w:proofErr w:type="gramStart"/>
      <w:r w:rsidRPr="00157432">
        <w:rPr>
          <w:rFonts w:ascii="Times New Roman" w:eastAsia="宋体" w:hAnsi="Times New Roman" w:cs="Times New Roman"/>
          <w:b/>
          <w:bCs/>
          <w:sz w:val="24"/>
          <w:szCs w:val="21"/>
        </w:rPr>
        <w:t>洛美沙</w:t>
      </w:r>
      <w:proofErr w:type="gramEnd"/>
      <w:r w:rsidRPr="00157432">
        <w:rPr>
          <w:rFonts w:ascii="Times New Roman" w:eastAsia="宋体" w:hAnsi="Times New Roman" w:cs="Times New Roman"/>
          <w:b/>
          <w:bCs/>
          <w:sz w:val="24"/>
          <w:szCs w:val="21"/>
        </w:rPr>
        <w:t>星滴耳液有关物质项目检查</w:t>
      </w:r>
      <w:r w:rsidRPr="00157432">
        <w:rPr>
          <w:rFonts w:ascii="Times New Roman" w:eastAsia="宋体" w:hAnsi="Times New Roman" w:cs="Times New Roman" w:hint="eastAsia"/>
          <w:b/>
          <w:bCs/>
          <w:sz w:val="24"/>
          <w:szCs w:val="21"/>
        </w:rPr>
        <w:t>方法</w:t>
      </w:r>
    </w:p>
    <w:p w:rsidR="00157432" w:rsidRDefault="00157432" w:rsidP="00157432">
      <w:pPr>
        <w:spacing w:line="360" w:lineRule="auto"/>
        <w:ind w:firstLineChars="200" w:firstLine="360"/>
        <w:rPr>
          <w:rFonts w:ascii="Times New Roman" w:eastAsia="宋体" w:hAnsi="Times New Roman" w:cs="Times New Roman" w:hint="eastAsia"/>
          <w:sz w:val="18"/>
          <w:szCs w:val="18"/>
        </w:rPr>
      </w:pPr>
    </w:p>
    <w:p w:rsidR="00157432" w:rsidRPr="00157432" w:rsidRDefault="00157432" w:rsidP="00157432">
      <w:pPr>
        <w:spacing w:line="360" w:lineRule="auto"/>
        <w:ind w:firstLineChars="200" w:firstLine="480"/>
        <w:rPr>
          <w:rFonts w:ascii="Times New Roman" w:eastAsia="宋体" w:hAnsi="Times New Roman" w:cs="Times New Roman"/>
          <w:b/>
          <w:sz w:val="24"/>
          <w:szCs w:val="24"/>
        </w:rPr>
      </w:pPr>
      <w:r w:rsidRPr="00157432">
        <w:rPr>
          <w:rFonts w:ascii="Times New Roman" w:eastAsia="宋体" w:hAnsi="Times New Roman" w:cs="Times New Roman"/>
          <w:sz w:val="24"/>
          <w:szCs w:val="24"/>
        </w:rPr>
        <w:t>照高效液相色谱法（中国药典</w:t>
      </w:r>
      <w:r w:rsidRPr="00157432">
        <w:rPr>
          <w:rFonts w:ascii="Times New Roman" w:eastAsia="宋体" w:hAnsi="Times New Roman" w:cs="Times New Roman"/>
          <w:sz w:val="24"/>
          <w:szCs w:val="24"/>
        </w:rPr>
        <w:t>2020</w:t>
      </w:r>
      <w:r w:rsidRPr="00157432">
        <w:rPr>
          <w:rFonts w:ascii="Times New Roman" w:eastAsia="宋体" w:hAnsi="Times New Roman" w:cs="Times New Roman"/>
          <w:sz w:val="24"/>
          <w:szCs w:val="24"/>
        </w:rPr>
        <w:t>年版通则</w:t>
      </w:r>
      <w:r w:rsidRPr="00157432">
        <w:rPr>
          <w:rFonts w:ascii="Times New Roman" w:eastAsia="宋体" w:hAnsi="Times New Roman" w:cs="Times New Roman"/>
          <w:sz w:val="24"/>
          <w:szCs w:val="24"/>
        </w:rPr>
        <w:t>0512</w:t>
      </w:r>
      <w:r w:rsidRPr="00157432">
        <w:rPr>
          <w:rFonts w:ascii="Times New Roman" w:eastAsia="宋体" w:hAnsi="Times New Roman" w:cs="Times New Roman"/>
          <w:sz w:val="24"/>
          <w:szCs w:val="24"/>
        </w:rPr>
        <w:t>）测定</w:t>
      </w:r>
    </w:p>
    <w:p w:rsidR="00157432" w:rsidRPr="00157432" w:rsidRDefault="00157432" w:rsidP="00157432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157432">
        <w:rPr>
          <w:rFonts w:ascii="Times New Roman" w:eastAsia="宋体" w:hAnsi="Times New Roman" w:cs="Times New Roman"/>
          <w:b/>
          <w:bCs/>
          <w:sz w:val="24"/>
          <w:szCs w:val="24"/>
        </w:rPr>
        <w:t>供试品溶液</w:t>
      </w:r>
      <w:proofErr w:type="gramEnd"/>
      <w:r w:rsidRPr="00157432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15743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157432">
        <w:rPr>
          <w:rFonts w:ascii="Times New Roman" w:eastAsia="宋体" w:hAnsi="Times New Roman" w:cs="Times New Roman"/>
          <w:sz w:val="24"/>
          <w:szCs w:val="24"/>
        </w:rPr>
        <w:t>精密量取盐酸</w:t>
      </w:r>
      <w:proofErr w:type="gramStart"/>
      <w:r w:rsidRPr="00157432">
        <w:rPr>
          <w:rFonts w:ascii="Times New Roman" w:eastAsia="宋体" w:hAnsi="Times New Roman" w:cs="Times New Roman"/>
          <w:sz w:val="24"/>
          <w:szCs w:val="24"/>
        </w:rPr>
        <w:t>洛美沙</w:t>
      </w:r>
      <w:proofErr w:type="gramEnd"/>
      <w:r w:rsidRPr="00157432">
        <w:rPr>
          <w:rFonts w:ascii="Times New Roman" w:eastAsia="宋体" w:hAnsi="Times New Roman" w:cs="Times New Roman"/>
          <w:sz w:val="24"/>
          <w:szCs w:val="24"/>
        </w:rPr>
        <w:t>星滴耳液适量，加流动相稀释至每</w:t>
      </w:r>
      <w:r w:rsidRPr="00157432">
        <w:rPr>
          <w:rFonts w:ascii="Times New Roman" w:eastAsia="宋体" w:hAnsi="Times New Roman" w:cs="Times New Roman"/>
          <w:sz w:val="24"/>
          <w:szCs w:val="24"/>
        </w:rPr>
        <w:t>1ml</w:t>
      </w:r>
      <w:r w:rsidRPr="00157432">
        <w:rPr>
          <w:rFonts w:ascii="Times New Roman" w:eastAsia="宋体" w:hAnsi="Times New Roman" w:cs="Times New Roman"/>
          <w:sz w:val="24"/>
          <w:szCs w:val="24"/>
        </w:rPr>
        <w:t>中约含</w:t>
      </w:r>
      <w:r w:rsidRPr="00157432">
        <w:rPr>
          <w:rFonts w:ascii="Times New Roman" w:eastAsia="宋体" w:hAnsi="Times New Roman" w:cs="Times New Roman"/>
          <w:sz w:val="24"/>
          <w:szCs w:val="24"/>
        </w:rPr>
        <w:t>1.0mg</w:t>
      </w:r>
      <w:r w:rsidRPr="00157432">
        <w:rPr>
          <w:rFonts w:ascii="Times New Roman" w:eastAsia="宋体" w:hAnsi="Times New Roman" w:cs="Times New Roman"/>
          <w:sz w:val="24"/>
          <w:szCs w:val="24"/>
        </w:rPr>
        <w:t>的溶液。</w:t>
      </w:r>
    </w:p>
    <w:p w:rsidR="00157432" w:rsidRPr="00157432" w:rsidRDefault="00157432" w:rsidP="00157432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157432">
        <w:rPr>
          <w:rFonts w:ascii="Times New Roman" w:eastAsia="宋体" w:hAnsi="Times New Roman" w:cs="Times New Roman"/>
          <w:b/>
          <w:bCs/>
          <w:sz w:val="24"/>
          <w:szCs w:val="24"/>
        </w:rPr>
        <w:t>对照品溶液</w:t>
      </w:r>
      <w:r w:rsidRPr="00157432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15743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157432">
        <w:rPr>
          <w:rFonts w:ascii="Times New Roman" w:eastAsia="宋体" w:hAnsi="Times New Roman" w:cs="Times New Roman"/>
          <w:sz w:val="24"/>
          <w:szCs w:val="24"/>
        </w:rPr>
        <w:t>取</w:t>
      </w:r>
      <w:proofErr w:type="gramStart"/>
      <w:r w:rsidRPr="00157432">
        <w:rPr>
          <w:rFonts w:ascii="Times New Roman" w:eastAsia="宋体" w:hAnsi="Times New Roman" w:cs="Times New Roman"/>
          <w:sz w:val="24"/>
          <w:szCs w:val="24"/>
        </w:rPr>
        <w:t>洛美沙</w:t>
      </w:r>
      <w:proofErr w:type="gramEnd"/>
      <w:r w:rsidRPr="00157432">
        <w:rPr>
          <w:rFonts w:ascii="Times New Roman" w:eastAsia="宋体" w:hAnsi="Times New Roman" w:cs="Times New Roman"/>
          <w:sz w:val="24"/>
          <w:szCs w:val="24"/>
        </w:rPr>
        <w:t>星适量，精密称定，加流动相溶解并稀释成每</w:t>
      </w:r>
      <w:r w:rsidRPr="00157432">
        <w:rPr>
          <w:rFonts w:ascii="Times New Roman" w:eastAsia="宋体" w:hAnsi="Times New Roman" w:cs="Times New Roman"/>
          <w:sz w:val="24"/>
          <w:szCs w:val="24"/>
        </w:rPr>
        <w:t>1ml</w:t>
      </w:r>
      <w:r w:rsidRPr="00157432">
        <w:rPr>
          <w:rFonts w:ascii="Times New Roman" w:eastAsia="宋体" w:hAnsi="Times New Roman" w:cs="Times New Roman"/>
          <w:sz w:val="24"/>
          <w:szCs w:val="24"/>
        </w:rPr>
        <w:t>中约含</w:t>
      </w:r>
      <w:r w:rsidRPr="00157432">
        <w:rPr>
          <w:rFonts w:ascii="Times New Roman" w:eastAsia="宋体" w:hAnsi="Times New Roman" w:cs="Times New Roman"/>
          <w:sz w:val="24"/>
          <w:szCs w:val="24"/>
        </w:rPr>
        <w:t>10μg</w:t>
      </w:r>
      <w:r w:rsidRPr="00157432">
        <w:rPr>
          <w:rFonts w:ascii="Times New Roman" w:eastAsia="宋体" w:hAnsi="Times New Roman" w:cs="Times New Roman"/>
          <w:sz w:val="24"/>
          <w:szCs w:val="24"/>
        </w:rPr>
        <w:t>的溶液。</w:t>
      </w:r>
    </w:p>
    <w:p w:rsidR="00157432" w:rsidRPr="00157432" w:rsidRDefault="00157432" w:rsidP="00157432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157432">
        <w:rPr>
          <w:rFonts w:ascii="Times New Roman" w:eastAsia="宋体" w:hAnsi="Times New Roman" w:cs="Times New Roman"/>
          <w:b/>
          <w:bCs/>
          <w:sz w:val="24"/>
          <w:szCs w:val="24"/>
        </w:rPr>
        <w:t>杂质</w:t>
      </w:r>
      <w:r w:rsidRPr="00157432">
        <w:rPr>
          <w:rFonts w:ascii="Times New Roman" w:eastAsia="宋体" w:hAnsi="Times New Roman" w:cs="Times New Roman"/>
          <w:b/>
          <w:bCs/>
          <w:sz w:val="24"/>
          <w:szCs w:val="24"/>
        </w:rPr>
        <w:t>A</w:t>
      </w:r>
      <w:r w:rsidRPr="00157432">
        <w:rPr>
          <w:rFonts w:ascii="Times New Roman" w:eastAsia="宋体" w:hAnsi="Times New Roman" w:cs="Times New Roman"/>
          <w:b/>
          <w:bCs/>
          <w:sz w:val="24"/>
          <w:szCs w:val="24"/>
        </w:rPr>
        <w:t>对照品溶液</w:t>
      </w:r>
      <w:r w:rsidRPr="00157432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157432">
        <w:rPr>
          <w:rFonts w:ascii="Times New Roman" w:eastAsia="宋体" w:hAnsi="Times New Roman" w:cs="Times New Roman"/>
          <w:sz w:val="24"/>
          <w:szCs w:val="24"/>
        </w:rPr>
        <w:t>取</w:t>
      </w:r>
      <w:proofErr w:type="gramStart"/>
      <w:r w:rsidRPr="00157432">
        <w:rPr>
          <w:rFonts w:ascii="Times New Roman" w:eastAsia="宋体" w:hAnsi="Times New Roman" w:cs="Times New Roman"/>
          <w:sz w:val="24"/>
          <w:szCs w:val="24"/>
        </w:rPr>
        <w:t>洛美沙</w:t>
      </w:r>
      <w:proofErr w:type="gramEnd"/>
      <w:r w:rsidRPr="00157432">
        <w:rPr>
          <w:rFonts w:ascii="Times New Roman" w:eastAsia="宋体" w:hAnsi="Times New Roman" w:cs="Times New Roman"/>
          <w:sz w:val="24"/>
          <w:szCs w:val="24"/>
        </w:rPr>
        <w:t>星适量，精密称定，加流动相溶解并稀释成每</w:t>
      </w:r>
      <w:r w:rsidRPr="00157432">
        <w:rPr>
          <w:rFonts w:ascii="Times New Roman" w:eastAsia="宋体" w:hAnsi="Times New Roman" w:cs="Times New Roman"/>
          <w:sz w:val="24"/>
          <w:szCs w:val="24"/>
        </w:rPr>
        <w:t>1ml</w:t>
      </w:r>
      <w:r w:rsidRPr="00157432">
        <w:rPr>
          <w:rFonts w:ascii="Times New Roman" w:eastAsia="宋体" w:hAnsi="Times New Roman" w:cs="Times New Roman"/>
          <w:sz w:val="24"/>
          <w:szCs w:val="24"/>
        </w:rPr>
        <w:t>中约含</w:t>
      </w:r>
      <w:r w:rsidRPr="00157432">
        <w:rPr>
          <w:rFonts w:ascii="Times New Roman" w:eastAsia="宋体" w:hAnsi="Times New Roman" w:cs="Times New Roman"/>
          <w:sz w:val="24"/>
          <w:szCs w:val="24"/>
        </w:rPr>
        <w:t>2μg</w:t>
      </w:r>
      <w:r w:rsidRPr="00157432">
        <w:rPr>
          <w:rFonts w:ascii="Times New Roman" w:eastAsia="宋体" w:hAnsi="Times New Roman" w:cs="Times New Roman"/>
          <w:sz w:val="24"/>
          <w:szCs w:val="24"/>
        </w:rPr>
        <w:t>的溶液。</w:t>
      </w:r>
    </w:p>
    <w:p w:rsidR="00157432" w:rsidRPr="00157432" w:rsidRDefault="00157432" w:rsidP="00157432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157432">
        <w:rPr>
          <w:rFonts w:ascii="Times New Roman" w:eastAsia="宋体" w:hAnsi="Times New Roman" w:cs="Times New Roman"/>
          <w:b/>
          <w:bCs/>
          <w:sz w:val="24"/>
          <w:szCs w:val="24"/>
        </w:rPr>
        <w:t>灵敏度溶液</w:t>
      </w:r>
      <w:r w:rsidRPr="00157432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157432">
        <w:rPr>
          <w:rFonts w:ascii="Times New Roman" w:eastAsia="宋体" w:hAnsi="Times New Roman" w:cs="Times New Roman"/>
          <w:sz w:val="24"/>
          <w:szCs w:val="24"/>
        </w:rPr>
        <w:t>取杂质</w:t>
      </w:r>
      <w:r w:rsidRPr="00157432">
        <w:rPr>
          <w:rFonts w:ascii="Times New Roman" w:eastAsia="宋体" w:hAnsi="Times New Roman" w:cs="Times New Roman"/>
          <w:sz w:val="24"/>
          <w:szCs w:val="24"/>
        </w:rPr>
        <w:t>A</w:t>
      </w:r>
      <w:r w:rsidRPr="00157432">
        <w:rPr>
          <w:rFonts w:ascii="Times New Roman" w:eastAsia="宋体" w:hAnsi="Times New Roman" w:cs="Times New Roman"/>
          <w:sz w:val="24"/>
          <w:szCs w:val="24"/>
        </w:rPr>
        <w:t>对照品溶液</w:t>
      </w:r>
      <w:r w:rsidRPr="00157432">
        <w:rPr>
          <w:rFonts w:ascii="Times New Roman" w:eastAsia="宋体" w:hAnsi="Times New Roman" w:cs="Times New Roman"/>
          <w:sz w:val="24"/>
          <w:szCs w:val="24"/>
        </w:rPr>
        <w:t>1ml</w:t>
      </w:r>
      <w:r w:rsidRPr="00157432">
        <w:rPr>
          <w:rFonts w:ascii="Times New Roman" w:eastAsia="宋体" w:hAnsi="Times New Roman" w:cs="Times New Roman"/>
          <w:sz w:val="24"/>
          <w:szCs w:val="24"/>
        </w:rPr>
        <w:t>，置</w:t>
      </w:r>
      <w:r w:rsidRPr="00157432">
        <w:rPr>
          <w:rFonts w:ascii="Times New Roman" w:eastAsia="宋体" w:hAnsi="Times New Roman" w:cs="Times New Roman"/>
          <w:sz w:val="24"/>
          <w:szCs w:val="24"/>
        </w:rPr>
        <w:t>10ml</w:t>
      </w:r>
      <w:r w:rsidRPr="00157432">
        <w:rPr>
          <w:rFonts w:ascii="Times New Roman" w:eastAsia="宋体" w:hAnsi="Times New Roman" w:cs="Times New Roman"/>
          <w:sz w:val="24"/>
          <w:szCs w:val="24"/>
        </w:rPr>
        <w:t>容量瓶中，用流动相稀释至刻度，摇匀。</w:t>
      </w:r>
    </w:p>
    <w:p w:rsidR="00157432" w:rsidRPr="00157432" w:rsidRDefault="00157432" w:rsidP="00157432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157432">
        <w:rPr>
          <w:rFonts w:ascii="Times New Roman" w:eastAsia="宋体" w:hAnsi="Times New Roman" w:cs="Times New Roman"/>
          <w:b/>
          <w:bCs/>
          <w:sz w:val="24"/>
          <w:szCs w:val="24"/>
        </w:rPr>
        <w:t>系统适用性溶液</w:t>
      </w:r>
      <w:r w:rsidRPr="00157432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15743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157432">
        <w:rPr>
          <w:rFonts w:ascii="Times New Roman" w:eastAsia="宋体" w:hAnsi="Times New Roman" w:cs="Times New Roman"/>
          <w:sz w:val="24"/>
          <w:szCs w:val="24"/>
        </w:rPr>
        <w:t>取</w:t>
      </w:r>
      <w:proofErr w:type="gramStart"/>
      <w:r w:rsidRPr="00157432">
        <w:rPr>
          <w:rFonts w:ascii="Times New Roman" w:eastAsia="宋体" w:hAnsi="Times New Roman" w:cs="Times New Roman"/>
          <w:sz w:val="24"/>
          <w:szCs w:val="24"/>
        </w:rPr>
        <w:t>洛美沙</w:t>
      </w:r>
      <w:proofErr w:type="gramEnd"/>
      <w:r w:rsidRPr="00157432">
        <w:rPr>
          <w:rFonts w:ascii="Times New Roman" w:eastAsia="宋体" w:hAnsi="Times New Roman" w:cs="Times New Roman"/>
          <w:sz w:val="24"/>
          <w:szCs w:val="24"/>
        </w:rPr>
        <w:t>星对照品适量，加</w:t>
      </w:r>
      <w:r w:rsidRPr="00157432">
        <w:rPr>
          <w:rFonts w:ascii="Times New Roman" w:eastAsia="宋体" w:hAnsi="Times New Roman" w:cs="Times New Roman"/>
          <w:sz w:val="24"/>
          <w:szCs w:val="24"/>
        </w:rPr>
        <w:t>30%H</w:t>
      </w:r>
      <w:r w:rsidRPr="00157432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Pr="00157432">
        <w:rPr>
          <w:rFonts w:ascii="Times New Roman" w:eastAsia="宋体" w:hAnsi="Times New Roman" w:cs="Times New Roman"/>
          <w:sz w:val="24"/>
          <w:szCs w:val="24"/>
        </w:rPr>
        <w:t>O</w:t>
      </w:r>
      <w:r w:rsidRPr="00157432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Pr="00157432">
        <w:rPr>
          <w:rFonts w:ascii="Times New Roman" w:eastAsia="宋体" w:hAnsi="Times New Roman" w:cs="Times New Roman"/>
          <w:sz w:val="24"/>
          <w:szCs w:val="24"/>
        </w:rPr>
        <w:t xml:space="preserve">  1ml</w:t>
      </w:r>
      <w:r w:rsidRPr="00157432">
        <w:rPr>
          <w:rFonts w:ascii="Times New Roman" w:eastAsia="宋体" w:hAnsi="Times New Roman" w:cs="Times New Roman"/>
          <w:sz w:val="24"/>
          <w:szCs w:val="24"/>
        </w:rPr>
        <w:t>使溶解，水浴加热</w:t>
      </w:r>
      <w:r w:rsidRPr="00157432">
        <w:rPr>
          <w:rFonts w:ascii="Times New Roman" w:eastAsia="宋体" w:hAnsi="Times New Roman" w:cs="Times New Roman"/>
          <w:sz w:val="24"/>
          <w:szCs w:val="24"/>
        </w:rPr>
        <w:t>3h</w:t>
      </w:r>
      <w:r w:rsidRPr="00157432">
        <w:rPr>
          <w:rFonts w:ascii="Times New Roman" w:eastAsia="宋体" w:hAnsi="Times New Roman" w:cs="Times New Roman"/>
          <w:sz w:val="24"/>
          <w:szCs w:val="24"/>
        </w:rPr>
        <w:t>，放置至冷却，加流动相溶解并稀释成每</w:t>
      </w:r>
      <w:r w:rsidRPr="00157432">
        <w:rPr>
          <w:rFonts w:ascii="Times New Roman" w:eastAsia="宋体" w:hAnsi="Times New Roman" w:cs="Times New Roman"/>
          <w:sz w:val="24"/>
          <w:szCs w:val="24"/>
        </w:rPr>
        <w:t>1ml</w:t>
      </w:r>
      <w:r w:rsidRPr="00157432">
        <w:rPr>
          <w:rFonts w:ascii="Times New Roman" w:eastAsia="宋体" w:hAnsi="Times New Roman" w:cs="Times New Roman"/>
          <w:sz w:val="24"/>
          <w:szCs w:val="24"/>
        </w:rPr>
        <w:t>中含</w:t>
      </w:r>
      <w:proofErr w:type="gramStart"/>
      <w:r w:rsidRPr="00157432">
        <w:rPr>
          <w:rFonts w:ascii="Times New Roman" w:eastAsia="宋体" w:hAnsi="Times New Roman" w:cs="Times New Roman"/>
          <w:sz w:val="24"/>
          <w:szCs w:val="24"/>
        </w:rPr>
        <w:t>洛美沙星约</w:t>
      </w:r>
      <w:proofErr w:type="gramEnd"/>
      <w:r w:rsidRPr="00157432">
        <w:rPr>
          <w:rFonts w:ascii="Times New Roman" w:eastAsia="宋体" w:hAnsi="Times New Roman" w:cs="Times New Roman"/>
          <w:sz w:val="24"/>
          <w:szCs w:val="24"/>
        </w:rPr>
        <w:t>1mg</w:t>
      </w:r>
      <w:r w:rsidRPr="00157432">
        <w:rPr>
          <w:rFonts w:ascii="Times New Roman" w:eastAsia="宋体" w:hAnsi="Times New Roman" w:cs="Times New Roman"/>
          <w:sz w:val="24"/>
          <w:szCs w:val="24"/>
        </w:rPr>
        <w:t>的溶液，摇匀。</w:t>
      </w:r>
    </w:p>
    <w:p w:rsidR="00157432" w:rsidRPr="00157432" w:rsidRDefault="00157432" w:rsidP="00157432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157432">
        <w:rPr>
          <w:rFonts w:ascii="Times New Roman" w:eastAsia="宋体" w:hAnsi="Times New Roman" w:cs="Times New Roman"/>
          <w:b/>
          <w:bCs/>
          <w:sz w:val="24"/>
          <w:szCs w:val="24"/>
        </w:rPr>
        <w:t>色谱条件</w:t>
      </w:r>
      <w:r w:rsidRPr="00157432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157432">
        <w:rPr>
          <w:rFonts w:ascii="Times New Roman" w:eastAsia="宋体" w:hAnsi="Times New Roman" w:cs="Times New Roman"/>
          <w:sz w:val="24"/>
          <w:szCs w:val="24"/>
        </w:rPr>
        <w:t>用十八烷基硅烷键合硅胶为填充剂（</w:t>
      </w:r>
      <w:proofErr w:type="spellStart"/>
      <w:r w:rsidRPr="00157432">
        <w:rPr>
          <w:rFonts w:ascii="Times New Roman" w:eastAsia="宋体" w:hAnsi="Times New Roman" w:cs="Times New Roman"/>
          <w:sz w:val="24"/>
          <w:szCs w:val="24"/>
        </w:rPr>
        <w:t>insereal</w:t>
      </w:r>
      <w:proofErr w:type="spellEnd"/>
      <w:r w:rsidRPr="00157432">
        <w:rPr>
          <w:rFonts w:ascii="Times New Roman" w:eastAsia="宋体" w:hAnsi="Times New Roman" w:cs="Times New Roman"/>
          <w:sz w:val="24"/>
          <w:szCs w:val="24"/>
        </w:rPr>
        <w:t xml:space="preserve"> ODS-3V (250×4.6 mm</w:t>
      </w:r>
      <w:r w:rsidRPr="00157432">
        <w:rPr>
          <w:rFonts w:ascii="Times New Roman" w:eastAsia="宋体" w:hAnsi="Times New Roman" w:cs="Times New Roman"/>
          <w:sz w:val="24"/>
          <w:szCs w:val="24"/>
        </w:rPr>
        <w:t>，</w:t>
      </w:r>
      <w:r w:rsidRPr="00157432">
        <w:rPr>
          <w:rFonts w:ascii="Times New Roman" w:eastAsia="宋体" w:hAnsi="Times New Roman" w:cs="Times New Roman"/>
          <w:sz w:val="24"/>
          <w:szCs w:val="24"/>
        </w:rPr>
        <w:t xml:space="preserve">5 </w:t>
      </w:r>
      <w:proofErr w:type="spellStart"/>
      <w:r w:rsidRPr="00157432">
        <w:rPr>
          <w:rFonts w:ascii="Times New Roman" w:eastAsia="宋体" w:hAnsi="Times New Roman" w:cs="Times New Roman"/>
          <w:sz w:val="24"/>
          <w:szCs w:val="24"/>
        </w:rPr>
        <w:t>μm</w:t>
      </w:r>
      <w:proofErr w:type="spellEnd"/>
      <w:r w:rsidRPr="00157432">
        <w:rPr>
          <w:rFonts w:ascii="Times New Roman" w:eastAsia="宋体" w:hAnsi="Times New Roman" w:cs="Times New Roman"/>
          <w:sz w:val="24"/>
          <w:szCs w:val="24"/>
        </w:rPr>
        <w:t>，或色谱性能相当的色谱柱）；以</w:t>
      </w:r>
      <w:r w:rsidRPr="00157432">
        <w:rPr>
          <w:rFonts w:ascii="Times New Roman" w:eastAsia="宋体" w:hAnsi="Times New Roman" w:cs="Times New Roman"/>
          <w:sz w:val="24"/>
          <w:szCs w:val="24"/>
        </w:rPr>
        <w:t>10mmol/L</w:t>
      </w:r>
      <w:r w:rsidRPr="00157432">
        <w:rPr>
          <w:rFonts w:ascii="Times New Roman" w:eastAsia="宋体" w:hAnsi="Times New Roman" w:cs="Times New Roman"/>
          <w:sz w:val="24"/>
          <w:szCs w:val="24"/>
        </w:rPr>
        <w:t>甲酸</w:t>
      </w:r>
      <w:proofErr w:type="gramStart"/>
      <w:r w:rsidRPr="00157432">
        <w:rPr>
          <w:rFonts w:ascii="Times New Roman" w:eastAsia="宋体" w:hAnsi="Times New Roman" w:cs="Times New Roman"/>
          <w:sz w:val="24"/>
          <w:szCs w:val="24"/>
        </w:rPr>
        <w:t>铵</w:t>
      </w:r>
      <w:proofErr w:type="gramEnd"/>
      <w:r w:rsidRPr="00157432">
        <w:rPr>
          <w:rFonts w:ascii="Times New Roman" w:eastAsia="宋体" w:hAnsi="Times New Roman" w:cs="Times New Roman"/>
          <w:sz w:val="24"/>
          <w:szCs w:val="24"/>
        </w:rPr>
        <w:t>溶液为流动相</w:t>
      </w:r>
      <w:r w:rsidRPr="00157432">
        <w:rPr>
          <w:rFonts w:ascii="Times New Roman" w:eastAsia="宋体" w:hAnsi="Times New Roman" w:cs="Times New Roman"/>
          <w:sz w:val="24"/>
          <w:szCs w:val="24"/>
        </w:rPr>
        <w:t>A</w:t>
      </w:r>
      <w:r w:rsidRPr="00157432">
        <w:rPr>
          <w:rFonts w:ascii="Times New Roman" w:eastAsia="宋体" w:hAnsi="Times New Roman" w:cs="Times New Roman"/>
          <w:sz w:val="24"/>
          <w:szCs w:val="24"/>
        </w:rPr>
        <w:t>；乙腈为流动相</w:t>
      </w:r>
      <w:r w:rsidRPr="00157432">
        <w:rPr>
          <w:rFonts w:ascii="Times New Roman" w:eastAsia="宋体" w:hAnsi="Times New Roman" w:cs="Times New Roman"/>
          <w:sz w:val="24"/>
          <w:szCs w:val="24"/>
        </w:rPr>
        <w:t>B</w:t>
      </w:r>
      <w:r w:rsidRPr="00157432">
        <w:rPr>
          <w:rFonts w:ascii="Times New Roman" w:eastAsia="宋体" w:hAnsi="Times New Roman" w:cs="Times New Roman"/>
          <w:sz w:val="24"/>
          <w:szCs w:val="24"/>
        </w:rPr>
        <w:t>，按下表进行梯度洗脱；流速为每分钟</w:t>
      </w:r>
      <w:r w:rsidRPr="00157432">
        <w:rPr>
          <w:rFonts w:ascii="Times New Roman" w:eastAsia="宋体" w:hAnsi="Times New Roman" w:cs="Times New Roman"/>
          <w:sz w:val="24"/>
          <w:szCs w:val="24"/>
        </w:rPr>
        <w:t>1.0ml</w:t>
      </w:r>
      <w:r w:rsidRPr="00157432">
        <w:rPr>
          <w:rFonts w:ascii="Times New Roman" w:eastAsia="宋体" w:hAnsi="Times New Roman" w:cs="Times New Roman"/>
          <w:sz w:val="24"/>
          <w:szCs w:val="24"/>
        </w:rPr>
        <w:t>；</w:t>
      </w:r>
      <w:proofErr w:type="gramStart"/>
      <w:r w:rsidRPr="00157432">
        <w:rPr>
          <w:rFonts w:ascii="Times New Roman" w:eastAsia="宋体" w:hAnsi="Times New Roman" w:cs="Times New Roman"/>
          <w:color w:val="000000"/>
          <w:sz w:val="24"/>
          <w:szCs w:val="24"/>
        </w:rPr>
        <w:t>柱温为</w:t>
      </w:r>
      <w:proofErr w:type="gramEnd"/>
      <w:r w:rsidRPr="00157432">
        <w:rPr>
          <w:rFonts w:ascii="Times New Roman" w:eastAsia="宋体" w:hAnsi="Times New Roman" w:cs="Times New Roman"/>
          <w:color w:val="000000"/>
          <w:sz w:val="24"/>
          <w:szCs w:val="24"/>
        </w:rPr>
        <w:t>40</w:t>
      </w:r>
      <w:r w:rsidRPr="00157432">
        <w:rPr>
          <w:rFonts w:ascii="宋体" w:eastAsia="宋体" w:hAnsi="宋体" w:cs="宋体" w:hint="eastAsia"/>
          <w:color w:val="000000"/>
          <w:sz w:val="24"/>
          <w:szCs w:val="24"/>
        </w:rPr>
        <w:t>℃</w:t>
      </w:r>
      <w:r w:rsidRPr="00157432">
        <w:rPr>
          <w:rFonts w:ascii="Times New Roman" w:eastAsia="宋体" w:hAnsi="Times New Roman" w:cs="Times New Roman"/>
          <w:color w:val="000000"/>
          <w:sz w:val="24"/>
          <w:szCs w:val="24"/>
        </w:rPr>
        <w:t>；</w:t>
      </w:r>
      <w:r w:rsidRPr="00157432">
        <w:rPr>
          <w:rFonts w:ascii="Times New Roman" w:eastAsia="宋体" w:hAnsi="Times New Roman" w:cs="Times New Roman"/>
          <w:sz w:val="24"/>
          <w:szCs w:val="24"/>
        </w:rPr>
        <w:t>检测波长为</w:t>
      </w:r>
      <w:r w:rsidRPr="00157432">
        <w:rPr>
          <w:rFonts w:ascii="Times New Roman" w:eastAsia="宋体" w:hAnsi="Times New Roman" w:cs="Times New Roman"/>
          <w:sz w:val="24"/>
          <w:szCs w:val="24"/>
        </w:rPr>
        <w:t>287nm</w:t>
      </w:r>
      <w:r w:rsidRPr="00157432">
        <w:rPr>
          <w:rFonts w:ascii="Times New Roman" w:eastAsia="宋体" w:hAnsi="Times New Roman" w:cs="Times New Roman"/>
          <w:sz w:val="24"/>
          <w:szCs w:val="24"/>
        </w:rPr>
        <w:t>。</w:t>
      </w:r>
      <w:bookmarkStart w:id="0" w:name="_GoBack"/>
      <w:bookmarkEnd w:id="0"/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550"/>
        <w:gridCol w:w="1530"/>
        <w:gridCol w:w="1516"/>
      </w:tblGrid>
      <w:tr w:rsidR="00157432" w:rsidRPr="00157432" w:rsidTr="00C930A7">
        <w:trPr>
          <w:jc w:val="center"/>
        </w:trPr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时间（</w:t>
            </w: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min</w:t>
            </w: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流动相</w:t>
            </w: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A(%)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流动相</w:t>
            </w: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B(%)</w:t>
            </w:r>
          </w:p>
        </w:tc>
      </w:tr>
      <w:tr w:rsidR="00157432" w:rsidRPr="00157432" w:rsidTr="00C930A7">
        <w:trPr>
          <w:jc w:val="center"/>
        </w:trPr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12</w:t>
            </w:r>
          </w:p>
        </w:tc>
      </w:tr>
      <w:tr w:rsidR="00157432" w:rsidRPr="00157432" w:rsidTr="00C930A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12</w:t>
            </w:r>
          </w:p>
        </w:tc>
      </w:tr>
      <w:tr w:rsidR="00157432" w:rsidRPr="00157432" w:rsidTr="00C930A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60</w:t>
            </w:r>
          </w:p>
        </w:tc>
      </w:tr>
      <w:tr w:rsidR="00157432" w:rsidRPr="00157432" w:rsidTr="00C930A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60</w:t>
            </w:r>
          </w:p>
        </w:tc>
      </w:tr>
      <w:tr w:rsidR="00157432" w:rsidRPr="00157432" w:rsidTr="00C930A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60.1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12</w:t>
            </w:r>
          </w:p>
        </w:tc>
      </w:tr>
      <w:tr w:rsidR="00157432" w:rsidRPr="00157432" w:rsidTr="00C930A7">
        <w:trPr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:rsidR="00157432" w:rsidRPr="00157432" w:rsidRDefault="00157432" w:rsidP="00157432">
            <w:pPr>
              <w:spacing w:afterLines="50" w:after="156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7432">
              <w:rPr>
                <w:rFonts w:ascii="Times New Roman" w:eastAsia="宋体" w:hAnsi="Times New Roman" w:cs="Times New Roman"/>
                <w:sz w:val="24"/>
                <w:szCs w:val="24"/>
              </w:rPr>
              <w:t>12</w:t>
            </w:r>
          </w:p>
        </w:tc>
      </w:tr>
    </w:tbl>
    <w:p w:rsidR="00157432" w:rsidRPr="00157432" w:rsidRDefault="00157432" w:rsidP="00157432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7432">
        <w:rPr>
          <w:rFonts w:ascii="Times New Roman" w:eastAsia="宋体" w:hAnsi="Times New Roman" w:cs="Times New Roman"/>
          <w:sz w:val="24"/>
          <w:szCs w:val="24"/>
        </w:rPr>
        <w:t>系统适用性</w:t>
      </w:r>
      <w:r w:rsidRPr="00157432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157432">
        <w:rPr>
          <w:rFonts w:ascii="Times New Roman" w:eastAsia="宋体" w:hAnsi="Times New Roman" w:cs="Times New Roman"/>
          <w:sz w:val="24"/>
          <w:szCs w:val="24"/>
        </w:rPr>
        <w:t>要求系统适用性溶液中</w:t>
      </w:r>
      <w:proofErr w:type="gramStart"/>
      <w:r w:rsidRPr="00157432">
        <w:rPr>
          <w:rFonts w:ascii="Times New Roman" w:eastAsia="宋体" w:hAnsi="Times New Roman" w:cs="Times New Roman"/>
          <w:sz w:val="24"/>
          <w:szCs w:val="24"/>
        </w:rPr>
        <w:t>洛美沙</w:t>
      </w:r>
      <w:proofErr w:type="gramEnd"/>
      <w:r w:rsidRPr="00157432">
        <w:rPr>
          <w:rFonts w:ascii="Times New Roman" w:eastAsia="宋体" w:hAnsi="Times New Roman" w:cs="Times New Roman"/>
          <w:sz w:val="24"/>
          <w:szCs w:val="24"/>
        </w:rPr>
        <w:t>星峰与相邻的杂质峰的分离度应符合要求，灵敏度溶液色谱图中，杂质</w:t>
      </w:r>
      <w:r w:rsidRPr="00157432">
        <w:rPr>
          <w:rFonts w:ascii="Times New Roman" w:eastAsia="宋体" w:hAnsi="Times New Roman" w:cs="Times New Roman"/>
          <w:sz w:val="24"/>
          <w:szCs w:val="24"/>
        </w:rPr>
        <w:t>A</w:t>
      </w:r>
      <w:r w:rsidRPr="00157432">
        <w:rPr>
          <w:rFonts w:ascii="Times New Roman" w:eastAsia="宋体" w:hAnsi="Times New Roman" w:cs="Times New Roman"/>
          <w:sz w:val="24"/>
          <w:szCs w:val="24"/>
        </w:rPr>
        <w:t>峰高的信噪比不得小于</w:t>
      </w:r>
      <w:r w:rsidRPr="00157432">
        <w:rPr>
          <w:rFonts w:ascii="Times New Roman" w:eastAsia="宋体" w:hAnsi="Times New Roman" w:cs="Times New Roman"/>
          <w:sz w:val="24"/>
          <w:szCs w:val="24"/>
        </w:rPr>
        <w:t>10</w:t>
      </w:r>
      <w:r w:rsidRPr="00157432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157432" w:rsidRPr="00157432" w:rsidRDefault="00157432" w:rsidP="0015743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7432">
        <w:rPr>
          <w:rFonts w:ascii="Times New Roman" w:eastAsia="宋体" w:hAnsi="Times New Roman" w:cs="Times New Roman"/>
          <w:sz w:val="24"/>
          <w:szCs w:val="24"/>
        </w:rPr>
        <w:lastRenderedPageBreak/>
        <w:t>测定法</w:t>
      </w:r>
      <w:r w:rsidRPr="00157432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157432">
        <w:rPr>
          <w:rFonts w:ascii="Times New Roman" w:eastAsia="宋体" w:hAnsi="Times New Roman" w:cs="Times New Roman"/>
          <w:sz w:val="24"/>
          <w:szCs w:val="24"/>
        </w:rPr>
        <w:t>精密量</w:t>
      </w:r>
      <w:proofErr w:type="gramStart"/>
      <w:r w:rsidRPr="00157432">
        <w:rPr>
          <w:rFonts w:ascii="Times New Roman" w:eastAsia="宋体" w:hAnsi="Times New Roman" w:cs="Times New Roman"/>
          <w:sz w:val="24"/>
          <w:szCs w:val="24"/>
        </w:rPr>
        <w:t>取供试品</w:t>
      </w:r>
      <w:proofErr w:type="gramEnd"/>
      <w:r w:rsidRPr="00157432">
        <w:rPr>
          <w:rFonts w:ascii="Times New Roman" w:eastAsia="宋体" w:hAnsi="Times New Roman" w:cs="Times New Roman"/>
          <w:sz w:val="24"/>
          <w:szCs w:val="24"/>
        </w:rPr>
        <w:t>溶液与对照品溶液，分别注入液相色谱仪，记录色谱图</w:t>
      </w:r>
    </w:p>
    <w:p w:rsidR="00157432" w:rsidRPr="00157432" w:rsidRDefault="00157432" w:rsidP="0015743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7432">
        <w:rPr>
          <w:rFonts w:ascii="Times New Roman" w:eastAsia="宋体" w:hAnsi="Times New Roman" w:cs="Times New Roman"/>
          <w:sz w:val="24"/>
          <w:szCs w:val="24"/>
        </w:rPr>
        <w:t>限度</w:t>
      </w:r>
      <w:r w:rsidRPr="00157432">
        <w:rPr>
          <w:rFonts w:ascii="Times New Roman" w:eastAsia="宋体" w:hAnsi="Times New Roman" w:cs="Times New Roman"/>
          <w:sz w:val="24"/>
          <w:szCs w:val="24"/>
        </w:rPr>
        <w:t xml:space="preserve">  </w:t>
      </w:r>
      <w:proofErr w:type="gramStart"/>
      <w:r w:rsidRPr="00157432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157432">
        <w:rPr>
          <w:rFonts w:ascii="Times New Roman" w:eastAsia="宋体" w:hAnsi="Times New Roman" w:cs="Times New Roman"/>
          <w:sz w:val="24"/>
          <w:szCs w:val="24"/>
        </w:rPr>
        <w:t>色谱图中如有与杂质</w:t>
      </w:r>
      <w:r w:rsidRPr="00157432">
        <w:rPr>
          <w:rFonts w:ascii="Times New Roman" w:eastAsia="宋体" w:hAnsi="Times New Roman" w:cs="Times New Roman"/>
          <w:sz w:val="24"/>
          <w:szCs w:val="24"/>
        </w:rPr>
        <w:t>A</w:t>
      </w:r>
      <w:r w:rsidRPr="00157432">
        <w:rPr>
          <w:rFonts w:ascii="Times New Roman" w:eastAsia="宋体" w:hAnsi="Times New Roman" w:cs="Times New Roman"/>
          <w:sz w:val="24"/>
          <w:szCs w:val="24"/>
        </w:rPr>
        <w:t>保留时间一致的色谱峰，按外标法以峰面积计算，不得过</w:t>
      </w:r>
      <w:r w:rsidRPr="00157432">
        <w:rPr>
          <w:rFonts w:ascii="Times New Roman" w:eastAsia="宋体" w:hAnsi="Times New Roman" w:cs="Times New Roman"/>
          <w:sz w:val="24"/>
          <w:szCs w:val="24"/>
        </w:rPr>
        <w:t>0.2%</w:t>
      </w:r>
      <w:r w:rsidRPr="00157432">
        <w:rPr>
          <w:rFonts w:ascii="Times New Roman" w:eastAsia="宋体" w:hAnsi="Times New Roman" w:cs="Times New Roman"/>
          <w:sz w:val="24"/>
          <w:szCs w:val="24"/>
        </w:rPr>
        <w:t>。其他单个杂质峰面积不得大于对照溶液主峰面积的</w:t>
      </w:r>
      <w:r w:rsidRPr="00157432">
        <w:rPr>
          <w:rFonts w:ascii="Times New Roman" w:eastAsia="宋体" w:hAnsi="Times New Roman" w:cs="Times New Roman"/>
          <w:sz w:val="24"/>
          <w:szCs w:val="24"/>
        </w:rPr>
        <w:t>0.5</w:t>
      </w:r>
      <w:r w:rsidRPr="00157432">
        <w:rPr>
          <w:rFonts w:ascii="Times New Roman" w:eastAsia="宋体" w:hAnsi="Times New Roman" w:cs="Times New Roman"/>
          <w:sz w:val="24"/>
          <w:szCs w:val="24"/>
        </w:rPr>
        <w:t>倍（</w:t>
      </w:r>
      <w:r w:rsidRPr="00157432">
        <w:rPr>
          <w:rFonts w:ascii="Times New Roman" w:eastAsia="宋体" w:hAnsi="Times New Roman" w:cs="Times New Roman"/>
          <w:sz w:val="24"/>
          <w:szCs w:val="24"/>
        </w:rPr>
        <w:t>0.5%</w:t>
      </w:r>
      <w:r w:rsidRPr="00157432">
        <w:rPr>
          <w:rFonts w:ascii="Times New Roman" w:eastAsia="宋体" w:hAnsi="Times New Roman" w:cs="Times New Roman"/>
          <w:sz w:val="24"/>
          <w:szCs w:val="24"/>
        </w:rPr>
        <w:t>），各杂质峰面积的和不得大于对照品溶液的主峰面积（</w:t>
      </w:r>
      <w:r w:rsidRPr="00157432">
        <w:rPr>
          <w:rFonts w:ascii="Times New Roman" w:eastAsia="宋体" w:hAnsi="Times New Roman" w:cs="Times New Roman"/>
          <w:sz w:val="24"/>
          <w:szCs w:val="24"/>
        </w:rPr>
        <w:t>1.0%</w:t>
      </w:r>
      <w:r w:rsidRPr="00157432">
        <w:rPr>
          <w:rFonts w:ascii="Times New Roman" w:eastAsia="宋体" w:hAnsi="Times New Roman" w:cs="Times New Roman"/>
          <w:sz w:val="24"/>
          <w:szCs w:val="24"/>
        </w:rPr>
        <w:t>）。</w:t>
      </w:r>
    </w:p>
    <w:p w:rsidR="000215F8" w:rsidRPr="00157432" w:rsidRDefault="000215F8">
      <w:pPr>
        <w:rPr>
          <w:sz w:val="24"/>
          <w:szCs w:val="24"/>
        </w:rPr>
      </w:pPr>
    </w:p>
    <w:sectPr w:rsidR="000215F8" w:rsidRPr="001574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045" w:rsidRDefault="005B5045" w:rsidP="00157432">
      <w:r>
        <w:separator/>
      </w:r>
    </w:p>
  </w:endnote>
  <w:endnote w:type="continuationSeparator" w:id="0">
    <w:p w:rsidR="005B5045" w:rsidRDefault="005B5045" w:rsidP="0015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045" w:rsidRDefault="005B5045" w:rsidP="00157432">
      <w:r>
        <w:separator/>
      </w:r>
    </w:p>
  </w:footnote>
  <w:footnote w:type="continuationSeparator" w:id="0">
    <w:p w:rsidR="005B5045" w:rsidRDefault="005B5045" w:rsidP="001574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73F"/>
    <w:rsid w:val="000215F8"/>
    <w:rsid w:val="000B3422"/>
    <w:rsid w:val="00105599"/>
    <w:rsid w:val="00157432"/>
    <w:rsid w:val="005B5045"/>
    <w:rsid w:val="00F5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7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74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74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7432"/>
    <w:rPr>
      <w:sz w:val="18"/>
      <w:szCs w:val="18"/>
    </w:rPr>
  </w:style>
  <w:style w:type="table" w:customStyle="1" w:styleId="1">
    <w:name w:val="网格型1"/>
    <w:basedOn w:val="a1"/>
    <w:next w:val="a5"/>
    <w:qFormat/>
    <w:rsid w:val="00157432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157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7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74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74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7432"/>
    <w:rPr>
      <w:sz w:val="18"/>
      <w:szCs w:val="18"/>
    </w:rPr>
  </w:style>
  <w:style w:type="table" w:customStyle="1" w:styleId="1">
    <w:name w:val="网格型1"/>
    <w:basedOn w:val="a1"/>
    <w:next w:val="a5"/>
    <w:qFormat/>
    <w:rsid w:val="00157432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157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644</Characters>
  <Application>Microsoft Office Word</Application>
  <DocSecurity>0</DocSecurity>
  <Lines>5</Lines>
  <Paragraphs>1</Paragraphs>
  <ScaleCrop>false</ScaleCrop>
  <Company>P R C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2022-11-29T01:11:00Z</dcterms:created>
  <dcterms:modified xsi:type="dcterms:W3CDTF">2022-11-29T01:11:00Z</dcterms:modified>
</cp:coreProperties>
</file>