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A11" w:rsidRDefault="00161A11" w:rsidP="00161A11">
      <w:pPr>
        <w:spacing w:line="288" w:lineRule="auto"/>
        <w:ind w:firstLineChars="200" w:firstLine="482"/>
        <w:jc w:val="center"/>
        <w:rPr>
          <w:rFonts w:ascii="Times New Roman" w:eastAsia="宋体" w:hAnsi="Times New Roman"/>
          <w:b/>
          <w:sz w:val="24"/>
        </w:rPr>
      </w:pPr>
      <w:r>
        <w:rPr>
          <w:rFonts w:ascii="Times New Roman" w:eastAsia="宋体" w:hAnsi="Times New Roman" w:hint="eastAsia"/>
          <w:b/>
          <w:sz w:val="24"/>
        </w:rPr>
        <w:t>他</w:t>
      </w:r>
      <w:proofErr w:type="gramStart"/>
      <w:r>
        <w:rPr>
          <w:rFonts w:ascii="Times New Roman" w:eastAsia="宋体" w:hAnsi="Times New Roman" w:hint="eastAsia"/>
          <w:b/>
          <w:sz w:val="24"/>
        </w:rPr>
        <w:t>达拉非片</w:t>
      </w:r>
      <w:proofErr w:type="gramEnd"/>
      <w:r>
        <w:rPr>
          <w:rFonts w:ascii="Times New Roman" w:eastAsia="宋体" w:hAnsi="Times New Roman" w:hint="eastAsia"/>
          <w:b/>
          <w:sz w:val="24"/>
        </w:rPr>
        <w:t>溶出度项</w:t>
      </w:r>
      <w:bookmarkStart w:id="0" w:name="_GoBack"/>
      <w:bookmarkEnd w:id="0"/>
      <w:r>
        <w:rPr>
          <w:rFonts w:ascii="Times New Roman" w:eastAsia="宋体" w:hAnsi="Times New Roman" w:hint="eastAsia"/>
          <w:b/>
          <w:sz w:val="24"/>
        </w:rPr>
        <w:t>目检验方法</w:t>
      </w:r>
    </w:p>
    <w:p w:rsidR="00907D0B" w:rsidRDefault="00907D0B" w:rsidP="00DB0F2B">
      <w:pPr>
        <w:spacing w:line="288" w:lineRule="auto"/>
        <w:ind w:firstLineChars="200" w:firstLine="482"/>
        <w:rPr>
          <w:rFonts w:ascii="Times New Roman" w:eastAsia="宋体" w:hAnsi="Times New Roman"/>
          <w:b/>
          <w:sz w:val="24"/>
        </w:rPr>
      </w:pPr>
    </w:p>
    <w:p w:rsidR="003858AE" w:rsidRPr="00484DB2" w:rsidRDefault="003858AE" w:rsidP="00DB0F2B">
      <w:pPr>
        <w:spacing w:line="288" w:lineRule="auto"/>
        <w:ind w:firstLineChars="200" w:firstLine="482"/>
        <w:rPr>
          <w:rFonts w:ascii="Times New Roman" w:eastAsia="宋体" w:hAnsi="Times New Roman"/>
          <w:sz w:val="24"/>
        </w:rPr>
      </w:pPr>
      <w:r w:rsidRPr="00484DB2">
        <w:rPr>
          <w:rFonts w:ascii="Times New Roman" w:eastAsia="宋体" w:hAnsi="Times New Roman" w:hint="eastAsia"/>
          <w:b/>
          <w:sz w:val="24"/>
        </w:rPr>
        <w:t>【检查】</w:t>
      </w:r>
      <w:r w:rsidR="00DB0F2B" w:rsidRPr="00484DB2">
        <w:rPr>
          <w:rFonts w:ascii="Times New Roman" w:eastAsia="宋体" w:hAnsi="Times New Roman" w:hint="eastAsia"/>
          <w:b/>
          <w:sz w:val="24"/>
        </w:rPr>
        <w:t>溶出度</w:t>
      </w:r>
      <w:r w:rsidRPr="00484DB2">
        <w:rPr>
          <w:rFonts w:ascii="Times New Roman" w:eastAsia="宋体" w:hAnsi="Times New Roman" w:hint="eastAsia"/>
          <w:sz w:val="24"/>
        </w:rPr>
        <w:t xml:space="preserve">　</w:t>
      </w:r>
      <w:r w:rsidR="00DB0F2B" w:rsidRPr="00484DB2">
        <w:rPr>
          <w:rFonts w:ascii="Times New Roman" w:eastAsia="宋体" w:hAnsi="Times New Roman" w:hint="eastAsia"/>
          <w:sz w:val="24"/>
        </w:rPr>
        <w:t>照溶出度与释放度测定法（通则</w:t>
      </w:r>
      <w:r w:rsidR="00DB0F2B" w:rsidRPr="00484DB2">
        <w:rPr>
          <w:rFonts w:ascii="Times New Roman" w:eastAsia="宋体" w:hAnsi="Times New Roman" w:hint="eastAsia"/>
          <w:sz w:val="24"/>
        </w:rPr>
        <w:t>0931</w:t>
      </w:r>
      <w:r w:rsidR="00DB0F2B" w:rsidRPr="00484DB2">
        <w:rPr>
          <w:rFonts w:ascii="Times New Roman" w:eastAsia="宋体" w:hAnsi="Times New Roman" w:hint="eastAsia"/>
          <w:sz w:val="24"/>
        </w:rPr>
        <w:t>第二法）测定。</w:t>
      </w:r>
    </w:p>
    <w:p w:rsidR="00DB0F2B" w:rsidRPr="00484DB2" w:rsidRDefault="00DB0F2B" w:rsidP="00DB0F2B">
      <w:pPr>
        <w:spacing w:line="288" w:lineRule="auto"/>
        <w:ind w:firstLineChars="200" w:firstLine="480"/>
        <w:rPr>
          <w:rFonts w:ascii="Times New Roman" w:eastAsia="宋体" w:hAnsi="Times New Roman"/>
          <w:sz w:val="24"/>
        </w:rPr>
      </w:pPr>
      <w:r w:rsidRPr="00484DB2">
        <w:rPr>
          <w:rFonts w:ascii="Times New Roman" w:eastAsia="宋体" w:hAnsi="Times New Roman" w:hint="eastAsia"/>
          <w:sz w:val="24"/>
        </w:rPr>
        <w:t>溶出条件</w:t>
      </w:r>
      <w:r w:rsidRPr="00484DB2">
        <w:rPr>
          <w:rFonts w:ascii="Times New Roman" w:eastAsia="宋体" w:hAnsi="Times New Roman" w:hint="eastAsia"/>
          <w:sz w:val="24"/>
        </w:rPr>
        <w:t xml:space="preserve">  </w:t>
      </w:r>
      <w:r w:rsidRPr="00484DB2">
        <w:rPr>
          <w:rFonts w:ascii="Times New Roman" w:eastAsia="宋体" w:hAnsi="Times New Roman" w:hint="eastAsia"/>
          <w:sz w:val="24"/>
        </w:rPr>
        <w:t>以</w:t>
      </w:r>
      <w:r w:rsidRPr="00484DB2">
        <w:rPr>
          <w:rFonts w:ascii="Times New Roman" w:eastAsia="宋体" w:hAnsi="Times New Roman" w:hint="eastAsia"/>
          <w:sz w:val="24"/>
        </w:rPr>
        <w:t>0.5%</w:t>
      </w:r>
      <w:r w:rsidRPr="00484DB2">
        <w:rPr>
          <w:rFonts w:ascii="Times New Roman" w:eastAsia="宋体" w:hAnsi="Times New Roman" w:hint="eastAsia"/>
          <w:sz w:val="24"/>
        </w:rPr>
        <w:t>十二烷基硫酸钠溶液</w:t>
      </w:r>
      <w:r w:rsidRPr="00484DB2">
        <w:rPr>
          <w:rFonts w:ascii="Times New Roman" w:eastAsia="宋体" w:hAnsi="Times New Roman" w:hint="eastAsia"/>
          <w:sz w:val="24"/>
        </w:rPr>
        <w:t>1000ml</w:t>
      </w:r>
      <w:r w:rsidRPr="00484DB2">
        <w:rPr>
          <w:rFonts w:ascii="Times New Roman" w:eastAsia="宋体" w:hAnsi="Times New Roman" w:hint="eastAsia"/>
          <w:sz w:val="24"/>
        </w:rPr>
        <w:t>为溶</w:t>
      </w:r>
      <w:proofErr w:type="gramStart"/>
      <w:r w:rsidRPr="00484DB2">
        <w:rPr>
          <w:rFonts w:ascii="Times New Roman" w:eastAsia="宋体" w:hAnsi="Times New Roman" w:hint="eastAsia"/>
          <w:sz w:val="24"/>
        </w:rPr>
        <w:t>岀</w:t>
      </w:r>
      <w:proofErr w:type="gramEnd"/>
      <w:r w:rsidRPr="00484DB2">
        <w:rPr>
          <w:rFonts w:ascii="Times New Roman" w:eastAsia="宋体" w:hAnsi="Times New Roman" w:hint="eastAsia"/>
          <w:sz w:val="24"/>
        </w:rPr>
        <w:t>介质，转速为每分钟</w:t>
      </w:r>
      <w:r w:rsidRPr="00484DB2">
        <w:rPr>
          <w:rFonts w:ascii="Times New Roman" w:eastAsia="宋体" w:hAnsi="Times New Roman" w:hint="eastAsia"/>
          <w:sz w:val="24"/>
        </w:rPr>
        <w:t>50</w:t>
      </w:r>
      <w:r w:rsidRPr="00484DB2">
        <w:rPr>
          <w:rFonts w:ascii="Times New Roman" w:eastAsia="宋体" w:hAnsi="Times New Roman" w:hint="eastAsia"/>
          <w:sz w:val="24"/>
        </w:rPr>
        <w:t>转，依法操作，经</w:t>
      </w:r>
      <w:r w:rsidR="0042207A">
        <w:rPr>
          <w:rFonts w:ascii="Times New Roman" w:eastAsia="宋体" w:hAnsi="Times New Roman" w:hint="eastAsia"/>
          <w:sz w:val="24"/>
        </w:rPr>
        <w:t>5</w:t>
      </w:r>
      <w:r w:rsidR="0042207A">
        <w:rPr>
          <w:rFonts w:ascii="Times New Roman" w:eastAsia="宋体" w:hAnsi="Times New Roman" w:hint="eastAsia"/>
          <w:sz w:val="24"/>
        </w:rPr>
        <w:t>分钟、</w:t>
      </w:r>
      <w:r w:rsidRPr="00484DB2">
        <w:rPr>
          <w:rFonts w:ascii="Times New Roman" w:eastAsia="宋体" w:hAnsi="Times New Roman" w:hint="eastAsia"/>
          <w:sz w:val="24"/>
        </w:rPr>
        <w:t>10</w:t>
      </w:r>
      <w:r w:rsidRPr="00484DB2">
        <w:rPr>
          <w:rFonts w:ascii="Times New Roman" w:eastAsia="宋体" w:hAnsi="Times New Roman" w:hint="eastAsia"/>
          <w:sz w:val="24"/>
        </w:rPr>
        <w:t>分钟</w:t>
      </w:r>
      <w:r w:rsidR="0042207A">
        <w:rPr>
          <w:rFonts w:ascii="Times New Roman" w:eastAsia="宋体" w:hAnsi="Times New Roman" w:hint="eastAsia"/>
          <w:sz w:val="24"/>
        </w:rPr>
        <w:t>、</w:t>
      </w:r>
      <w:r w:rsidR="0042207A">
        <w:rPr>
          <w:rFonts w:ascii="Times New Roman" w:eastAsia="宋体" w:hAnsi="Times New Roman" w:hint="eastAsia"/>
          <w:sz w:val="24"/>
        </w:rPr>
        <w:t>15</w:t>
      </w:r>
      <w:r w:rsidR="0042207A">
        <w:rPr>
          <w:rFonts w:ascii="Times New Roman" w:eastAsia="宋体" w:hAnsi="Times New Roman" w:hint="eastAsia"/>
          <w:sz w:val="24"/>
        </w:rPr>
        <w:t>分钟与</w:t>
      </w:r>
      <w:r w:rsidR="0042207A">
        <w:rPr>
          <w:rFonts w:ascii="Times New Roman" w:eastAsia="宋体" w:hAnsi="Times New Roman" w:hint="eastAsia"/>
          <w:sz w:val="24"/>
        </w:rPr>
        <w:t>20</w:t>
      </w:r>
      <w:r w:rsidR="0042207A">
        <w:rPr>
          <w:rFonts w:ascii="Times New Roman" w:eastAsia="宋体" w:hAnsi="Times New Roman" w:hint="eastAsia"/>
          <w:sz w:val="24"/>
        </w:rPr>
        <w:t>分钟</w:t>
      </w:r>
      <w:r w:rsidRPr="00484DB2">
        <w:rPr>
          <w:rFonts w:ascii="Times New Roman" w:eastAsia="宋体" w:hAnsi="Times New Roman" w:hint="eastAsia"/>
          <w:sz w:val="24"/>
        </w:rPr>
        <w:t>分别取</w:t>
      </w:r>
      <w:r w:rsidR="0042207A">
        <w:rPr>
          <w:rFonts w:ascii="Times New Roman" w:eastAsia="宋体" w:hAnsi="Times New Roman" w:hint="eastAsia"/>
          <w:sz w:val="24"/>
        </w:rPr>
        <w:t>溶出液</w:t>
      </w:r>
      <w:r w:rsidR="0042207A">
        <w:rPr>
          <w:rFonts w:ascii="Times New Roman" w:eastAsia="宋体" w:hAnsi="Times New Roman" w:hint="eastAsia"/>
          <w:sz w:val="24"/>
        </w:rPr>
        <w:t>5ml</w:t>
      </w:r>
      <w:r w:rsidR="0042207A">
        <w:rPr>
          <w:rFonts w:ascii="Times New Roman" w:eastAsia="宋体" w:hAnsi="Times New Roman" w:hint="eastAsia"/>
          <w:sz w:val="24"/>
        </w:rPr>
        <w:t>，并即时补充相同温度、相同体积的溶出介质</w:t>
      </w:r>
      <w:r w:rsidRPr="00484DB2">
        <w:rPr>
          <w:rFonts w:ascii="Times New Roman" w:eastAsia="宋体" w:hAnsi="Times New Roman" w:hint="eastAsia"/>
          <w:sz w:val="24"/>
        </w:rPr>
        <w:t>。</w:t>
      </w:r>
    </w:p>
    <w:p w:rsidR="00DB0F2B" w:rsidRPr="00484DB2" w:rsidRDefault="00DB0F2B" w:rsidP="00DB0F2B">
      <w:pPr>
        <w:spacing w:line="288" w:lineRule="auto"/>
        <w:ind w:firstLineChars="200" w:firstLine="480"/>
        <w:rPr>
          <w:rFonts w:ascii="Times New Roman" w:eastAsia="宋体" w:hAnsi="Times New Roman"/>
          <w:sz w:val="24"/>
        </w:rPr>
      </w:pPr>
      <w:proofErr w:type="gramStart"/>
      <w:r w:rsidRPr="00484DB2">
        <w:rPr>
          <w:rFonts w:ascii="Times New Roman" w:eastAsia="宋体" w:hAnsi="Times New Roman" w:hint="eastAsia"/>
          <w:sz w:val="24"/>
        </w:rPr>
        <w:t>供试品溶液</w:t>
      </w:r>
      <w:proofErr w:type="gramEnd"/>
      <w:r w:rsidRPr="00484DB2">
        <w:rPr>
          <w:rFonts w:ascii="Times New Roman" w:eastAsia="宋体" w:hAnsi="Times New Roman" w:hint="eastAsia"/>
          <w:sz w:val="24"/>
        </w:rPr>
        <w:t xml:space="preserve">　取溶出液适量，滤过，</w:t>
      </w:r>
      <w:proofErr w:type="gramStart"/>
      <w:r w:rsidRPr="00484DB2">
        <w:rPr>
          <w:rFonts w:ascii="Times New Roman" w:eastAsia="宋体" w:hAnsi="Times New Roman" w:hint="eastAsia"/>
          <w:sz w:val="24"/>
        </w:rPr>
        <w:t>取续滤液</w:t>
      </w:r>
      <w:proofErr w:type="gramEnd"/>
      <w:r w:rsidRPr="00484DB2">
        <w:rPr>
          <w:rFonts w:ascii="Times New Roman" w:eastAsia="宋体" w:hAnsi="Times New Roman" w:hint="eastAsia"/>
          <w:sz w:val="24"/>
        </w:rPr>
        <w:t>。</w:t>
      </w:r>
    </w:p>
    <w:p w:rsidR="00DB0F2B" w:rsidRPr="00484DB2" w:rsidRDefault="00DB0F2B" w:rsidP="00907D0B">
      <w:pPr>
        <w:spacing w:line="288" w:lineRule="auto"/>
        <w:ind w:firstLineChars="200" w:firstLine="480"/>
        <w:rPr>
          <w:rFonts w:ascii="Times New Roman" w:eastAsia="宋体" w:hAnsi="Times New Roman"/>
          <w:sz w:val="24"/>
        </w:rPr>
      </w:pPr>
      <w:r w:rsidRPr="00484DB2">
        <w:rPr>
          <w:rFonts w:ascii="Times New Roman" w:eastAsia="宋体" w:hAnsi="Times New Roman" w:hint="eastAsia"/>
          <w:sz w:val="24"/>
        </w:rPr>
        <w:t xml:space="preserve">对照品溶液　</w:t>
      </w:r>
      <w:r w:rsidR="00907D0B">
        <w:rPr>
          <w:rFonts w:ascii="Times New Roman" w:eastAsia="宋体" w:hAnsi="Times New Roman" w:hint="eastAsia"/>
          <w:sz w:val="24"/>
        </w:rPr>
        <w:t>取他</w:t>
      </w:r>
      <w:proofErr w:type="gramStart"/>
      <w:r w:rsidR="00907D0B">
        <w:rPr>
          <w:rFonts w:ascii="Times New Roman" w:eastAsia="宋体" w:hAnsi="Times New Roman" w:hint="eastAsia"/>
          <w:sz w:val="24"/>
        </w:rPr>
        <w:t>达拉非对照品</w:t>
      </w:r>
      <w:proofErr w:type="gramEnd"/>
      <w:r w:rsidRPr="00484DB2">
        <w:rPr>
          <w:rFonts w:ascii="Times New Roman" w:eastAsia="宋体" w:hAnsi="Times New Roman" w:hint="eastAsia"/>
          <w:sz w:val="24"/>
        </w:rPr>
        <w:t>，</w:t>
      </w:r>
      <w:r w:rsidR="00907D0B">
        <w:rPr>
          <w:rFonts w:ascii="Times New Roman" w:eastAsia="宋体" w:hAnsi="Times New Roman" w:hint="eastAsia"/>
          <w:sz w:val="24"/>
        </w:rPr>
        <w:t>精密称定，</w:t>
      </w:r>
      <w:r w:rsidR="00907D0B" w:rsidRPr="00907D0B">
        <w:rPr>
          <w:rFonts w:ascii="Times New Roman" w:eastAsia="宋体" w:hAnsi="Times New Roman" w:hint="eastAsia"/>
          <w:sz w:val="24"/>
        </w:rPr>
        <w:t>加乙腈</w:t>
      </w:r>
      <w:r w:rsidR="00907D0B" w:rsidRPr="00907D0B">
        <w:rPr>
          <w:rFonts w:ascii="Times New Roman" w:eastAsia="宋体" w:hAnsi="Times New Roman" w:hint="eastAsia"/>
          <w:sz w:val="24"/>
        </w:rPr>
        <w:t>-</w:t>
      </w:r>
      <w:r w:rsidR="00907D0B" w:rsidRPr="00907D0B">
        <w:rPr>
          <w:rFonts w:ascii="Times New Roman" w:eastAsia="宋体" w:hAnsi="Times New Roman" w:hint="eastAsia"/>
          <w:sz w:val="24"/>
        </w:rPr>
        <w:t>水（</w:t>
      </w:r>
      <w:r w:rsidR="00907D0B" w:rsidRPr="00907D0B">
        <w:rPr>
          <w:rFonts w:ascii="Times New Roman" w:eastAsia="宋体" w:hAnsi="Times New Roman" w:hint="eastAsia"/>
          <w:sz w:val="24"/>
        </w:rPr>
        <w:t>50:50</w:t>
      </w:r>
      <w:r w:rsidR="00907D0B" w:rsidRPr="00907D0B">
        <w:rPr>
          <w:rFonts w:ascii="Times New Roman" w:eastAsia="宋体" w:hAnsi="Times New Roman" w:hint="eastAsia"/>
          <w:sz w:val="24"/>
        </w:rPr>
        <w:t>）溶解并定量稀释制成每</w:t>
      </w:r>
      <w:r w:rsidR="00907D0B" w:rsidRPr="00907D0B">
        <w:rPr>
          <w:rFonts w:ascii="Times New Roman" w:eastAsia="宋体" w:hAnsi="Times New Roman" w:hint="eastAsia"/>
          <w:sz w:val="24"/>
        </w:rPr>
        <w:t>1ml</w:t>
      </w:r>
      <w:r w:rsidR="00907D0B" w:rsidRPr="00907D0B">
        <w:rPr>
          <w:rFonts w:ascii="Times New Roman" w:eastAsia="宋体" w:hAnsi="Times New Roman" w:hint="eastAsia"/>
          <w:sz w:val="24"/>
        </w:rPr>
        <w:t>含有</w:t>
      </w:r>
      <w:r w:rsidR="00907D0B" w:rsidRPr="00907D0B">
        <w:rPr>
          <w:rFonts w:ascii="Times New Roman" w:eastAsia="宋体" w:hAnsi="Times New Roman" w:hint="eastAsia"/>
          <w:sz w:val="24"/>
        </w:rPr>
        <w:t>0.25mg</w:t>
      </w:r>
      <w:r w:rsidR="00907D0B" w:rsidRPr="00907D0B">
        <w:rPr>
          <w:rFonts w:ascii="Times New Roman" w:eastAsia="宋体" w:hAnsi="Times New Roman" w:hint="eastAsia"/>
          <w:sz w:val="24"/>
        </w:rPr>
        <w:t>的溶液</w:t>
      </w:r>
      <w:r w:rsidR="00907D0B">
        <w:rPr>
          <w:rFonts w:ascii="Times New Roman" w:eastAsia="宋体" w:hAnsi="Times New Roman" w:hint="eastAsia"/>
          <w:sz w:val="24"/>
        </w:rPr>
        <w:t>，再</w:t>
      </w:r>
      <w:r w:rsidR="00F57374" w:rsidRPr="00484DB2">
        <w:rPr>
          <w:rFonts w:ascii="Times New Roman" w:eastAsia="宋体" w:hAnsi="Times New Roman" w:hint="eastAsia"/>
          <w:sz w:val="24"/>
        </w:rPr>
        <w:t>用溶出介质稀释制</w:t>
      </w:r>
      <w:r w:rsidR="00907D0B">
        <w:rPr>
          <w:rFonts w:ascii="Times New Roman" w:eastAsia="宋体" w:hAnsi="Times New Roman" w:hint="eastAsia"/>
          <w:sz w:val="24"/>
        </w:rPr>
        <w:t>成</w:t>
      </w:r>
      <w:r w:rsidR="00970CA5" w:rsidRPr="00484DB2">
        <w:rPr>
          <w:rFonts w:ascii="Times New Roman" w:eastAsia="宋体" w:hAnsi="Times New Roman" w:hint="eastAsia"/>
          <w:sz w:val="24"/>
        </w:rPr>
        <w:t>20</w:t>
      </w:r>
      <w:r w:rsidR="00F57374" w:rsidRPr="00484DB2">
        <w:rPr>
          <w:rFonts w:ascii="Times New Roman" w:eastAsia="宋体" w:hAnsi="Times New Roman" w:hint="eastAsia"/>
          <w:sz w:val="24"/>
        </w:rPr>
        <w:t>μ</w:t>
      </w:r>
      <w:r w:rsidR="00F57374" w:rsidRPr="00484DB2">
        <w:rPr>
          <w:rFonts w:ascii="Times New Roman" w:eastAsia="宋体" w:hAnsi="Times New Roman" w:hint="eastAsia"/>
          <w:sz w:val="24"/>
        </w:rPr>
        <w:t>g/ml</w:t>
      </w:r>
      <w:r w:rsidR="00F57374" w:rsidRPr="00484DB2">
        <w:rPr>
          <w:rFonts w:ascii="Times New Roman" w:eastAsia="宋体" w:hAnsi="Times New Roman" w:hint="eastAsia"/>
          <w:sz w:val="24"/>
        </w:rPr>
        <w:t>（</w:t>
      </w:r>
      <w:r w:rsidR="00F57374" w:rsidRPr="00484DB2">
        <w:rPr>
          <w:rFonts w:ascii="Times New Roman" w:eastAsia="宋体" w:hAnsi="Times New Roman" w:hint="eastAsia"/>
          <w:sz w:val="24"/>
        </w:rPr>
        <w:t>20mg</w:t>
      </w:r>
      <w:r w:rsidR="00F57374" w:rsidRPr="00484DB2">
        <w:rPr>
          <w:rFonts w:ascii="Times New Roman" w:eastAsia="宋体" w:hAnsi="Times New Roman" w:hint="eastAsia"/>
          <w:sz w:val="24"/>
        </w:rPr>
        <w:t>规格）或</w:t>
      </w:r>
      <w:r w:rsidR="00970CA5" w:rsidRPr="00484DB2">
        <w:rPr>
          <w:rFonts w:ascii="Times New Roman" w:eastAsia="宋体" w:hAnsi="Times New Roman" w:hint="eastAsia"/>
          <w:sz w:val="24"/>
        </w:rPr>
        <w:t>5</w:t>
      </w:r>
      <w:r w:rsidR="00F57374" w:rsidRPr="00484DB2">
        <w:rPr>
          <w:rFonts w:ascii="Times New Roman" w:eastAsia="宋体" w:hAnsi="Times New Roman" w:hint="eastAsia"/>
          <w:sz w:val="24"/>
        </w:rPr>
        <w:t>μ</w:t>
      </w:r>
      <w:r w:rsidR="00F57374" w:rsidRPr="00484DB2">
        <w:rPr>
          <w:rFonts w:ascii="Times New Roman" w:eastAsia="宋体" w:hAnsi="Times New Roman" w:hint="eastAsia"/>
          <w:sz w:val="24"/>
        </w:rPr>
        <w:t>g/ml</w:t>
      </w:r>
      <w:r w:rsidR="00F57374" w:rsidRPr="00484DB2">
        <w:rPr>
          <w:rFonts w:ascii="Times New Roman" w:eastAsia="宋体" w:hAnsi="Times New Roman" w:hint="eastAsia"/>
          <w:sz w:val="24"/>
        </w:rPr>
        <w:t>（</w:t>
      </w:r>
      <w:r w:rsidR="00F57374" w:rsidRPr="00484DB2">
        <w:rPr>
          <w:rFonts w:ascii="Times New Roman" w:eastAsia="宋体" w:hAnsi="Times New Roman" w:hint="eastAsia"/>
          <w:sz w:val="24"/>
        </w:rPr>
        <w:t>5mg</w:t>
      </w:r>
      <w:r w:rsidR="00F57374" w:rsidRPr="00484DB2">
        <w:rPr>
          <w:rFonts w:ascii="Times New Roman" w:eastAsia="宋体" w:hAnsi="Times New Roman" w:hint="eastAsia"/>
          <w:sz w:val="24"/>
        </w:rPr>
        <w:t>规格）的溶液，作为对照品溶液。</w:t>
      </w:r>
    </w:p>
    <w:p w:rsidR="00F57374" w:rsidRPr="00484DB2" w:rsidRDefault="00F57374" w:rsidP="00F57374">
      <w:pPr>
        <w:spacing w:line="288" w:lineRule="auto"/>
        <w:ind w:firstLineChars="200" w:firstLine="480"/>
        <w:rPr>
          <w:rFonts w:ascii="Times New Roman" w:eastAsia="宋体" w:hAnsi="Times New Roman"/>
          <w:sz w:val="24"/>
        </w:rPr>
      </w:pPr>
      <w:r w:rsidRPr="00484DB2">
        <w:rPr>
          <w:rFonts w:ascii="Times New Roman" w:eastAsia="宋体" w:hAnsi="Times New Roman" w:hint="eastAsia"/>
          <w:sz w:val="24"/>
        </w:rPr>
        <w:t>色谱条件</w:t>
      </w:r>
      <w:r w:rsidR="005E3F13">
        <w:rPr>
          <w:rFonts w:ascii="Times New Roman" w:eastAsia="宋体" w:hAnsi="Times New Roman" w:hint="eastAsia"/>
          <w:sz w:val="24"/>
        </w:rPr>
        <w:t xml:space="preserve"> </w:t>
      </w:r>
      <w:r w:rsidR="005E3F13" w:rsidRPr="007B5862">
        <w:rPr>
          <w:rFonts w:ascii="Times New Roman" w:hAnsi="Times New Roman" w:cs="Times New Roman" w:hint="eastAsia"/>
          <w:sz w:val="24"/>
        </w:rPr>
        <w:t>用辛烷基</w:t>
      </w:r>
      <w:proofErr w:type="gramStart"/>
      <w:r w:rsidR="005E3F13" w:rsidRPr="007B5862">
        <w:rPr>
          <w:rFonts w:ascii="Times New Roman" w:hAnsi="Times New Roman" w:cs="Times New Roman" w:hint="eastAsia"/>
          <w:sz w:val="24"/>
        </w:rPr>
        <w:t>硅烷键合硅胶</w:t>
      </w:r>
      <w:proofErr w:type="gramEnd"/>
      <w:r w:rsidR="005E3F13" w:rsidRPr="007B5862">
        <w:rPr>
          <w:rFonts w:ascii="Times New Roman" w:hAnsi="Times New Roman" w:cs="Times New Roman" w:hint="eastAsia"/>
          <w:sz w:val="24"/>
        </w:rPr>
        <w:t>为填充剂（推荐</w:t>
      </w:r>
      <w:proofErr w:type="spellStart"/>
      <w:r w:rsidR="005E3F13" w:rsidRPr="007B5862">
        <w:rPr>
          <w:rFonts w:ascii="Times New Roman" w:hAnsi="Times New Roman" w:cs="Times New Roman"/>
          <w:sz w:val="24"/>
        </w:rPr>
        <w:t>Zorbax</w:t>
      </w:r>
      <w:proofErr w:type="spellEnd"/>
      <w:r w:rsidR="005E3F13" w:rsidRPr="007B5862">
        <w:rPr>
          <w:rFonts w:ascii="Times New Roman" w:hAnsi="Times New Roman" w:cs="Times New Roman" w:hint="eastAsia"/>
          <w:sz w:val="24"/>
        </w:rPr>
        <w:t xml:space="preserve"> SB-C8</w:t>
      </w:r>
      <w:r w:rsidR="005E3F13" w:rsidRPr="007B5862">
        <w:rPr>
          <w:rFonts w:ascii="Times New Roman" w:hAnsi="Times New Roman" w:cs="Times New Roman" w:hint="eastAsia"/>
          <w:sz w:val="24"/>
        </w:rPr>
        <w:t>，</w:t>
      </w:r>
      <w:r w:rsidR="005E3F13" w:rsidRPr="007B5862">
        <w:rPr>
          <w:rFonts w:ascii="Times New Roman" w:hAnsi="Times New Roman" w:cs="Times New Roman" w:hint="eastAsia"/>
          <w:sz w:val="24"/>
        </w:rPr>
        <w:t>4.6</w:t>
      </w:r>
      <w:r w:rsidR="005E3F13" w:rsidRPr="007B5862">
        <w:rPr>
          <w:rFonts w:ascii="Times New Roman" w:hAnsi="Times New Roman" w:cs="Times New Roman" w:hint="eastAsia"/>
          <w:sz w:val="24"/>
        </w:rPr>
        <w:t>×</w:t>
      </w:r>
      <w:r w:rsidR="005E3F13" w:rsidRPr="007B5862">
        <w:rPr>
          <w:rFonts w:ascii="Times New Roman" w:hAnsi="Times New Roman" w:cs="Times New Roman" w:hint="eastAsia"/>
          <w:sz w:val="24"/>
        </w:rPr>
        <w:t>150mm</w:t>
      </w:r>
      <w:r w:rsidR="005E3F13" w:rsidRPr="007B5862">
        <w:rPr>
          <w:rFonts w:ascii="Times New Roman" w:hAnsi="Times New Roman" w:cs="Times New Roman" w:hint="eastAsia"/>
          <w:sz w:val="24"/>
        </w:rPr>
        <w:t>，</w:t>
      </w:r>
      <w:r w:rsidR="005E3F13" w:rsidRPr="007B5862">
        <w:rPr>
          <w:rFonts w:ascii="Times New Roman" w:hAnsi="Times New Roman" w:cs="Times New Roman" w:hint="eastAsia"/>
          <w:sz w:val="24"/>
        </w:rPr>
        <w:t>3.5</w:t>
      </w:r>
      <w:r w:rsidR="005E3F13" w:rsidRPr="007B5862">
        <w:rPr>
          <w:rFonts w:ascii="Times New Roman" w:hAnsi="Times New Roman" w:cs="Times New Roman" w:hint="eastAsia"/>
          <w:sz w:val="24"/>
        </w:rPr>
        <w:t>μ</w:t>
      </w:r>
      <w:r w:rsidR="005E3F13" w:rsidRPr="007B5862">
        <w:rPr>
          <w:rFonts w:ascii="Times New Roman" w:hAnsi="Times New Roman" w:cs="Times New Roman" w:hint="eastAsia"/>
          <w:sz w:val="24"/>
        </w:rPr>
        <w:t>m</w:t>
      </w:r>
      <w:r w:rsidR="005E3F13" w:rsidRPr="007B5862">
        <w:rPr>
          <w:rFonts w:ascii="Times New Roman" w:hAnsi="Times New Roman" w:cs="Times New Roman" w:hint="eastAsia"/>
          <w:sz w:val="24"/>
        </w:rPr>
        <w:t>或效能相当的色谱柱）；以乙腈</w:t>
      </w:r>
      <w:r w:rsidR="005E3F13" w:rsidRPr="007B5862">
        <w:rPr>
          <w:rFonts w:ascii="Times New Roman" w:hAnsi="Times New Roman" w:cs="Times New Roman" w:hint="eastAsia"/>
          <w:sz w:val="24"/>
        </w:rPr>
        <w:t>-</w:t>
      </w:r>
      <w:r w:rsidR="005E3F13" w:rsidRPr="007B5862">
        <w:rPr>
          <w:rFonts w:ascii="Times New Roman" w:hAnsi="Times New Roman" w:cs="Times New Roman" w:hint="eastAsia"/>
          <w:sz w:val="24"/>
        </w:rPr>
        <w:t>水</w:t>
      </w:r>
      <w:r w:rsidR="005E3F13" w:rsidRPr="007B5862">
        <w:rPr>
          <w:rFonts w:ascii="Times New Roman" w:hAnsi="Times New Roman" w:cs="Times New Roman" w:hint="eastAsia"/>
          <w:sz w:val="24"/>
        </w:rPr>
        <w:t>-</w:t>
      </w:r>
      <w:r w:rsidR="005E3F13" w:rsidRPr="007B5862">
        <w:rPr>
          <w:rFonts w:ascii="Times New Roman" w:hAnsi="Times New Roman" w:cs="Times New Roman" w:hint="eastAsia"/>
          <w:sz w:val="24"/>
        </w:rPr>
        <w:t>三氟乙酸（</w:t>
      </w:r>
      <w:r w:rsidR="005E3F13" w:rsidRPr="007B5862">
        <w:rPr>
          <w:rFonts w:ascii="Times New Roman" w:hAnsi="Times New Roman" w:cs="Times New Roman" w:hint="eastAsia"/>
          <w:sz w:val="24"/>
        </w:rPr>
        <w:t>35:65:0.01</w:t>
      </w:r>
      <w:r w:rsidR="005E3F13" w:rsidRPr="007B5862">
        <w:rPr>
          <w:rFonts w:ascii="Times New Roman" w:hAnsi="Times New Roman" w:cs="Times New Roman" w:hint="eastAsia"/>
          <w:sz w:val="24"/>
        </w:rPr>
        <w:t>）为流动相；检测波长为</w:t>
      </w:r>
      <w:r w:rsidR="005E3F13" w:rsidRPr="007B5862">
        <w:rPr>
          <w:rFonts w:ascii="Times New Roman" w:hAnsi="Times New Roman" w:cs="Times New Roman" w:hint="eastAsia"/>
          <w:sz w:val="24"/>
        </w:rPr>
        <w:t>285nm</w:t>
      </w:r>
      <w:r w:rsidR="005E3F13" w:rsidRPr="007B5862">
        <w:rPr>
          <w:rFonts w:ascii="Times New Roman" w:hAnsi="Times New Roman" w:cs="Times New Roman" w:hint="eastAsia"/>
          <w:sz w:val="24"/>
        </w:rPr>
        <w:t>；进样体积</w:t>
      </w:r>
      <w:r w:rsidR="00161A11">
        <w:rPr>
          <w:rFonts w:ascii="Times New Roman" w:hAnsi="Times New Roman" w:cs="Times New Roman" w:hint="eastAsia"/>
          <w:sz w:val="24"/>
        </w:rPr>
        <w:t>5</w:t>
      </w:r>
      <w:r w:rsidR="005E3F13" w:rsidRPr="007B5862">
        <w:rPr>
          <w:rFonts w:ascii="Times New Roman" w:hAnsi="Times New Roman" w:cs="Times New Roman" w:hint="eastAsia"/>
          <w:sz w:val="24"/>
        </w:rPr>
        <w:t>0</w:t>
      </w:r>
      <w:r w:rsidR="005E3F13" w:rsidRPr="007B5862">
        <w:rPr>
          <w:rFonts w:ascii="Times New Roman" w:hAnsi="Times New Roman" w:cs="Times New Roman" w:hint="eastAsia"/>
          <w:sz w:val="24"/>
        </w:rPr>
        <w:t>μ</w:t>
      </w:r>
      <w:r w:rsidR="005E3F13" w:rsidRPr="007B5862">
        <w:rPr>
          <w:rFonts w:ascii="Times New Roman" w:hAnsi="Times New Roman" w:cs="Times New Roman" w:hint="eastAsia"/>
          <w:sz w:val="24"/>
        </w:rPr>
        <w:t>l</w:t>
      </w:r>
      <w:r w:rsidR="005E3F13" w:rsidRPr="007B5862">
        <w:rPr>
          <w:rFonts w:ascii="Times New Roman" w:hAnsi="Times New Roman" w:cs="Times New Roman" w:hint="eastAsia"/>
          <w:sz w:val="24"/>
        </w:rPr>
        <w:t>。</w:t>
      </w:r>
    </w:p>
    <w:p w:rsidR="00F57374" w:rsidRPr="00484DB2" w:rsidRDefault="00F57374" w:rsidP="0042207A">
      <w:pPr>
        <w:spacing w:line="288" w:lineRule="auto"/>
        <w:ind w:firstLineChars="200" w:firstLine="480"/>
        <w:rPr>
          <w:rFonts w:ascii="Times New Roman" w:eastAsia="宋体" w:hAnsi="Times New Roman"/>
          <w:sz w:val="24"/>
        </w:rPr>
      </w:pPr>
      <w:r w:rsidRPr="00484DB2">
        <w:rPr>
          <w:rFonts w:ascii="Times New Roman" w:eastAsia="宋体" w:hAnsi="Times New Roman" w:hint="eastAsia"/>
          <w:sz w:val="24"/>
        </w:rPr>
        <w:t xml:space="preserve">测定法　</w:t>
      </w:r>
      <w:proofErr w:type="gramStart"/>
      <w:r w:rsidR="0042207A">
        <w:rPr>
          <w:rFonts w:ascii="Times New Roman" w:eastAsia="宋体" w:hAnsi="Times New Roman" w:hint="eastAsia"/>
          <w:sz w:val="24"/>
        </w:rPr>
        <w:t>取供试品</w:t>
      </w:r>
      <w:proofErr w:type="gramEnd"/>
      <w:r w:rsidR="0042207A">
        <w:rPr>
          <w:rFonts w:ascii="Times New Roman" w:eastAsia="宋体" w:hAnsi="Times New Roman" w:hint="eastAsia"/>
          <w:sz w:val="24"/>
        </w:rPr>
        <w:t>溶液与对照品溶液，分别注入液相色谱仪，记录色谱图。分别计算每片在不同时间的溶出量。绘制溶出曲线，与参比制剂溶出曲线进行相似性评价</w:t>
      </w:r>
      <w:r w:rsidRPr="00484DB2">
        <w:rPr>
          <w:rFonts w:ascii="Times New Roman" w:eastAsia="宋体" w:hAnsi="Times New Roman" w:hint="eastAsia"/>
          <w:sz w:val="24"/>
        </w:rPr>
        <w:t>。</w:t>
      </w:r>
    </w:p>
    <w:p w:rsidR="004379B7" w:rsidRPr="00484DB2" w:rsidRDefault="004379B7" w:rsidP="004379B7">
      <w:pPr>
        <w:widowControl/>
        <w:ind w:firstLineChars="200" w:firstLine="480"/>
        <w:jc w:val="left"/>
        <w:rPr>
          <w:rFonts w:ascii="Times New Roman" w:cs="Times New Roman"/>
          <w:sz w:val="24"/>
        </w:rPr>
      </w:pPr>
      <w:bookmarkStart w:id="1" w:name="OLE_LINK16"/>
      <w:bookmarkEnd w:id="1"/>
    </w:p>
    <w:sectPr w:rsidR="004379B7" w:rsidRPr="00484DB2">
      <w:headerReference w:type="even" r:id="rId9"/>
      <w:head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6DE" w:rsidRDefault="005076DE" w:rsidP="0086478A">
      <w:r>
        <w:separator/>
      </w:r>
    </w:p>
  </w:endnote>
  <w:endnote w:type="continuationSeparator" w:id="0">
    <w:p w:rsidR="005076DE" w:rsidRDefault="005076DE" w:rsidP="00864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6DE" w:rsidRDefault="005076DE" w:rsidP="0086478A">
      <w:r>
        <w:separator/>
      </w:r>
    </w:p>
  </w:footnote>
  <w:footnote w:type="continuationSeparator" w:id="0">
    <w:p w:rsidR="005076DE" w:rsidRDefault="005076DE" w:rsidP="008647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0CA5" w:rsidRDefault="00970CA5" w:rsidP="0095315A">
    <w:pPr>
      <w:pStyle w:val="a5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0CA5" w:rsidRDefault="00970CA5" w:rsidP="0095315A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BC732D0"/>
    <w:multiLevelType w:val="singleLevel"/>
    <w:tmpl w:val="9BC732D0"/>
    <w:lvl w:ilvl="0">
      <w:start w:val="2"/>
      <w:numFmt w:val="decimal"/>
      <w:suff w:val="space"/>
      <w:lvlText w:val="%1."/>
      <w:lvlJc w:val="left"/>
    </w:lvl>
  </w:abstractNum>
  <w:abstractNum w:abstractNumId="1">
    <w:nsid w:val="FA28D43E"/>
    <w:multiLevelType w:val="singleLevel"/>
    <w:tmpl w:val="FA28D43E"/>
    <w:lvl w:ilvl="0">
      <w:start w:val="2"/>
      <w:numFmt w:val="decimal"/>
      <w:suff w:val="nothing"/>
      <w:lvlText w:val="（%1）"/>
      <w:lvlJc w:val="left"/>
    </w:lvl>
  </w:abstractNum>
  <w:abstractNum w:abstractNumId="2">
    <w:nsid w:val="107426FB"/>
    <w:multiLevelType w:val="singleLevel"/>
    <w:tmpl w:val="107426FB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3C512070"/>
    <w:multiLevelType w:val="singleLevel"/>
    <w:tmpl w:val="9BC732D0"/>
    <w:lvl w:ilvl="0">
      <w:start w:val="2"/>
      <w:numFmt w:val="decimal"/>
      <w:suff w:val="space"/>
      <w:lvlText w:val="%1."/>
      <w:lvlJc w:val="left"/>
    </w:lvl>
  </w:abstractNum>
  <w:abstractNum w:abstractNumId="4">
    <w:nsid w:val="4ECB686C"/>
    <w:multiLevelType w:val="singleLevel"/>
    <w:tmpl w:val="4ECB686C"/>
    <w:lvl w:ilvl="0">
      <w:start w:val="2"/>
      <w:numFmt w:val="decimal"/>
      <w:suff w:val="nothing"/>
      <w:lvlText w:val="(%1-"/>
      <w:lvlJc w:val="left"/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3FD"/>
    <w:rsid w:val="00020003"/>
    <w:rsid w:val="000358B8"/>
    <w:rsid w:val="000363FD"/>
    <w:rsid w:val="00046548"/>
    <w:rsid w:val="000C3703"/>
    <w:rsid w:val="001012DD"/>
    <w:rsid w:val="00112491"/>
    <w:rsid w:val="00113B6D"/>
    <w:rsid w:val="00152711"/>
    <w:rsid w:val="00161A11"/>
    <w:rsid w:val="001955C0"/>
    <w:rsid w:val="001A6B53"/>
    <w:rsid w:val="001C39DA"/>
    <w:rsid w:val="001D0669"/>
    <w:rsid w:val="00203167"/>
    <w:rsid w:val="002106C1"/>
    <w:rsid w:val="00227F1A"/>
    <w:rsid w:val="00252744"/>
    <w:rsid w:val="002854DD"/>
    <w:rsid w:val="00287631"/>
    <w:rsid w:val="002E03A3"/>
    <w:rsid w:val="00353E6B"/>
    <w:rsid w:val="003858AE"/>
    <w:rsid w:val="003A58A7"/>
    <w:rsid w:val="003B6289"/>
    <w:rsid w:val="0042207A"/>
    <w:rsid w:val="004379B7"/>
    <w:rsid w:val="004535C2"/>
    <w:rsid w:val="00484DB2"/>
    <w:rsid w:val="004943B3"/>
    <w:rsid w:val="004C5094"/>
    <w:rsid w:val="004F0E1B"/>
    <w:rsid w:val="004F3885"/>
    <w:rsid w:val="004F4FD6"/>
    <w:rsid w:val="004F61D3"/>
    <w:rsid w:val="005076DE"/>
    <w:rsid w:val="0055156E"/>
    <w:rsid w:val="0055187D"/>
    <w:rsid w:val="005520B7"/>
    <w:rsid w:val="005568FC"/>
    <w:rsid w:val="005920E4"/>
    <w:rsid w:val="005A2FD3"/>
    <w:rsid w:val="005E1964"/>
    <w:rsid w:val="005E3F13"/>
    <w:rsid w:val="00606344"/>
    <w:rsid w:val="00647549"/>
    <w:rsid w:val="00652550"/>
    <w:rsid w:val="00655E41"/>
    <w:rsid w:val="00672AF8"/>
    <w:rsid w:val="006A1D5C"/>
    <w:rsid w:val="006A5991"/>
    <w:rsid w:val="006C2CC6"/>
    <w:rsid w:val="00716852"/>
    <w:rsid w:val="00722A09"/>
    <w:rsid w:val="0074703B"/>
    <w:rsid w:val="007527E5"/>
    <w:rsid w:val="007A78D0"/>
    <w:rsid w:val="007D6E59"/>
    <w:rsid w:val="008137F3"/>
    <w:rsid w:val="00823095"/>
    <w:rsid w:val="00836A59"/>
    <w:rsid w:val="00840C63"/>
    <w:rsid w:val="00853C61"/>
    <w:rsid w:val="0086478A"/>
    <w:rsid w:val="0087756E"/>
    <w:rsid w:val="008951D9"/>
    <w:rsid w:val="008B7B4E"/>
    <w:rsid w:val="008C3F4F"/>
    <w:rsid w:val="00907D0B"/>
    <w:rsid w:val="00934138"/>
    <w:rsid w:val="0095315A"/>
    <w:rsid w:val="00966166"/>
    <w:rsid w:val="00970CA5"/>
    <w:rsid w:val="009A55D0"/>
    <w:rsid w:val="009B6E75"/>
    <w:rsid w:val="009B78FE"/>
    <w:rsid w:val="009C1072"/>
    <w:rsid w:val="00A47026"/>
    <w:rsid w:val="00A72B38"/>
    <w:rsid w:val="00A76096"/>
    <w:rsid w:val="00A811E6"/>
    <w:rsid w:val="00AC7A58"/>
    <w:rsid w:val="00AE0729"/>
    <w:rsid w:val="00AF6362"/>
    <w:rsid w:val="00B03870"/>
    <w:rsid w:val="00B53781"/>
    <w:rsid w:val="00C329B3"/>
    <w:rsid w:val="00C5496B"/>
    <w:rsid w:val="00C74D12"/>
    <w:rsid w:val="00C777BA"/>
    <w:rsid w:val="00C83319"/>
    <w:rsid w:val="00C97F7A"/>
    <w:rsid w:val="00CB20C9"/>
    <w:rsid w:val="00D35915"/>
    <w:rsid w:val="00D471C8"/>
    <w:rsid w:val="00D65AFF"/>
    <w:rsid w:val="00D86F9E"/>
    <w:rsid w:val="00D91A01"/>
    <w:rsid w:val="00DB0F2B"/>
    <w:rsid w:val="00E01CEF"/>
    <w:rsid w:val="00E17D06"/>
    <w:rsid w:val="00E20E0B"/>
    <w:rsid w:val="00E375D6"/>
    <w:rsid w:val="00E52490"/>
    <w:rsid w:val="00E86F0B"/>
    <w:rsid w:val="00EB071F"/>
    <w:rsid w:val="00EE0BC6"/>
    <w:rsid w:val="00EE4D6F"/>
    <w:rsid w:val="00F00795"/>
    <w:rsid w:val="00F47ED5"/>
    <w:rsid w:val="00F57374"/>
    <w:rsid w:val="00F907CB"/>
    <w:rsid w:val="00FF0465"/>
    <w:rsid w:val="11894F3B"/>
    <w:rsid w:val="127F04E1"/>
    <w:rsid w:val="13BA08F1"/>
    <w:rsid w:val="17BC4D69"/>
    <w:rsid w:val="1F9D0D84"/>
    <w:rsid w:val="281A7836"/>
    <w:rsid w:val="2C8455C9"/>
    <w:rsid w:val="35C00685"/>
    <w:rsid w:val="3B0C7B5C"/>
    <w:rsid w:val="47C47748"/>
    <w:rsid w:val="49CD2728"/>
    <w:rsid w:val="52C643AB"/>
    <w:rsid w:val="5A4105DA"/>
    <w:rsid w:val="5CAE593B"/>
    <w:rsid w:val="614D61FE"/>
    <w:rsid w:val="685715CA"/>
    <w:rsid w:val="6BAD6A20"/>
    <w:rsid w:val="6CBE0DC2"/>
    <w:rsid w:val="750C2A5E"/>
    <w:rsid w:val="79F371E9"/>
    <w:rsid w:val="7C052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7D0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0C370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0C370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0C370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标题 21"/>
    <w:basedOn w:val="a"/>
    <w:next w:val="a"/>
    <w:qFormat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kern w:val="0"/>
      <w:sz w:val="32"/>
      <w:szCs w:val="20"/>
    </w:rPr>
  </w:style>
  <w:style w:type="paragraph" w:customStyle="1" w:styleId="10">
    <w:name w:val="正文1"/>
    <w:basedOn w:val="a"/>
    <w:qFormat/>
    <w:pPr>
      <w:adjustRightInd w:val="0"/>
      <w:snapToGrid w:val="0"/>
      <w:ind w:firstLineChars="150" w:firstLine="360"/>
      <w:jc w:val="left"/>
    </w:pPr>
  </w:style>
  <w:style w:type="paragraph" w:customStyle="1" w:styleId="30">
    <w:name w:val="标题3"/>
    <w:basedOn w:val="10"/>
    <w:qFormat/>
    <w:pPr>
      <w:spacing w:before="50"/>
      <w:ind w:firstLineChars="0" w:firstLine="0"/>
    </w:pPr>
  </w:style>
  <w:style w:type="paragraph" w:styleId="a4">
    <w:name w:val="Balloon Text"/>
    <w:basedOn w:val="a"/>
    <w:link w:val="Char"/>
    <w:rsid w:val="004F61D3"/>
    <w:rPr>
      <w:sz w:val="18"/>
      <w:szCs w:val="18"/>
    </w:rPr>
  </w:style>
  <w:style w:type="character" w:customStyle="1" w:styleId="Char">
    <w:name w:val="批注框文本 Char"/>
    <w:basedOn w:val="a0"/>
    <w:link w:val="a4"/>
    <w:rsid w:val="004F61D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header"/>
    <w:basedOn w:val="a"/>
    <w:link w:val="Char0"/>
    <w:rsid w:val="008647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86478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1"/>
    <w:rsid w:val="008647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86478A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1Char">
    <w:name w:val="标题 1 Char"/>
    <w:basedOn w:val="a0"/>
    <w:link w:val="1"/>
    <w:rsid w:val="000C3703"/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0C3703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Char">
    <w:name w:val="标题 3 Char"/>
    <w:basedOn w:val="a0"/>
    <w:link w:val="3"/>
    <w:rsid w:val="000C3703"/>
    <w:rPr>
      <w:rFonts w:asciiTheme="minorHAnsi" w:eastAsiaTheme="minorEastAsia" w:hAnsiTheme="minorHAnsi" w:cstheme="minorBidi"/>
      <w:b/>
      <w:bCs/>
      <w:kern w:val="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7D0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0C370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0C370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0C370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标题 21"/>
    <w:basedOn w:val="a"/>
    <w:next w:val="a"/>
    <w:qFormat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kern w:val="0"/>
      <w:sz w:val="32"/>
      <w:szCs w:val="20"/>
    </w:rPr>
  </w:style>
  <w:style w:type="paragraph" w:customStyle="1" w:styleId="10">
    <w:name w:val="正文1"/>
    <w:basedOn w:val="a"/>
    <w:qFormat/>
    <w:pPr>
      <w:adjustRightInd w:val="0"/>
      <w:snapToGrid w:val="0"/>
      <w:ind w:firstLineChars="150" w:firstLine="360"/>
      <w:jc w:val="left"/>
    </w:pPr>
  </w:style>
  <w:style w:type="paragraph" w:customStyle="1" w:styleId="30">
    <w:name w:val="标题3"/>
    <w:basedOn w:val="10"/>
    <w:qFormat/>
    <w:pPr>
      <w:spacing w:before="50"/>
      <w:ind w:firstLineChars="0" w:firstLine="0"/>
    </w:pPr>
  </w:style>
  <w:style w:type="paragraph" w:styleId="a4">
    <w:name w:val="Balloon Text"/>
    <w:basedOn w:val="a"/>
    <w:link w:val="Char"/>
    <w:rsid w:val="004F61D3"/>
    <w:rPr>
      <w:sz w:val="18"/>
      <w:szCs w:val="18"/>
    </w:rPr>
  </w:style>
  <w:style w:type="character" w:customStyle="1" w:styleId="Char">
    <w:name w:val="批注框文本 Char"/>
    <w:basedOn w:val="a0"/>
    <w:link w:val="a4"/>
    <w:rsid w:val="004F61D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header"/>
    <w:basedOn w:val="a"/>
    <w:link w:val="Char0"/>
    <w:rsid w:val="008647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86478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1"/>
    <w:rsid w:val="008647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86478A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1Char">
    <w:name w:val="标题 1 Char"/>
    <w:basedOn w:val="a0"/>
    <w:link w:val="1"/>
    <w:rsid w:val="000C3703"/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0C3703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Char">
    <w:name w:val="标题 3 Char"/>
    <w:basedOn w:val="a0"/>
    <w:link w:val="3"/>
    <w:rsid w:val="000C3703"/>
    <w:rPr>
      <w:rFonts w:asciiTheme="minorHAnsi" w:eastAsiaTheme="minorEastAsia" w:hAnsiTheme="minorHAnsi" w:cstheme="minorBidi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4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1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394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CJ</dc:creator>
  <cp:lastModifiedBy>Windows User</cp:lastModifiedBy>
  <cp:revision>2</cp:revision>
  <dcterms:created xsi:type="dcterms:W3CDTF">2022-11-29T06:00:00Z</dcterms:created>
  <dcterms:modified xsi:type="dcterms:W3CDTF">2022-11-29T06:00:00Z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70D02E1D3FFD4E5AA1AF60EF8918B75F</vt:lpwstr>
  </property>
</Properties>
</file>