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AC3EF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53B3ADC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医疗器械标准起草验证单位申请表</w:t>
      </w:r>
    </w:p>
    <w:tbl>
      <w:tblPr>
        <w:tblStyle w:val="4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14:paraId="2048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4C1A172A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14:paraId="25B5495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14:paraId="76F83DD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1942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5779AEF2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起草验证申请单位名称</w:t>
            </w:r>
          </w:p>
        </w:tc>
        <w:tc>
          <w:tcPr>
            <w:tcW w:w="6805" w:type="dxa"/>
            <w:gridSpan w:val="6"/>
            <w:vAlign w:val="center"/>
          </w:tcPr>
          <w:p w14:paraId="2FACA52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2A66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013A97A8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14:paraId="48547A4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 w14:paraId="2FD9047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 w14:paraId="232AD4C8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1C71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restart"/>
            <w:vAlign w:val="center"/>
          </w:tcPr>
          <w:p w14:paraId="6D29D8CC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14:paraId="3F80B1A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14:paraId="54653272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360946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14:paraId="205DA1C1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3B4E7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14:paraId="1878B23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61CB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Merge w:val="continue"/>
            <w:vAlign w:val="center"/>
          </w:tcPr>
          <w:p w14:paraId="16650EC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F5BD4C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14:paraId="747BCCD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2D1B61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14:paraId="0F33CEF8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906D28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14:paraId="5DC12CD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2435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56D06282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14:paraId="55CBAE1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4F8F622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14:paraId="08C3A35C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6B50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18" w:type="dxa"/>
            <w:vAlign w:val="center"/>
          </w:tcPr>
          <w:p w14:paraId="56A85E92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14:paraId="5CCA40F6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7DA0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18" w:type="dxa"/>
            <w:vAlign w:val="center"/>
          </w:tcPr>
          <w:p w14:paraId="00A18F3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14:paraId="707A4761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51E8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485DCFC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14:paraId="0FA3FDF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7883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42ABC95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单位的优势</w:t>
            </w:r>
          </w:p>
        </w:tc>
        <w:tc>
          <w:tcPr>
            <w:tcW w:w="6805" w:type="dxa"/>
            <w:gridSpan w:val="6"/>
            <w:vAlign w:val="center"/>
          </w:tcPr>
          <w:p w14:paraId="4471B65A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1551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092E1C5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14:paraId="6983B342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14:paraId="54C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118" w:type="dxa"/>
            <w:vAlign w:val="center"/>
          </w:tcPr>
          <w:p w14:paraId="47CCC6C6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14:paraId="351BC1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14:paraId="6255AF9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14:paraId="25E2EE98">
            <w:pPr>
              <w:widowControl/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14:paraId="6A6DF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8" w:type="dxa"/>
            <w:vAlign w:val="center"/>
          </w:tcPr>
          <w:p w14:paraId="0A483D60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14:paraId="4D81FA31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14:paraId="223BCD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jFlZGFiN2Q3ZWI2MjhhNzVjNTNjZTE0MTExNTcifQ=="/>
  </w:docVars>
  <w:rsids>
    <w:rsidRoot w:val="00F15B75"/>
    <w:rsid w:val="000877FE"/>
    <w:rsid w:val="00130CCA"/>
    <w:rsid w:val="005A44F8"/>
    <w:rsid w:val="00972B17"/>
    <w:rsid w:val="00B23B23"/>
    <w:rsid w:val="00BF2F8C"/>
    <w:rsid w:val="00D433F0"/>
    <w:rsid w:val="00F15B75"/>
    <w:rsid w:val="00F50522"/>
    <w:rsid w:val="18D45DEC"/>
    <w:rsid w:val="1BDB0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154</Characters>
  <Lines>1</Lines>
  <Paragraphs>1</Paragraphs>
  <TotalTime>9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2023-05-26T07:52:00Z</dcterms:created>
  <dc:creator>全国口腔材料和器械设备标准化技术委员会</dc:creator>
  <cp:lastModifiedBy>陈亮 </cp:lastModifiedBy>
  <dcterms:modified xsi:type="dcterms:W3CDTF">2025-02-06T02:54:13Z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52F290563D66463FB00E62BEC9A34412_13</vt:lpwstr>
  </property>
  <property fmtid="{D5CDD505-2E9C-101B-9397-08002B2CF9AE}" pid="4" name="KSOTemplateDocerSaveRecord">
    <vt:lpwstr>eyJoZGlkIjoiN2Y3YjFlZGFiN2Q3ZWI2MjhhNzVjNTNjZTE0MTExNTciLCJ1c2VySWQiOiIzMDE3Mzk2MTgifQ==</vt:lpwstr>
  </property>
</Properties>
</file>