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7B" w:rsidRPr="00557A3F" w:rsidRDefault="006A3475">
      <w:pPr>
        <w:autoSpaceDE w:val="0"/>
        <w:autoSpaceDN w:val="0"/>
        <w:adjustRightInd w:val="0"/>
        <w:spacing w:line="360" w:lineRule="auto"/>
        <w:rPr>
          <w:rFonts w:ascii="黑体" w:eastAsia="黑体" w:hAnsi="黑体" w:cs="Arial"/>
          <w:bCs/>
          <w:color w:val="000000"/>
          <w:kern w:val="0"/>
          <w:sz w:val="32"/>
          <w:szCs w:val="32"/>
        </w:rPr>
      </w:pPr>
      <w:r w:rsidRPr="00557A3F">
        <w:rPr>
          <w:rFonts w:ascii="黑体" w:eastAsia="黑体" w:hAnsi="黑体" w:cs="Arial" w:hint="eastAsia"/>
          <w:bCs/>
          <w:color w:val="000000"/>
          <w:kern w:val="0"/>
          <w:sz w:val="32"/>
          <w:szCs w:val="32"/>
        </w:rPr>
        <w:t>附件1</w:t>
      </w:r>
    </w:p>
    <w:p w:rsidR="0028547B" w:rsidRPr="0099506B" w:rsidRDefault="006A3475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仿宋" w:cs="Arial" w:hint="eastAsia"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99506B">
        <w:rPr>
          <w:rFonts w:ascii="方正小标宋简体" w:eastAsia="方正小标宋简体" w:hAnsi="仿宋" w:cs="Arial" w:hint="eastAsia"/>
          <w:sz w:val="44"/>
          <w:szCs w:val="44"/>
        </w:rPr>
        <w:t>委员单位清单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3"/>
        <w:gridCol w:w="6031"/>
        <w:gridCol w:w="1792"/>
      </w:tblGrid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05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ind w:rightChars="-51" w:right="-107"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人数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武汉大学口腔医学院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北京大学口腔医院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3人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中国医科大学附属口腔医院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广东省医疗器械质量监督检验所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天津医科大学口腔医院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吉林大学口腔医院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北京大学口腔医学院口腔医疗器械检验中心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3人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国家药品监督管理局医疗器械技术审评中心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2人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国家药品监督管理局医疗器械技术审评检查大湾区分中心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2人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湖南省药品审评与不良反应监测中心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上海市药品监督管理局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北京市医疗器械审评检查中心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浙江大学医学院附属口腔医院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中国人民解放军空军军医大学第三附属医院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山东省口腔医院（山东大学口腔医院）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中山大学附属口腔医院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南京医科大学附属口腔医院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山西医科大学口腔医院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83" w:type="pct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3405" w:type="pct"/>
            <w:gridSpan w:val="2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北京中西医结合医院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br w:type="page"/>
            </w: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河北医科大学口腔医院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北京化工大学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上海交通大学医学院附属第九人民医院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北京科技大学材料科学与工程学院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湖南中南大学湘雅口腔医院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聊城市人民医院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中国医疗器械行业协会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四川省资阳高新技术产业园区管理委员会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上海医疗器械行业协会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四川大学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北京市医疗器械检验研究院（北京市医用生物防护装备检验研究中心）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山东省医疗器械和药品包装检验研究院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深圳市药品检验研究院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华南理工大学医疗器械研究检验中心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河南省药品医疗器械检验院（河南省疫苗批签中心）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2人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浙江省医疗器械检验研究院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天津市医疗器械质量监督检验中心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山东沪鸽口腔医疗集团有限公司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深圳爱尔创口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腔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技术有限公司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上海医疗器械股份有限公司齿科材料厂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上海时代天使医疗器械有限公司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有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研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医疗器械（北京）有限公司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河南省民健齿科材料有限公司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明州斯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睿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医疗产品（上海）有限公司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日进齿科材料（昆山）有限公司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士卓曼（北京）医疗器械贸易有限公司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北京德普润新材料科技有限公司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登士柏西诺德牙科产品（上海）有限公司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西诺医疗器械集团有限公司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深圳兰度生物材料有限公司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北京莱顿生物材料有限公司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美釉（西安）生物技术有限公司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湖南美柏生物医药有限公司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山西锦波生物医药股份有限公司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爱美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客技术</w:t>
            </w:r>
            <w:proofErr w:type="gramEnd"/>
            <w:r>
              <w:rPr>
                <w:rFonts w:eastAsia="仿宋_GB2312" w:cs="仿宋_GB2312" w:hint="eastAsia"/>
                <w:sz w:val="24"/>
                <w:szCs w:val="24"/>
              </w:rPr>
              <w:t>发展股份有限公司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北京泓润健康科技有限公司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广东健齿生物科技有限公司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哈尔滨医科大学附属第一医院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  <w:tr w:rsidR="0028547B">
        <w:trPr>
          <w:trHeight w:val="454"/>
          <w:jc w:val="center"/>
        </w:trPr>
        <w:tc>
          <w:tcPr>
            <w:tcW w:w="590" w:type="pct"/>
            <w:gridSpan w:val="2"/>
            <w:shd w:val="clear" w:color="auto" w:fill="auto"/>
            <w:vAlign w:val="center"/>
          </w:tcPr>
          <w:p w:rsidR="0028547B" w:rsidRDefault="006A3475">
            <w:pPr>
              <w:widowControl/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3398" w:type="pct"/>
            <w:shd w:val="clear" w:color="auto" w:fill="auto"/>
          </w:tcPr>
          <w:p w:rsidR="0028547B" w:rsidRDefault="006A3475">
            <w:pPr>
              <w:spacing w:line="400" w:lineRule="exact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浙江新亚医疗科技股份有限公司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28547B" w:rsidRDefault="006A3475">
            <w:pPr>
              <w:jc w:val="center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1人</w:t>
            </w:r>
          </w:p>
        </w:tc>
      </w:tr>
    </w:tbl>
    <w:p w:rsidR="0028547B" w:rsidRDefault="0028547B">
      <w:pPr>
        <w:autoSpaceDE w:val="0"/>
        <w:autoSpaceDN w:val="0"/>
        <w:adjustRightInd w:val="0"/>
        <w:spacing w:line="400" w:lineRule="exact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p w:rsidR="0028547B" w:rsidRDefault="0028547B">
      <w:pPr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sectPr w:rsidR="0028547B">
      <w:headerReference w:type="default" r:id="rId8"/>
      <w:footerReference w:type="default" r:id="rId9"/>
      <w:pgSz w:w="11907" w:h="16840"/>
      <w:pgMar w:top="1440" w:right="1576" w:bottom="1440" w:left="1576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E6" w:rsidRDefault="009D6CE6">
      <w:r>
        <w:separator/>
      </w:r>
    </w:p>
  </w:endnote>
  <w:endnote w:type="continuationSeparator" w:id="0">
    <w:p w:rsidR="009D6CE6" w:rsidRDefault="009D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7B" w:rsidRDefault="0028547B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E6" w:rsidRDefault="009D6CE6">
      <w:r>
        <w:separator/>
      </w:r>
    </w:p>
  </w:footnote>
  <w:footnote w:type="continuationSeparator" w:id="0">
    <w:p w:rsidR="009D6CE6" w:rsidRDefault="009D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7B" w:rsidRDefault="0028547B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oNotShadeFormData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WU4NDIzMTg5OWEzNWEzODhlNmVkZDM3ZDRmMjEifQ=="/>
  </w:docVars>
  <w:rsids>
    <w:rsidRoot w:val="00D06A71"/>
    <w:rsid w:val="00001A4D"/>
    <w:rsid w:val="00004321"/>
    <w:rsid w:val="00010FF6"/>
    <w:rsid w:val="00014493"/>
    <w:rsid w:val="00014829"/>
    <w:rsid w:val="00015FC6"/>
    <w:rsid w:val="000207EF"/>
    <w:rsid w:val="00024F7A"/>
    <w:rsid w:val="00034B8B"/>
    <w:rsid w:val="00034C7B"/>
    <w:rsid w:val="0003508C"/>
    <w:rsid w:val="0004406F"/>
    <w:rsid w:val="00045EDC"/>
    <w:rsid w:val="0004637D"/>
    <w:rsid w:val="00047FB8"/>
    <w:rsid w:val="0005000F"/>
    <w:rsid w:val="00050057"/>
    <w:rsid w:val="000521B7"/>
    <w:rsid w:val="0005262F"/>
    <w:rsid w:val="00052C7A"/>
    <w:rsid w:val="00057F9B"/>
    <w:rsid w:val="0006197A"/>
    <w:rsid w:val="000624D9"/>
    <w:rsid w:val="00070589"/>
    <w:rsid w:val="0007366B"/>
    <w:rsid w:val="000868A5"/>
    <w:rsid w:val="000921B3"/>
    <w:rsid w:val="0009571E"/>
    <w:rsid w:val="00097CFA"/>
    <w:rsid w:val="000A244A"/>
    <w:rsid w:val="000A2EBC"/>
    <w:rsid w:val="000A5D29"/>
    <w:rsid w:val="000A7778"/>
    <w:rsid w:val="000B411C"/>
    <w:rsid w:val="000C5F16"/>
    <w:rsid w:val="000D40EE"/>
    <w:rsid w:val="000D59B8"/>
    <w:rsid w:val="000D7ADD"/>
    <w:rsid w:val="000E3053"/>
    <w:rsid w:val="000E7A70"/>
    <w:rsid w:val="000F30CC"/>
    <w:rsid w:val="0010382B"/>
    <w:rsid w:val="001144FB"/>
    <w:rsid w:val="00120E98"/>
    <w:rsid w:val="001227BA"/>
    <w:rsid w:val="0012292E"/>
    <w:rsid w:val="00130472"/>
    <w:rsid w:val="00130D80"/>
    <w:rsid w:val="001330D4"/>
    <w:rsid w:val="001411F7"/>
    <w:rsid w:val="001419E3"/>
    <w:rsid w:val="00141EE8"/>
    <w:rsid w:val="00143473"/>
    <w:rsid w:val="00143D57"/>
    <w:rsid w:val="0014501E"/>
    <w:rsid w:val="00146CE8"/>
    <w:rsid w:val="00154A5A"/>
    <w:rsid w:val="00164296"/>
    <w:rsid w:val="00170D34"/>
    <w:rsid w:val="0017125B"/>
    <w:rsid w:val="001717BC"/>
    <w:rsid w:val="0018063D"/>
    <w:rsid w:val="00180C44"/>
    <w:rsid w:val="00185CF4"/>
    <w:rsid w:val="00193940"/>
    <w:rsid w:val="00196DE4"/>
    <w:rsid w:val="001A1012"/>
    <w:rsid w:val="001A2C92"/>
    <w:rsid w:val="001A2E74"/>
    <w:rsid w:val="001A686B"/>
    <w:rsid w:val="001C58FF"/>
    <w:rsid w:val="001D04C4"/>
    <w:rsid w:val="001D057F"/>
    <w:rsid w:val="001D4ED2"/>
    <w:rsid w:val="001F262D"/>
    <w:rsid w:val="0020256F"/>
    <w:rsid w:val="0020452B"/>
    <w:rsid w:val="00204738"/>
    <w:rsid w:val="00204F1F"/>
    <w:rsid w:val="00207369"/>
    <w:rsid w:val="0021009B"/>
    <w:rsid w:val="002131FF"/>
    <w:rsid w:val="00215B2A"/>
    <w:rsid w:val="00230434"/>
    <w:rsid w:val="002323E1"/>
    <w:rsid w:val="00233570"/>
    <w:rsid w:val="00234F0E"/>
    <w:rsid w:val="00235746"/>
    <w:rsid w:val="002454EA"/>
    <w:rsid w:val="00246693"/>
    <w:rsid w:val="00247FDA"/>
    <w:rsid w:val="00252AC7"/>
    <w:rsid w:val="002579FD"/>
    <w:rsid w:val="0026033E"/>
    <w:rsid w:val="00260C0B"/>
    <w:rsid w:val="00266876"/>
    <w:rsid w:val="00280AF4"/>
    <w:rsid w:val="00282BBE"/>
    <w:rsid w:val="0028513B"/>
    <w:rsid w:val="0028547B"/>
    <w:rsid w:val="00293925"/>
    <w:rsid w:val="002A24D2"/>
    <w:rsid w:val="002B4B67"/>
    <w:rsid w:val="002B694E"/>
    <w:rsid w:val="002C17B2"/>
    <w:rsid w:val="002C31FB"/>
    <w:rsid w:val="002C6906"/>
    <w:rsid w:val="002D2370"/>
    <w:rsid w:val="002D6994"/>
    <w:rsid w:val="002E39DA"/>
    <w:rsid w:val="002E3AF9"/>
    <w:rsid w:val="002E5BDC"/>
    <w:rsid w:val="002E796F"/>
    <w:rsid w:val="002F1BE8"/>
    <w:rsid w:val="00300E80"/>
    <w:rsid w:val="003042A3"/>
    <w:rsid w:val="0030546B"/>
    <w:rsid w:val="003066A4"/>
    <w:rsid w:val="003121E8"/>
    <w:rsid w:val="00315CB0"/>
    <w:rsid w:val="003213E3"/>
    <w:rsid w:val="00322B90"/>
    <w:rsid w:val="00325F78"/>
    <w:rsid w:val="00331B74"/>
    <w:rsid w:val="00337300"/>
    <w:rsid w:val="00341304"/>
    <w:rsid w:val="00351757"/>
    <w:rsid w:val="00351851"/>
    <w:rsid w:val="00351A58"/>
    <w:rsid w:val="003562B8"/>
    <w:rsid w:val="003563BC"/>
    <w:rsid w:val="003606AA"/>
    <w:rsid w:val="0036082B"/>
    <w:rsid w:val="00361ADA"/>
    <w:rsid w:val="00365E98"/>
    <w:rsid w:val="00365FAF"/>
    <w:rsid w:val="00367617"/>
    <w:rsid w:val="00367FD8"/>
    <w:rsid w:val="00370AF0"/>
    <w:rsid w:val="003744BA"/>
    <w:rsid w:val="00381ACC"/>
    <w:rsid w:val="003824AF"/>
    <w:rsid w:val="003874BA"/>
    <w:rsid w:val="003A0E2E"/>
    <w:rsid w:val="003A2A06"/>
    <w:rsid w:val="003A3E36"/>
    <w:rsid w:val="003A75F5"/>
    <w:rsid w:val="003B5706"/>
    <w:rsid w:val="003B5A7C"/>
    <w:rsid w:val="003C083C"/>
    <w:rsid w:val="003C24E6"/>
    <w:rsid w:val="003D00C7"/>
    <w:rsid w:val="003D4036"/>
    <w:rsid w:val="003E2406"/>
    <w:rsid w:val="003E4927"/>
    <w:rsid w:val="003F007E"/>
    <w:rsid w:val="003F40EA"/>
    <w:rsid w:val="003F48D2"/>
    <w:rsid w:val="003F70EE"/>
    <w:rsid w:val="003F76F3"/>
    <w:rsid w:val="0040225E"/>
    <w:rsid w:val="004034AD"/>
    <w:rsid w:val="004076E8"/>
    <w:rsid w:val="00413785"/>
    <w:rsid w:val="00424740"/>
    <w:rsid w:val="0042523C"/>
    <w:rsid w:val="00425475"/>
    <w:rsid w:val="00425945"/>
    <w:rsid w:val="004307AF"/>
    <w:rsid w:val="004315A8"/>
    <w:rsid w:val="0043298C"/>
    <w:rsid w:val="00436F54"/>
    <w:rsid w:val="00445056"/>
    <w:rsid w:val="00445C25"/>
    <w:rsid w:val="00450562"/>
    <w:rsid w:val="00450753"/>
    <w:rsid w:val="00454E8B"/>
    <w:rsid w:val="00461915"/>
    <w:rsid w:val="00490EC0"/>
    <w:rsid w:val="00492B63"/>
    <w:rsid w:val="004A4F2B"/>
    <w:rsid w:val="004A7EB5"/>
    <w:rsid w:val="004B3591"/>
    <w:rsid w:val="004B6F40"/>
    <w:rsid w:val="004B7564"/>
    <w:rsid w:val="004C36D1"/>
    <w:rsid w:val="004C38A9"/>
    <w:rsid w:val="004C478A"/>
    <w:rsid w:val="004C47FD"/>
    <w:rsid w:val="004C4CB7"/>
    <w:rsid w:val="004C6204"/>
    <w:rsid w:val="004C6329"/>
    <w:rsid w:val="004C72BB"/>
    <w:rsid w:val="004C7F62"/>
    <w:rsid w:val="004D002E"/>
    <w:rsid w:val="004D2BD5"/>
    <w:rsid w:val="004E01D8"/>
    <w:rsid w:val="004E1E2E"/>
    <w:rsid w:val="004E2C21"/>
    <w:rsid w:val="004E2C78"/>
    <w:rsid w:val="004E3677"/>
    <w:rsid w:val="004F2586"/>
    <w:rsid w:val="004F3B2E"/>
    <w:rsid w:val="004F4C21"/>
    <w:rsid w:val="004F51D6"/>
    <w:rsid w:val="004F738B"/>
    <w:rsid w:val="005069FD"/>
    <w:rsid w:val="00507C33"/>
    <w:rsid w:val="00522DAF"/>
    <w:rsid w:val="00530540"/>
    <w:rsid w:val="00531E33"/>
    <w:rsid w:val="005352A8"/>
    <w:rsid w:val="00537D3A"/>
    <w:rsid w:val="005403E2"/>
    <w:rsid w:val="00542308"/>
    <w:rsid w:val="00544F24"/>
    <w:rsid w:val="005467E4"/>
    <w:rsid w:val="00553E29"/>
    <w:rsid w:val="0055515F"/>
    <w:rsid w:val="00556402"/>
    <w:rsid w:val="00557A3F"/>
    <w:rsid w:val="005624D4"/>
    <w:rsid w:val="005672DC"/>
    <w:rsid w:val="00581E06"/>
    <w:rsid w:val="0059282B"/>
    <w:rsid w:val="00593082"/>
    <w:rsid w:val="00594728"/>
    <w:rsid w:val="00597689"/>
    <w:rsid w:val="00597FED"/>
    <w:rsid w:val="005A266B"/>
    <w:rsid w:val="005A545D"/>
    <w:rsid w:val="005A5B84"/>
    <w:rsid w:val="005A72B0"/>
    <w:rsid w:val="005A75AB"/>
    <w:rsid w:val="005B0410"/>
    <w:rsid w:val="005B17FA"/>
    <w:rsid w:val="005B3BFA"/>
    <w:rsid w:val="005B613D"/>
    <w:rsid w:val="005C14EC"/>
    <w:rsid w:val="005C4149"/>
    <w:rsid w:val="005D5499"/>
    <w:rsid w:val="005E3A98"/>
    <w:rsid w:val="005E4755"/>
    <w:rsid w:val="005E56D9"/>
    <w:rsid w:val="005F3F8B"/>
    <w:rsid w:val="00601C51"/>
    <w:rsid w:val="00601F63"/>
    <w:rsid w:val="00614308"/>
    <w:rsid w:val="00626B83"/>
    <w:rsid w:val="00633254"/>
    <w:rsid w:val="00633FDF"/>
    <w:rsid w:val="00635831"/>
    <w:rsid w:val="00636B82"/>
    <w:rsid w:val="006414E6"/>
    <w:rsid w:val="00642992"/>
    <w:rsid w:val="0065164F"/>
    <w:rsid w:val="00662A43"/>
    <w:rsid w:val="00665CA8"/>
    <w:rsid w:val="00671B43"/>
    <w:rsid w:val="00674A73"/>
    <w:rsid w:val="00683D80"/>
    <w:rsid w:val="00687AB9"/>
    <w:rsid w:val="00690129"/>
    <w:rsid w:val="00696252"/>
    <w:rsid w:val="006A05D1"/>
    <w:rsid w:val="006A13A0"/>
    <w:rsid w:val="006A3475"/>
    <w:rsid w:val="006A3D18"/>
    <w:rsid w:val="006A4C9D"/>
    <w:rsid w:val="006A7A60"/>
    <w:rsid w:val="006A7AB2"/>
    <w:rsid w:val="006B0ED2"/>
    <w:rsid w:val="006B1F9A"/>
    <w:rsid w:val="006B2431"/>
    <w:rsid w:val="006B40C2"/>
    <w:rsid w:val="006B5732"/>
    <w:rsid w:val="006B6247"/>
    <w:rsid w:val="006C2B37"/>
    <w:rsid w:val="006D0514"/>
    <w:rsid w:val="006D30A9"/>
    <w:rsid w:val="006D75AC"/>
    <w:rsid w:val="006E3CD3"/>
    <w:rsid w:val="006E4EF1"/>
    <w:rsid w:val="006F3072"/>
    <w:rsid w:val="007033C0"/>
    <w:rsid w:val="0071022B"/>
    <w:rsid w:val="0071277E"/>
    <w:rsid w:val="0072237A"/>
    <w:rsid w:val="00726EF8"/>
    <w:rsid w:val="007335AA"/>
    <w:rsid w:val="00733D71"/>
    <w:rsid w:val="007359B8"/>
    <w:rsid w:val="0074052C"/>
    <w:rsid w:val="0075062E"/>
    <w:rsid w:val="00754D94"/>
    <w:rsid w:val="00763698"/>
    <w:rsid w:val="00765200"/>
    <w:rsid w:val="00765724"/>
    <w:rsid w:val="00765D13"/>
    <w:rsid w:val="00767436"/>
    <w:rsid w:val="00772FB7"/>
    <w:rsid w:val="0077338C"/>
    <w:rsid w:val="00776957"/>
    <w:rsid w:val="00781279"/>
    <w:rsid w:val="00785554"/>
    <w:rsid w:val="00785E94"/>
    <w:rsid w:val="00786072"/>
    <w:rsid w:val="00786C11"/>
    <w:rsid w:val="00787843"/>
    <w:rsid w:val="007906F6"/>
    <w:rsid w:val="00793D9B"/>
    <w:rsid w:val="00795BA1"/>
    <w:rsid w:val="007972D9"/>
    <w:rsid w:val="007B048A"/>
    <w:rsid w:val="007B2F3D"/>
    <w:rsid w:val="007B4E6C"/>
    <w:rsid w:val="007D2089"/>
    <w:rsid w:val="007E1D3B"/>
    <w:rsid w:val="007E2947"/>
    <w:rsid w:val="007E4923"/>
    <w:rsid w:val="007E5F13"/>
    <w:rsid w:val="007F2176"/>
    <w:rsid w:val="007F32D0"/>
    <w:rsid w:val="007F63C3"/>
    <w:rsid w:val="008039C2"/>
    <w:rsid w:val="008058EA"/>
    <w:rsid w:val="0081378B"/>
    <w:rsid w:val="0081403B"/>
    <w:rsid w:val="008140E5"/>
    <w:rsid w:val="00817083"/>
    <w:rsid w:val="00820301"/>
    <w:rsid w:val="00821C24"/>
    <w:rsid w:val="0082559E"/>
    <w:rsid w:val="00833A89"/>
    <w:rsid w:val="00834A65"/>
    <w:rsid w:val="008409FB"/>
    <w:rsid w:val="00841C47"/>
    <w:rsid w:val="008429D3"/>
    <w:rsid w:val="00845C93"/>
    <w:rsid w:val="008463C2"/>
    <w:rsid w:val="008500ED"/>
    <w:rsid w:val="0085102A"/>
    <w:rsid w:val="00852DCA"/>
    <w:rsid w:val="008541AA"/>
    <w:rsid w:val="00862AF3"/>
    <w:rsid w:val="00867956"/>
    <w:rsid w:val="00867B1E"/>
    <w:rsid w:val="00871812"/>
    <w:rsid w:val="008743BF"/>
    <w:rsid w:val="00874DB3"/>
    <w:rsid w:val="00877144"/>
    <w:rsid w:val="00881432"/>
    <w:rsid w:val="00884EBC"/>
    <w:rsid w:val="00886384"/>
    <w:rsid w:val="00887DF9"/>
    <w:rsid w:val="00894680"/>
    <w:rsid w:val="008971AA"/>
    <w:rsid w:val="008A3824"/>
    <w:rsid w:val="008A3D91"/>
    <w:rsid w:val="008B2644"/>
    <w:rsid w:val="008B4040"/>
    <w:rsid w:val="008B7C08"/>
    <w:rsid w:val="008C5EC2"/>
    <w:rsid w:val="008C6DAE"/>
    <w:rsid w:val="008D46CF"/>
    <w:rsid w:val="008E1D04"/>
    <w:rsid w:val="008E4F28"/>
    <w:rsid w:val="008E6F6C"/>
    <w:rsid w:val="008E799B"/>
    <w:rsid w:val="008F14EF"/>
    <w:rsid w:val="008F78A5"/>
    <w:rsid w:val="00901F02"/>
    <w:rsid w:val="00916808"/>
    <w:rsid w:val="00920CDE"/>
    <w:rsid w:val="009325BD"/>
    <w:rsid w:val="00932C3A"/>
    <w:rsid w:val="00934146"/>
    <w:rsid w:val="00937862"/>
    <w:rsid w:val="0094143F"/>
    <w:rsid w:val="0094397F"/>
    <w:rsid w:val="00946F6B"/>
    <w:rsid w:val="0095181F"/>
    <w:rsid w:val="009628C9"/>
    <w:rsid w:val="00966EE1"/>
    <w:rsid w:val="00974ACC"/>
    <w:rsid w:val="0097572E"/>
    <w:rsid w:val="00982ACD"/>
    <w:rsid w:val="00983A9F"/>
    <w:rsid w:val="0098508D"/>
    <w:rsid w:val="00987664"/>
    <w:rsid w:val="0099481D"/>
    <w:rsid w:val="0099506B"/>
    <w:rsid w:val="009A0295"/>
    <w:rsid w:val="009A44C3"/>
    <w:rsid w:val="009A5475"/>
    <w:rsid w:val="009A7AAC"/>
    <w:rsid w:val="009A7CAF"/>
    <w:rsid w:val="009B389F"/>
    <w:rsid w:val="009B48F0"/>
    <w:rsid w:val="009B6ACE"/>
    <w:rsid w:val="009C4474"/>
    <w:rsid w:val="009C44CA"/>
    <w:rsid w:val="009D6CE6"/>
    <w:rsid w:val="009E227B"/>
    <w:rsid w:val="009E357D"/>
    <w:rsid w:val="009E5F61"/>
    <w:rsid w:val="009F51FB"/>
    <w:rsid w:val="00A11F08"/>
    <w:rsid w:val="00A13005"/>
    <w:rsid w:val="00A1411E"/>
    <w:rsid w:val="00A15DBF"/>
    <w:rsid w:val="00A20B0B"/>
    <w:rsid w:val="00A274DB"/>
    <w:rsid w:val="00A365CB"/>
    <w:rsid w:val="00A40A44"/>
    <w:rsid w:val="00A4277B"/>
    <w:rsid w:val="00A43588"/>
    <w:rsid w:val="00A525B2"/>
    <w:rsid w:val="00A53583"/>
    <w:rsid w:val="00A53D50"/>
    <w:rsid w:val="00A55FC5"/>
    <w:rsid w:val="00A606BA"/>
    <w:rsid w:val="00A61D21"/>
    <w:rsid w:val="00A66361"/>
    <w:rsid w:val="00A66592"/>
    <w:rsid w:val="00A66776"/>
    <w:rsid w:val="00A672A5"/>
    <w:rsid w:val="00A771AF"/>
    <w:rsid w:val="00A77F7C"/>
    <w:rsid w:val="00A80790"/>
    <w:rsid w:val="00A809F6"/>
    <w:rsid w:val="00A80D62"/>
    <w:rsid w:val="00A86B3C"/>
    <w:rsid w:val="00A91464"/>
    <w:rsid w:val="00A96BD1"/>
    <w:rsid w:val="00AA103F"/>
    <w:rsid w:val="00AA4070"/>
    <w:rsid w:val="00AA57C4"/>
    <w:rsid w:val="00AC4148"/>
    <w:rsid w:val="00AC73DE"/>
    <w:rsid w:val="00AD00A4"/>
    <w:rsid w:val="00AD46F2"/>
    <w:rsid w:val="00AD5A82"/>
    <w:rsid w:val="00AE233B"/>
    <w:rsid w:val="00AE7182"/>
    <w:rsid w:val="00AF308A"/>
    <w:rsid w:val="00AF331B"/>
    <w:rsid w:val="00AF35C1"/>
    <w:rsid w:val="00AF46E9"/>
    <w:rsid w:val="00B00666"/>
    <w:rsid w:val="00B11294"/>
    <w:rsid w:val="00B134F1"/>
    <w:rsid w:val="00B16392"/>
    <w:rsid w:val="00B20BC5"/>
    <w:rsid w:val="00B21F4C"/>
    <w:rsid w:val="00B23CFA"/>
    <w:rsid w:val="00B32165"/>
    <w:rsid w:val="00B41D75"/>
    <w:rsid w:val="00B42663"/>
    <w:rsid w:val="00B42D2C"/>
    <w:rsid w:val="00B42FA8"/>
    <w:rsid w:val="00B447B0"/>
    <w:rsid w:val="00B44819"/>
    <w:rsid w:val="00B4615E"/>
    <w:rsid w:val="00B464A2"/>
    <w:rsid w:val="00B46CA4"/>
    <w:rsid w:val="00B53F20"/>
    <w:rsid w:val="00B5533C"/>
    <w:rsid w:val="00B55E64"/>
    <w:rsid w:val="00B62969"/>
    <w:rsid w:val="00B679EB"/>
    <w:rsid w:val="00B704EB"/>
    <w:rsid w:val="00B70907"/>
    <w:rsid w:val="00B7476B"/>
    <w:rsid w:val="00B74DD1"/>
    <w:rsid w:val="00B825D8"/>
    <w:rsid w:val="00B8407D"/>
    <w:rsid w:val="00B855F3"/>
    <w:rsid w:val="00B962B8"/>
    <w:rsid w:val="00BB5BFB"/>
    <w:rsid w:val="00BC2358"/>
    <w:rsid w:val="00BC2F36"/>
    <w:rsid w:val="00BC3A5A"/>
    <w:rsid w:val="00BC6343"/>
    <w:rsid w:val="00BD3C15"/>
    <w:rsid w:val="00BD4AF6"/>
    <w:rsid w:val="00BD7A64"/>
    <w:rsid w:val="00BE02EB"/>
    <w:rsid w:val="00BF03DD"/>
    <w:rsid w:val="00C0281F"/>
    <w:rsid w:val="00C03E94"/>
    <w:rsid w:val="00C177A7"/>
    <w:rsid w:val="00C24584"/>
    <w:rsid w:val="00C3350B"/>
    <w:rsid w:val="00C35514"/>
    <w:rsid w:val="00C35547"/>
    <w:rsid w:val="00C36FAC"/>
    <w:rsid w:val="00C528F5"/>
    <w:rsid w:val="00C66880"/>
    <w:rsid w:val="00C72B58"/>
    <w:rsid w:val="00C73227"/>
    <w:rsid w:val="00C74A2E"/>
    <w:rsid w:val="00C74BF9"/>
    <w:rsid w:val="00C74FDA"/>
    <w:rsid w:val="00C8107C"/>
    <w:rsid w:val="00C8351B"/>
    <w:rsid w:val="00C839C7"/>
    <w:rsid w:val="00C8474D"/>
    <w:rsid w:val="00CA3EBF"/>
    <w:rsid w:val="00CA6D77"/>
    <w:rsid w:val="00CB07A2"/>
    <w:rsid w:val="00CB283A"/>
    <w:rsid w:val="00CB44E3"/>
    <w:rsid w:val="00CB59BB"/>
    <w:rsid w:val="00CB6FA9"/>
    <w:rsid w:val="00CC0918"/>
    <w:rsid w:val="00CC157F"/>
    <w:rsid w:val="00CC20BA"/>
    <w:rsid w:val="00CC2A26"/>
    <w:rsid w:val="00CC2A39"/>
    <w:rsid w:val="00CC6A87"/>
    <w:rsid w:val="00CD0C42"/>
    <w:rsid w:val="00CD42FD"/>
    <w:rsid w:val="00CD67D3"/>
    <w:rsid w:val="00CD6C63"/>
    <w:rsid w:val="00CE0DF4"/>
    <w:rsid w:val="00CE3192"/>
    <w:rsid w:val="00CE34E0"/>
    <w:rsid w:val="00CE7A60"/>
    <w:rsid w:val="00CF1552"/>
    <w:rsid w:val="00D03024"/>
    <w:rsid w:val="00D06A71"/>
    <w:rsid w:val="00D07076"/>
    <w:rsid w:val="00D07B37"/>
    <w:rsid w:val="00D15F23"/>
    <w:rsid w:val="00D217E9"/>
    <w:rsid w:val="00D222FB"/>
    <w:rsid w:val="00D2537A"/>
    <w:rsid w:val="00D34EBB"/>
    <w:rsid w:val="00D40154"/>
    <w:rsid w:val="00D4286D"/>
    <w:rsid w:val="00D43965"/>
    <w:rsid w:val="00D44D64"/>
    <w:rsid w:val="00D45171"/>
    <w:rsid w:val="00D4591F"/>
    <w:rsid w:val="00D53E36"/>
    <w:rsid w:val="00D5606C"/>
    <w:rsid w:val="00D57501"/>
    <w:rsid w:val="00D57ACB"/>
    <w:rsid w:val="00D74812"/>
    <w:rsid w:val="00D753F1"/>
    <w:rsid w:val="00D7697D"/>
    <w:rsid w:val="00D7794E"/>
    <w:rsid w:val="00D80AAE"/>
    <w:rsid w:val="00D83751"/>
    <w:rsid w:val="00D84CF3"/>
    <w:rsid w:val="00D92F5F"/>
    <w:rsid w:val="00D93E31"/>
    <w:rsid w:val="00DA2B66"/>
    <w:rsid w:val="00DB47EF"/>
    <w:rsid w:val="00DB6074"/>
    <w:rsid w:val="00DB75E9"/>
    <w:rsid w:val="00DC622F"/>
    <w:rsid w:val="00DC6E4E"/>
    <w:rsid w:val="00DD1FB1"/>
    <w:rsid w:val="00DD2B9C"/>
    <w:rsid w:val="00DD56EA"/>
    <w:rsid w:val="00DD6444"/>
    <w:rsid w:val="00DE2F50"/>
    <w:rsid w:val="00DE4595"/>
    <w:rsid w:val="00DF1F12"/>
    <w:rsid w:val="00DF5684"/>
    <w:rsid w:val="00E00C8F"/>
    <w:rsid w:val="00E020F7"/>
    <w:rsid w:val="00E07ACC"/>
    <w:rsid w:val="00E11EE3"/>
    <w:rsid w:val="00E2039A"/>
    <w:rsid w:val="00E21173"/>
    <w:rsid w:val="00E2267E"/>
    <w:rsid w:val="00E22C93"/>
    <w:rsid w:val="00E26499"/>
    <w:rsid w:val="00E30C0E"/>
    <w:rsid w:val="00E45F27"/>
    <w:rsid w:val="00E519D7"/>
    <w:rsid w:val="00E5287C"/>
    <w:rsid w:val="00E5538B"/>
    <w:rsid w:val="00E63B45"/>
    <w:rsid w:val="00E676E3"/>
    <w:rsid w:val="00E700D2"/>
    <w:rsid w:val="00E72A0D"/>
    <w:rsid w:val="00E81287"/>
    <w:rsid w:val="00E827A7"/>
    <w:rsid w:val="00E84A04"/>
    <w:rsid w:val="00E860EC"/>
    <w:rsid w:val="00E87035"/>
    <w:rsid w:val="00E901BA"/>
    <w:rsid w:val="00E939A4"/>
    <w:rsid w:val="00EA0011"/>
    <w:rsid w:val="00EA01EE"/>
    <w:rsid w:val="00EA2D28"/>
    <w:rsid w:val="00EA4AAF"/>
    <w:rsid w:val="00EA6A00"/>
    <w:rsid w:val="00EA6EE1"/>
    <w:rsid w:val="00EB0443"/>
    <w:rsid w:val="00EB09DA"/>
    <w:rsid w:val="00EB3DDC"/>
    <w:rsid w:val="00EB40C4"/>
    <w:rsid w:val="00EB5D00"/>
    <w:rsid w:val="00EB6015"/>
    <w:rsid w:val="00EB606A"/>
    <w:rsid w:val="00EC02E4"/>
    <w:rsid w:val="00EC1FDB"/>
    <w:rsid w:val="00EC27AD"/>
    <w:rsid w:val="00EC4270"/>
    <w:rsid w:val="00EC566A"/>
    <w:rsid w:val="00EC7F60"/>
    <w:rsid w:val="00ED0348"/>
    <w:rsid w:val="00ED2323"/>
    <w:rsid w:val="00ED6818"/>
    <w:rsid w:val="00EE3255"/>
    <w:rsid w:val="00EE4B71"/>
    <w:rsid w:val="00EE72BC"/>
    <w:rsid w:val="00EF1D75"/>
    <w:rsid w:val="00EF4E48"/>
    <w:rsid w:val="00EF73A0"/>
    <w:rsid w:val="00F056D0"/>
    <w:rsid w:val="00F057BF"/>
    <w:rsid w:val="00F057F4"/>
    <w:rsid w:val="00F11634"/>
    <w:rsid w:val="00F1631A"/>
    <w:rsid w:val="00F23BFA"/>
    <w:rsid w:val="00F25472"/>
    <w:rsid w:val="00F25CFF"/>
    <w:rsid w:val="00F25E89"/>
    <w:rsid w:val="00F3431D"/>
    <w:rsid w:val="00F35DA5"/>
    <w:rsid w:val="00F4015C"/>
    <w:rsid w:val="00F42CE8"/>
    <w:rsid w:val="00F44C5C"/>
    <w:rsid w:val="00F539F7"/>
    <w:rsid w:val="00F6742D"/>
    <w:rsid w:val="00F67E6A"/>
    <w:rsid w:val="00F71A7B"/>
    <w:rsid w:val="00F72571"/>
    <w:rsid w:val="00F76627"/>
    <w:rsid w:val="00F846FB"/>
    <w:rsid w:val="00F84F64"/>
    <w:rsid w:val="00F95C24"/>
    <w:rsid w:val="00FA31CB"/>
    <w:rsid w:val="00FA4829"/>
    <w:rsid w:val="00FC1CEE"/>
    <w:rsid w:val="00FC2858"/>
    <w:rsid w:val="00FD1FFC"/>
    <w:rsid w:val="00FD3EF3"/>
    <w:rsid w:val="00FD5C58"/>
    <w:rsid w:val="00FE6CFE"/>
    <w:rsid w:val="00FF010B"/>
    <w:rsid w:val="00FF44F8"/>
    <w:rsid w:val="00FF4D1A"/>
    <w:rsid w:val="023F6821"/>
    <w:rsid w:val="060874C5"/>
    <w:rsid w:val="065D535C"/>
    <w:rsid w:val="1763479D"/>
    <w:rsid w:val="184738E0"/>
    <w:rsid w:val="1C2A5889"/>
    <w:rsid w:val="1CEC0D90"/>
    <w:rsid w:val="1D792624"/>
    <w:rsid w:val="1EFE6240"/>
    <w:rsid w:val="22B934C3"/>
    <w:rsid w:val="231D4983"/>
    <w:rsid w:val="245E4322"/>
    <w:rsid w:val="25454733"/>
    <w:rsid w:val="2BC87152"/>
    <w:rsid w:val="2CFD3BE1"/>
    <w:rsid w:val="32BD6FFF"/>
    <w:rsid w:val="33544A5A"/>
    <w:rsid w:val="3D956BAE"/>
    <w:rsid w:val="3E2E257A"/>
    <w:rsid w:val="3EE6343A"/>
    <w:rsid w:val="44430CB6"/>
    <w:rsid w:val="4C9C2C33"/>
    <w:rsid w:val="4ECA68D4"/>
    <w:rsid w:val="50633173"/>
    <w:rsid w:val="53FD0BB2"/>
    <w:rsid w:val="55F66018"/>
    <w:rsid w:val="564B654C"/>
    <w:rsid w:val="587E4A37"/>
    <w:rsid w:val="59F43024"/>
    <w:rsid w:val="5C07081F"/>
    <w:rsid w:val="5D335644"/>
    <w:rsid w:val="5DBE13B2"/>
    <w:rsid w:val="5E551488"/>
    <w:rsid w:val="5FEA0B84"/>
    <w:rsid w:val="626D740F"/>
    <w:rsid w:val="629935E0"/>
    <w:rsid w:val="62D452B1"/>
    <w:rsid w:val="65A42E08"/>
    <w:rsid w:val="68FB60C3"/>
    <w:rsid w:val="6DE150FC"/>
    <w:rsid w:val="6ED3714A"/>
    <w:rsid w:val="6FA76A1E"/>
    <w:rsid w:val="70FF5B11"/>
    <w:rsid w:val="794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Style15">
    <w:name w:val="_Style 15"/>
    <w:qFormat/>
    <w:rPr>
      <w:szCs w:val="24"/>
    </w:rPr>
  </w:style>
  <w:style w:type="paragraph" w:customStyle="1" w:styleId="Style18">
    <w:name w:val="_Style 18"/>
    <w:qFormat/>
    <w:rPr>
      <w:szCs w:val="24"/>
    </w:rPr>
  </w:style>
  <w:style w:type="paragraph" w:customStyle="1" w:styleId="a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paragraph" w:customStyle="1" w:styleId="Style15">
    <w:name w:val="_Style 15"/>
    <w:qFormat/>
    <w:rPr>
      <w:szCs w:val="24"/>
    </w:rPr>
  </w:style>
  <w:style w:type="paragraph" w:customStyle="1" w:styleId="Style18">
    <w:name w:val="_Style 18"/>
    <w:qFormat/>
    <w:rPr>
      <w:szCs w:val="24"/>
    </w:rPr>
  </w:style>
  <w:style w:type="paragraph" w:customStyle="1" w:styleId="af0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>国家药监局北大检验中心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张金</dc:creator>
  <cp:lastModifiedBy>孟芸</cp:lastModifiedBy>
  <cp:revision>3</cp:revision>
  <cp:lastPrinted>2023-11-21T06:26:00Z</cp:lastPrinted>
  <dcterms:created xsi:type="dcterms:W3CDTF">2026-03-03T06:31:00Z</dcterms:created>
  <dcterms:modified xsi:type="dcterms:W3CDTF">2026-03-03T06:33:00Z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D9EAC4F0BB264F559DD6D3FCC0094C2E_13</vt:lpwstr>
  </property>
  <property fmtid="{D5CDD505-2E9C-101B-9397-08002B2CF9AE}" pid="4" name="KSOTemplateDocerSaveRecord">
    <vt:lpwstr>eyJoZGlkIjoiMTUwZTVhYTNhMGM3MTI5OGEwY2JkMTczNTgxY2ZiOTIiLCJ1c2VySWQiOiIxNTUzMDQ4NTUwIn0=</vt:lpwstr>
  </property>
</Properties>
</file>