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63F166">
      <w:pPr>
        <w:jc w:val="center"/>
        <w:rPr>
          <w:rFonts w:hint="eastAsia" w:ascii="宋体" w:hAnsi="宋体" w:eastAsia="宋体" w:cs="宋体"/>
          <w:b/>
          <w:sz w:val="28"/>
          <w:szCs w:val="28"/>
        </w:rPr>
      </w:pPr>
      <w:r>
        <w:rPr>
          <w:rFonts w:hint="eastAsia" w:ascii="宋体" w:hAnsi="宋体" w:eastAsia="宋体" w:cs="宋体"/>
          <w:b/>
          <w:sz w:val="28"/>
          <w:szCs w:val="28"/>
        </w:rPr>
        <w:t>中国食品药品检定研究院2号楼改造工程</w:t>
      </w:r>
    </w:p>
    <w:p w14:paraId="1542B853">
      <w:pPr>
        <w:jc w:val="center"/>
        <w:rPr>
          <w:rFonts w:hint="eastAsia" w:ascii="宋体" w:hAnsi="宋体" w:eastAsia="宋体" w:cs="宋体"/>
          <w:b/>
          <w:sz w:val="28"/>
          <w:szCs w:val="28"/>
        </w:rPr>
      </w:pPr>
      <w:r>
        <w:rPr>
          <w:rFonts w:hint="eastAsia" w:ascii="宋体" w:hAnsi="宋体" w:eastAsia="宋体" w:cs="宋体"/>
          <w:b/>
          <w:sz w:val="28"/>
          <w:szCs w:val="28"/>
          <w:lang w:val="en-US" w:eastAsia="zh-CN"/>
        </w:rPr>
        <w:t>工程量清单</w:t>
      </w:r>
      <w:r>
        <w:rPr>
          <w:rFonts w:hint="eastAsia" w:ascii="宋体" w:hAnsi="宋体" w:eastAsia="宋体" w:cs="宋体"/>
          <w:b/>
          <w:sz w:val="28"/>
          <w:szCs w:val="28"/>
        </w:rPr>
        <w:t>编制说明</w:t>
      </w:r>
    </w:p>
    <w:p w14:paraId="47DB72DD">
      <w:pPr>
        <w:jc w:val="center"/>
        <w:rPr>
          <w:rFonts w:hint="eastAsia" w:ascii="宋体" w:hAnsi="宋体" w:eastAsia="宋体" w:cs="宋体"/>
          <w:b/>
          <w:sz w:val="28"/>
          <w:szCs w:val="28"/>
        </w:rPr>
      </w:pPr>
    </w:p>
    <w:p w14:paraId="011A1D32">
      <w:pPr>
        <w:jc w:val="center"/>
        <w:rPr>
          <w:rFonts w:ascii="宋体" w:hAnsi="宋体" w:eastAsia="宋体" w:cs="宋体"/>
        </w:rPr>
      </w:pPr>
    </w:p>
    <w:p w14:paraId="1FA83375">
      <w:pPr>
        <w:spacing w:line="360" w:lineRule="auto"/>
        <w:rPr>
          <w:rFonts w:ascii="宋体" w:hAnsi="宋体" w:eastAsia="宋体" w:cs="宋体"/>
          <w:b/>
          <w:sz w:val="24"/>
          <w:szCs w:val="24"/>
        </w:rPr>
      </w:pPr>
      <w:r>
        <w:rPr>
          <w:rFonts w:hint="eastAsia" w:ascii="宋体" w:hAnsi="宋体" w:eastAsia="宋体" w:cs="宋体"/>
          <w:b/>
          <w:sz w:val="24"/>
          <w:szCs w:val="24"/>
        </w:rPr>
        <w:t>一、编制依据</w:t>
      </w:r>
    </w:p>
    <w:p w14:paraId="07DAC1B9">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房屋修缮工程工程量计算标准（2023-北京）</w:t>
      </w:r>
      <w:r>
        <w:rPr>
          <w:rFonts w:hint="eastAsia" w:ascii="宋体" w:hAnsi="宋体" w:eastAsia="宋体" w:cs="宋体"/>
          <w:sz w:val="24"/>
          <w:szCs w:val="24"/>
        </w:rPr>
        <w:t>》；</w:t>
      </w:r>
    </w:p>
    <w:p w14:paraId="6D3CF08F">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2、与本次工程清单控制价编制相关的其他资料。</w:t>
      </w:r>
    </w:p>
    <w:p w14:paraId="70A6BA95">
      <w:pPr>
        <w:spacing w:line="360" w:lineRule="auto"/>
        <w:rPr>
          <w:rFonts w:ascii="宋体" w:hAnsi="宋体" w:eastAsia="宋体" w:cs="宋体"/>
          <w:b/>
          <w:sz w:val="24"/>
          <w:szCs w:val="24"/>
        </w:rPr>
      </w:pPr>
      <w:r>
        <w:rPr>
          <w:rFonts w:hint="eastAsia" w:ascii="宋体" w:hAnsi="宋体" w:eastAsia="宋体" w:cs="宋体"/>
          <w:b/>
          <w:sz w:val="24"/>
          <w:szCs w:val="24"/>
        </w:rPr>
        <w:t>二、编制范围</w:t>
      </w:r>
    </w:p>
    <w:p w14:paraId="4330A587">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本项目主要施工内容</w:t>
      </w:r>
      <w:r>
        <w:rPr>
          <w:rFonts w:hint="eastAsia" w:ascii="宋体" w:hAnsi="宋体" w:eastAsia="宋体" w:cs="宋体"/>
          <w:sz w:val="24"/>
          <w:szCs w:val="24"/>
          <w:lang w:val="en-US" w:eastAsia="zh-CN"/>
        </w:rPr>
        <w:t>为中国食品药品检定研究院2号楼改造工程建筑装饰工程、机电工程。</w:t>
      </w:r>
    </w:p>
    <w:p w14:paraId="62B833D2">
      <w:pPr>
        <w:spacing w:line="360" w:lineRule="auto"/>
        <w:rPr>
          <w:rFonts w:ascii="宋体" w:hAnsi="宋体" w:eastAsia="宋体" w:cs="宋体"/>
          <w:b/>
          <w:sz w:val="24"/>
          <w:szCs w:val="24"/>
        </w:rPr>
      </w:pPr>
      <w:r>
        <w:rPr>
          <w:rFonts w:hint="eastAsia" w:ascii="宋体" w:hAnsi="宋体" w:eastAsia="宋体" w:cs="宋体"/>
          <w:b/>
          <w:sz w:val="24"/>
          <w:szCs w:val="24"/>
        </w:rPr>
        <w:t>三、其他说明</w:t>
      </w:r>
    </w:p>
    <w:p w14:paraId="04119B91">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工程量</w:t>
      </w:r>
      <w:r>
        <w:rPr>
          <w:rFonts w:hint="eastAsia" w:ascii="宋体" w:hAnsi="宋体" w:eastAsia="宋体" w:cs="宋体"/>
          <w:sz w:val="24"/>
          <w:szCs w:val="24"/>
          <w:lang w:val="en-US" w:eastAsia="zh-CN"/>
        </w:rPr>
        <w:t>根据</w:t>
      </w:r>
      <w:r>
        <w:rPr>
          <w:rFonts w:hint="eastAsia" w:ascii="宋体" w:hAnsi="宋体" w:eastAsia="宋体" w:cs="宋体"/>
          <w:sz w:val="24"/>
          <w:szCs w:val="24"/>
        </w:rPr>
        <w:t>现场</w:t>
      </w:r>
      <w:r>
        <w:rPr>
          <w:rFonts w:hint="eastAsia" w:ascii="宋体" w:hAnsi="宋体" w:eastAsia="宋体" w:cs="宋体"/>
          <w:sz w:val="24"/>
          <w:szCs w:val="24"/>
          <w:lang w:val="en-US" w:eastAsia="zh-CN"/>
        </w:rPr>
        <w:t>测量</w:t>
      </w:r>
      <w:r>
        <w:rPr>
          <w:rFonts w:hint="eastAsia" w:ascii="宋体" w:hAnsi="宋体" w:eastAsia="宋体" w:cs="宋体"/>
          <w:sz w:val="24"/>
          <w:szCs w:val="24"/>
        </w:rPr>
        <w:t>计算。</w:t>
      </w:r>
    </w:p>
    <w:p w14:paraId="16928C59">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、施工期间施工单位需对施工区域房间和通道等进行成品保护，施工完成后清理干净。</w:t>
      </w:r>
    </w:p>
    <w:p w14:paraId="331696F8">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、分部分项工程量清单中对</w:t>
      </w:r>
      <w:bookmarkStart w:id="0" w:name="_GoBack"/>
      <w:bookmarkEnd w:id="0"/>
      <w:r>
        <w:rPr>
          <w:rFonts w:hint="eastAsia" w:ascii="宋体" w:hAnsi="宋体" w:eastAsia="宋体" w:cs="宋体"/>
          <w:sz w:val="24"/>
          <w:szCs w:val="24"/>
        </w:rPr>
        <w:t>工程项目的项目特征及具体做法只作重点描述，详细情况见招标文件、施工图纸、技术说明或相关标准图集。投标人组价时应结合现场勘察情况包括完成所有工序内容等全部费用。</w:t>
      </w:r>
    </w:p>
    <w:p w14:paraId="64D51CCC">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、所有清单描述包括为满足验收规范、招标文件技术标准、相关规定施工所需的一切工序及辅材。</w:t>
      </w:r>
    </w:p>
    <w:sectPr>
      <w:footerReference r:id="rId3" w:type="default"/>
      <w:pgSz w:w="11906" w:h="16838"/>
      <w:pgMar w:top="1440" w:right="1519" w:bottom="1327" w:left="151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4276614"/>
    </w:sdtPr>
    <w:sdtEndPr>
      <w:rPr>
        <w:rFonts w:ascii="宋体" w:hAnsi="宋体" w:eastAsia="宋体"/>
      </w:rPr>
    </w:sdtEndPr>
    <w:sdtContent>
      <w:p w14:paraId="4EC2B9AE">
        <w:pPr>
          <w:pStyle w:val="2"/>
          <w:jc w:val="center"/>
          <w:rPr>
            <w:rFonts w:ascii="宋体" w:hAnsi="宋体" w:eastAsia="宋体"/>
          </w:rPr>
        </w:pPr>
        <w:r>
          <w:rPr>
            <w:rFonts w:ascii="宋体" w:hAnsi="宋体" w:eastAsia="宋体"/>
          </w:rPr>
          <w:fldChar w:fldCharType="begin"/>
        </w:r>
        <w:r>
          <w:rPr>
            <w:rFonts w:ascii="宋体" w:hAnsi="宋体" w:eastAsia="宋体"/>
          </w:rPr>
          <w:instrText xml:space="preserve">PAGE   \* MERGEFORMAT</w:instrText>
        </w:r>
        <w:r>
          <w:rPr>
            <w:rFonts w:ascii="宋体" w:hAnsi="宋体" w:eastAsia="宋体"/>
          </w:rPr>
          <w:fldChar w:fldCharType="separate"/>
        </w:r>
        <w:r>
          <w:rPr>
            <w:rFonts w:ascii="宋体" w:hAnsi="宋体" w:eastAsia="宋体"/>
            <w:lang w:val="zh-CN"/>
          </w:rPr>
          <w:t>1</w:t>
        </w:r>
        <w:r>
          <w:rPr>
            <w:rFonts w:ascii="宋体" w:hAnsi="宋体" w:eastAsia="宋体"/>
          </w:rPr>
          <w:fldChar w:fldCharType="end"/>
        </w:r>
      </w:p>
    </w:sdtContent>
  </w:sdt>
  <w:p w14:paraId="152B1FD1">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zZmJhYzNjMGM1NTRlYjhkNmZhOTQ1NDNkYjM0NGEifQ=="/>
  </w:docVars>
  <w:rsids>
    <w:rsidRoot w:val="007A7F83"/>
    <w:rsid w:val="00010BCD"/>
    <w:rsid w:val="00011090"/>
    <w:rsid w:val="000320E2"/>
    <w:rsid w:val="00033AF3"/>
    <w:rsid w:val="00055F99"/>
    <w:rsid w:val="00080BE0"/>
    <w:rsid w:val="00093264"/>
    <w:rsid w:val="000A31A6"/>
    <w:rsid w:val="000D7B29"/>
    <w:rsid w:val="000E38F1"/>
    <w:rsid w:val="000E4957"/>
    <w:rsid w:val="000E4E93"/>
    <w:rsid w:val="000F1ADF"/>
    <w:rsid w:val="001152FE"/>
    <w:rsid w:val="0012049A"/>
    <w:rsid w:val="001225B9"/>
    <w:rsid w:val="0012302B"/>
    <w:rsid w:val="001369A6"/>
    <w:rsid w:val="00141C73"/>
    <w:rsid w:val="001A33F1"/>
    <w:rsid w:val="001C6D13"/>
    <w:rsid w:val="001E219E"/>
    <w:rsid w:val="00246D41"/>
    <w:rsid w:val="002651F8"/>
    <w:rsid w:val="0027705E"/>
    <w:rsid w:val="002771A9"/>
    <w:rsid w:val="002804FC"/>
    <w:rsid w:val="00316E1E"/>
    <w:rsid w:val="0033606F"/>
    <w:rsid w:val="003742EA"/>
    <w:rsid w:val="003B18EF"/>
    <w:rsid w:val="003C3285"/>
    <w:rsid w:val="003E55DB"/>
    <w:rsid w:val="00404A00"/>
    <w:rsid w:val="004230D3"/>
    <w:rsid w:val="0042542B"/>
    <w:rsid w:val="004327EE"/>
    <w:rsid w:val="00440E13"/>
    <w:rsid w:val="0046049A"/>
    <w:rsid w:val="00480F31"/>
    <w:rsid w:val="004818C8"/>
    <w:rsid w:val="00485644"/>
    <w:rsid w:val="004A4A43"/>
    <w:rsid w:val="004B36B7"/>
    <w:rsid w:val="004D309F"/>
    <w:rsid w:val="004D3F78"/>
    <w:rsid w:val="0050771E"/>
    <w:rsid w:val="005345B2"/>
    <w:rsid w:val="005465AF"/>
    <w:rsid w:val="00562067"/>
    <w:rsid w:val="00584334"/>
    <w:rsid w:val="005846D6"/>
    <w:rsid w:val="00594F3F"/>
    <w:rsid w:val="005A6445"/>
    <w:rsid w:val="005D0AE7"/>
    <w:rsid w:val="005D0E3B"/>
    <w:rsid w:val="005E09B7"/>
    <w:rsid w:val="005E19DF"/>
    <w:rsid w:val="005F251A"/>
    <w:rsid w:val="005F2E8D"/>
    <w:rsid w:val="00607B5B"/>
    <w:rsid w:val="00616F54"/>
    <w:rsid w:val="00625BAB"/>
    <w:rsid w:val="00635B59"/>
    <w:rsid w:val="0063714A"/>
    <w:rsid w:val="006376C6"/>
    <w:rsid w:val="00640944"/>
    <w:rsid w:val="0066373D"/>
    <w:rsid w:val="006738FC"/>
    <w:rsid w:val="006851F2"/>
    <w:rsid w:val="006923CF"/>
    <w:rsid w:val="006A1307"/>
    <w:rsid w:val="006A3BED"/>
    <w:rsid w:val="006A7EBD"/>
    <w:rsid w:val="006B3CD3"/>
    <w:rsid w:val="006C2BBE"/>
    <w:rsid w:val="006D7A5C"/>
    <w:rsid w:val="006E60DA"/>
    <w:rsid w:val="006E647D"/>
    <w:rsid w:val="007017A6"/>
    <w:rsid w:val="007104BD"/>
    <w:rsid w:val="007118EC"/>
    <w:rsid w:val="007247D1"/>
    <w:rsid w:val="0073272D"/>
    <w:rsid w:val="007464ED"/>
    <w:rsid w:val="007474F2"/>
    <w:rsid w:val="00770418"/>
    <w:rsid w:val="007847D8"/>
    <w:rsid w:val="007849D4"/>
    <w:rsid w:val="007902B0"/>
    <w:rsid w:val="00794293"/>
    <w:rsid w:val="007A7F83"/>
    <w:rsid w:val="007C3BB6"/>
    <w:rsid w:val="007D0433"/>
    <w:rsid w:val="007D4862"/>
    <w:rsid w:val="007F1D5E"/>
    <w:rsid w:val="00805F01"/>
    <w:rsid w:val="008302C9"/>
    <w:rsid w:val="00835211"/>
    <w:rsid w:val="008406D2"/>
    <w:rsid w:val="008504D1"/>
    <w:rsid w:val="008A4DDB"/>
    <w:rsid w:val="008A7AFB"/>
    <w:rsid w:val="008D1000"/>
    <w:rsid w:val="008D1606"/>
    <w:rsid w:val="008F5F61"/>
    <w:rsid w:val="009176B8"/>
    <w:rsid w:val="0093023A"/>
    <w:rsid w:val="00953A6F"/>
    <w:rsid w:val="00996079"/>
    <w:rsid w:val="009A2032"/>
    <w:rsid w:val="009C03BC"/>
    <w:rsid w:val="009C5950"/>
    <w:rsid w:val="009D26C3"/>
    <w:rsid w:val="009D482B"/>
    <w:rsid w:val="009E76B2"/>
    <w:rsid w:val="00A06652"/>
    <w:rsid w:val="00A07A68"/>
    <w:rsid w:val="00A1408B"/>
    <w:rsid w:val="00A1413F"/>
    <w:rsid w:val="00A243DA"/>
    <w:rsid w:val="00A24C5F"/>
    <w:rsid w:val="00A51537"/>
    <w:rsid w:val="00A85BE6"/>
    <w:rsid w:val="00AA6744"/>
    <w:rsid w:val="00AC163A"/>
    <w:rsid w:val="00B016A1"/>
    <w:rsid w:val="00B057E8"/>
    <w:rsid w:val="00B11E9D"/>
    <w:rsid w:val="00B13A16"/>
    <w:rsid w:val="00B15342"/>
    <w:rsid w:val="00B33694"/>
    <w:rsid w:val="00B702C0"/>
    <w:rsid w:val="00B75099"/>
    <w:rsid w:val="00B84666"/>
    <w:rsid w:val="00B92031"/>
    <w:rsid w:val="00BA2BE4"/>
    <w:rsid w:val="00BB11A4"/>
    <w:rsid w:val="00BB669B"/>
    <w:rsid w:val="00BC3F2F"/>
    <w:rsid w:val="00BE10AD"/>
    <w:rsid w:val="00C00B9A"/>
    <w:rsid w:val="00C1475E"/>
    <w:rsid w:val="00C16D53"/>
    <w:rsid w:val="00C31EDE"/>
    <w:rsid w:val="00C36D9D"/>
    <w:rsid w:val="00C40210"/>
    <w:rsid w:val="00C4077B"/>
    <w:rsid w:val="00C8538D"/>
    <w:rsid w:val="00C90406"/>
    <w:rsid w:val="00CB5DBC"/>
    <w:rsid w:val="00CF4BAF"/>
    <w:rsid w:val="00D01BED"/>
    <w:rsid w:val="00D05725"/>
    <w:rsid w:val="00D1279B"/>
    <w:rsid w:val="00D3181A"/>
    <w:rsid w:val="00D46DF6"/>
    <w:rsid w:val="00DA290D"/>
    <w:rsid w:val="00DA5862"/>
    <w:rsid w:val="00DB553D"/>
    <w:rsid w:val="00DC1E4D"/>
    <w:rsid w:val="00DD4EAE"/>
    <w:rsid w:val="00E17137"/>
    <w:rsid w:val="00E21B67"/>
    <w:rsid w:val="00E85F23"/>
    <w:rsid w:val="00E86A8F"/>
    <w:rsid w:val="00E9119B"/>
    <w:rsid w:val="00E91391"/>
    <w:rsid w:val="00EB2150"/>
    <w:rsid w:val="00EC1E2C"/>
    <w:rsid w:val="00EC515A"/>
    <w:rsid w:val="00EE5914"/>
    <w:rsid w:val="00EF09E6"/>
    <w:rsid w:val="00F232F4"/>
    <w:rsid w:val="00F45A5C"/>
    <w:rsid w:val="00F45B9B"/>
    <w:rsid w:val="00F52C9D"/>
    <w:rsid w:val="00F6676D"/>
    <w:rsid w:val="00F74FC3"/>
    <w:rsid w:val="00F7779D"/>
    <w:rsid w:val="00F92E57"/>
    <w:rsid w:val="00F94CB5"/>
    <w:rsid w:val="00F9710C"/>
    <w:rsid w:val="00FB02C5"/>
    <w:rsid w:val="00FB5129"/>
    <w:rsid w:val="00FC153B"/>
    <w:rsid w:val="00FC288B"/>
    <w:rsid w:val="00FD7C5F"/>
    <w:rsid w:val="00FE3117"/>
    <w:rsid w:val="01ED48D4"/>
    <w:rsid w:val="024E485B"/>
    <w:rsid w:val="039D18E6"/>
    <w:rsid w:val="067B7EEE"/>
    <w:rsid w:val="068B1EC9"/>
    <w:rsid w:val="07894981"/>
    <w:rsid w:val="08AF2964"/>
    <w:rsid w:val="0A8304EC"/>
    <w:rsid w:val="0AD82B36"/>
    <w:rsid w:val="0E823773"/>
    <w:rsid w:val="0E8C5DE5"/>
    <w:rsid w:val="0EDD528C"/>
    <w:rsid w:val="119B1E6C"/>
    <w:rsid w:val="1A8772F8"/>
    <w:rsid w:val="1BF15EA9"/>
    <w:rsid w:val="1D24405A"/>
    <w:rsid w:val="238241FC"/>
    <w:rsid w:val="2A7601FD"/>
    <w:rsid w:val="2FBC25A1"/>
    <w:rsid w:val="31163C66"/>
    <w:rsid w:val="34D82336"/>
    <w:rsid w:val="38BA3248"/>
    <w:rsid w:val="3C5354A4"/>
    <w:rsid w:val="3E7822B3"/>
    <w:rsid w:val="3F7D7312"/>
    <w:rsid w:val="40B80AD9"/>
    <w:rsid w:val="423F35C3"/>
    <w:rsid w:val="447571B1"/>
    <w:rsid w:val="48275A6A"/>
    <w:rsid w:val="50A373DC"/>
    <w:rsid w:val="52BA1D04"/>
    <w:rsid w:val="548B19B7"/>
    <w:rsid w:val="55085828"/>
    <w:rsid w:val="56F2792A"/>
    <w:rsid w:val="5F422D82"/>
    <w:rsid w:val="609E0A54"/>
    <w:rsid w:val="61160F7D"/>
    <w:rsid w:val="6C6B54D3"/>
    <w:rsid w:val="6D5F4014"/>
    <w:rsid w:val="6D826FCA"/>
    <w:rsid w:val="732424F0"/>
    <w:rsid w:val="78FE408C"/>
    <w:rsid w:val="7B203504"/>
    <w:rsid w:val="7B863B58"/>
    <w:rsid w:val="7E890D6C"/>
    <w:rsid w:val="7EDC4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unhideWhenUsed/>
    <w:qFormat/>
    <w:uiPriority w:val="99"/>
    <w:pPr>
      <w:tabs>
        <w:tab w:val="center" w:pos="4153"/>
        <w:tab w:val="right" w:pos="8306"/>
      </w:tabs>
      <w:snapToGrid w:val="0"/>
      <w:jc w:val="left"/>
    </w:pPr>
    <w:rPr>
      <w:sz w:val="18"/>
      <w:szCs w:val="18"/>
    </w:rPr>
  </w:style>
  <w:style w:type="paragraph" w:styleId="3">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7">
    <w:name w:val="List Paragraph"/>
    <w:basedOn w:val="1"/>
    <w:autoRedefine/>
    <w:qFormat/>
    <w:uiPriority w:val="34"/>
    <w:pPr>
      <w:ind w:firstLine="420" w:firstLineChars="200"/>
    </w:pPr>
  </w:style>
  <w:style w:type="character" w:customStyle="1" w:styleId="8">
    <w:name w:val="页眉 字符"/>
    <w:basedOn w:val="6"/>
    <w:link w:val="3"/>
    <w:autoRedefine/>
    <w:qFormat/>
    <w:uiPriority w:val="99"/>
    <w:rPr>
      <w:sz w:val="18"/>
      <w:szCs w:val="18"/>
    </w:rPr>
  </w:style>
  <w:style w:type="character" w:customStyle="1" w:styleId="9">
    <w:name w:val="页脚 字符"/>
    <w:basedOn w:val="6"/>
    <w:link w:val="2"/>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327</Words>
  <Characters>331</Characters>
  <Lines>3</Lines>
  <Paragraphs>1</Paragraphs>
  <TotalTime>40</TotalTime>
  <ScaleCrop>false</ScaleCrop>
  <LinksUpToDate>false</LinksUpToDate>
  <CharactersWithSpaces>331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2017-01-09T09:48:00Z</dcterms:created>
  <dc:creator>liwei</dc:creator>
  <cp:lastModifiedBy>张秀清</cp:lastModifiedBy>
  <cp:lastPrinted>2022-11-17T05:56:00Z</cp:lastPrinted>
  <dcterms:modified xsi:type="dcterms:W3CDTF">2025-02-19T10:07:49Z</dcterms:modified>
  <cp:revision>147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62FD53668B114860B7B3BE34ABCE6142</vt:lpwstr>
  </property>
  <property fmtid="{D5CDD505-2E9C-101B-9397-08002B2CF9AE}" pid="4" name="KSOTemplateDocerSaveRecord">
    <vt:lpwstr>eyJoZGlkIjoiYmUzZmJhYzNjMGM1NTRlYjhkNmZhOTQ1NDNkYjM0NGEiLCJ1c2VySWQiOiIyMzMwMDMyNjkifQ==</vt:lpwstr>
  </property>
</Properties>
</file>