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AC" w:rsidRPr="00B260FA" w:rsidRDefault="00AB5CAC" w:rsidP="00AB5CAC">
      <w:pPr>
        <w:pStyle w:val="affff7"/>
        <w:rPr>
          <w:rFonts w:ascii="Times New Roman"/>
        </w:rPr>
      </w:pPr>
      <w:bookmarkStart w:id="0" w:name="标准封面"/>
      <w:bookmarkEnd w:id="0"/>
      <w:r w:rsidRPr="00B260FA">
        <w:rPr>
          <w:rFonts w:ascii="Times New Roman"/>
          <w:noProof/>
        </w:rPr>
        <mc:AlternateContent>
          <mc:Choice Requires="wps">
            <w:drawing>
              <wp:anchor distT="0" distB="0" distL="114300" distR="114300" simplePos="0" relativeHeight="251674624" behindDoc="0" locked="0" layoutInCell="1" allowOverlap="1" wp14:anchorId="0541B71A" wp14:editId="451A0875">
                <wp:simplePos x="0" y="0"/>
                <wp:positionH relativeFrom="page">
                  <wp:posOffset>4499610</wp:posOffset>
                </wp:positionH>
                <wp:positionV relativeFrom="page">
                  <wp:posOffset>9763125</wp:posOffset>
                </wp:positionV>
                <wp:extent cx="811530" cy="184150"/>
                <wp:effectExtent l="0" t="0" r="7620" b="6350"/>
                <wp:wrapNone/>
                <wp:docPr id="22"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7D48" w:rsidRDefault="00687D48" w:rsidP="00AB5CAC">
                            <w:pPr>
                              <w:pStyle w:val="HB2"/>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首页自画框图12" o:spid="_x0000_s1026" type="#_x0000_t202" style="position:absolute;left:0;text-align:left;margin-left:354.3pt;margin-top:768.75pt;width:63.9pt;height:14.5pt;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M5AwMAAEwGAAAOAAAAZHJzL2Uyb0RvYy54bWysVc1uEzEQviPxDpbv6e6m2zSJuqnSVkFI&#10;UVvRop4dr7ex6rWN7SRbEFd4AcSFUy8cuHNC4m346Vsw9u6mP3CgiIszO3+eme/zZGe3KgVaMmO5&#10;khlONmKMmKQq5/I8w89PJ50+RtYRmROhJMvwJbN4d/T40c5KD1lXzZXImUGQRNrhSmd47pweRpGl&#10;c1YSu6E0k2AslCmJg09zHuWGrCB7KaJuHPeilTK5Nooya0F7UBvxKOQvCkbdUVFY5pDIMNTmwmnC&#10;OfNnNNohw3ND9JzTpgzyD1WUhEu4dJ3qgDiCFob/lqrk1CirCrdBVRmpouCUhR6gmyS+183JnGgW&#10;eoHhWL0ek/1/aenh8tggnme428VIkhIwuv74/vrq88+3n368+/L96s23D1+Trh/UStsh+J9oiHDV&#10;nqoA8FZvQen7rwpT+l/oDIEdRn65HjOrHKKg7CfJ1iZYKJiSfppsBRiim2BtrHvCVIm8kGEDKIbh&#10;kuXUOigEXFsXf5dUEy5EQFJItMpwbxNS3rFAhJBewwIn6jTwVTkQgx5qC3i9GiTdNN7rDjqTXn+7&#10;k07Src5gO+534mSwN+jF6SA9mLz22ZN0OOd5zuSUS9ZyJ0n/DpuGxTXqgT13CrdK8Nx35Wvzve4L&#10;g5YESDwThF74qUNLt7yiu+UEM3TX/oYuIw9gDVSQ3KVgPr+Qz1gBHAh4eUV4fWx9JaGUSRegDnME&#10;b+9VQHkPCWz8fWiNwkOC1xHhZiXdOrjkUpmA9r2y84u25KL2h2Hc6tuLrppVDbFnKr8EXhsFhANu&#10;Wk0nHOY+JdYdEwM7AZSw59wRHIVQwDLVSBjNlXn5J733BzqAFaMV7JgM2xcLYhhG4qmERwwpXSuY&#10;Vpi1glyU+woQT0I1QYQA40QrFkaVZ7D+xv4WMBFJ4a4Mu1bcd/Wmg/VJ2XgcnGDtaOKm8kRTn9qP&#10;0/PrtDojRjcPzgFzDlW7fcjw3rurfX2kVOOFUwUPj9IPtJ5iM2hYWYF/zXr1O/H2d/C6+RMY/QIA&#10;AP//AwBQSwMEFAAGAAgAAAAhALkghFviAAAADQEAAA8AAABkcnMvZG93bnJldi54bWxMj8tOwzAQ&#10;RfdI/IM1SOyoXUrcKMSpEI8dr7Ygwc6JTRJhjyPbScPf465gOXOP7pwpN7M1ZNI+9A4FLBcMiMbG&#10;qR5bAW/7h4scSIgSlTQOtYAfHWBTnZ6UslDugFs97WJLUgmGQgroYhwKSkPTaSvDwg0aU/blvJUx&#10;jb6lystDKreGXjLGqZU9pgudHPRtp5vv3WgFmI/gH2sWP6e79im+vtDx/X75LMT52XxzDSTqOf7B&#10;cNRP6lAlp9qNqAIxAtYs5wlNQbZaZ0ASkq/4FZD6uOI8A1qV9P8X1S8AAAD//wMAUEsBAi0AFAAG&#10;AAgAAAAhALaDOJL+AAAA4QEAABMAAAAAAAAAAAAAAAAAAAAAAFtDb250ZW50X1R5cGVzXS54bWxQ&#10;SwECLQAUAAYACAAAACEAOP0h/9YAAACUAQAACwAAAAAAAAAAAAAAAAAvAQAAX3JlbHMvLnJlbHNQ&#10;SwECLQAUAAYACAAAACEAk27jOQMDAABMBgAADgAAAAAAAAAAAAAAAAAuAgAAZHJzL2Uyb0RvYy54&#10;bWxQSwECLQAUAAYACAAAACEAuSCEW+IAAAANAQAADwAAAAAAAAAAAAAAAABdBQAAZHJzL2Rvd25y&#10;ZXYueG1sUEsFBgAAAAAEAAQA8wAAAGwGAAAAAA==&#10;" filled="f" stroked="f" strokeweight=".5pt">
                <v:textbox inset="0,0,0,0">
                  <w:txbxContent>
                    <w:p w:rsidR="00687D48" w:rsidRDefault="00687D48" w:rsidP="00AB5CAC">
                      <w:pPr>
                        <w:pStyle w:val="HB2"/>
                      </w:pPr>
                      <w:r>
                        <w:rPr>
                          <w:rFonts w:hint="eastAsia"/>
                        </w:rPr>
                        <w:t>发 布</w:t>
                      </w:r>
                    </w:p>
                  </w:txbxContent>
                </v:textbox>
                <w10:wrap anchorx="page" anchory="page"/>
              </v:shape>
            </w:pict>
          </mc:Fallback>
        </mc:AlternateContent>
      </w:r>
      <w:r w:rsidRPr="00B260FA">
        <w:rPr>
          <w:rFonts w:ascii="Times New Roman"/>
          <w:noProof/>
        </w:rPr>
        <mc:AlternateContent>
          <mc:Choice Requires="wps">
            <w:drawing>
              <wp:anchor distT="0" distB="0" distL="114300" distR="114300" simplePos="0" relativeHeight="251668480" behindDoc="0" locked="0" layoutInCell="1" allowOverlap="1" wp14:anchorId="690223E6" wp14:editId="12281030">
                <wp:simplePos x="0" y="0"/>
                <wp:positionH relativeFrom="column">
                  <wp:posOffset>318</wp:posOffset>
                </wp:positionH>
                <wp:positionV relativeFrom="paragraph">
                  <wp:posOffset>2291398</wp:posOffset>
                </wp:positionV>
                <wp:extent cx="6120765" cy="0"/>
                <wp:effectExtent l="0" t="0" r="13335" b="19050"/>
                <wp:wrapNone/>
                <wp:docPr id="16"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5pt,180.45pt" to="482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5J6wEAAAQEAAAOAAAAZHJzL2Uyb0RvYy54bWysU0uO1DAQ3SNxB8t7OklLBBR1ehYzGjYI&#10;WnwO4HbK3Zb8k2063ReACyA2rGbDgj0rpLkNn7nFlJ10ZsQgIRBZOC673qt6z/biZK8V2YEP0pqW&#10;VrOSEjDcdtJsWvr61fmDx5SEyEzHlDXQ0gMEerK8f2/RuwbmdmtVB54giQlN71q6jdE1RRH4FjQL&#10;M+vA4KawXrOIod8UnWc9smtVzMuyLnrrO+cthxBw9WzYpMvMLwTw+FyIAJGolmJvMY8+j+s0FssF&#10;azaeua3kYxvsH7rQTBosOlGdscjIGy/vUGnJvQ1WxBm3urBCSA5ZA6qpyl/UvNwyB1kLmhPcZFP4&#10;f7T82W7liezw7GpKDNN4RlefPlxdfPn57vOP91+/X7z99vGyTj71LjSYfmpWfoyCW/kkei+8Tn+U&#10;Q/bZ28PkLewj4bhYV/PyUf2QEn7cK26Azof4BKwmadJSJU2SzRq2exoiFsPUY0paViaNwSrZnUul&#10;cuA361PlyY6lg85f6hmBt9IwStAiKRl6z7N4UDDQvgCBXmC3VS6fbyFMtIxzMLEaeZXB7AQT2MIE&#10;LP8MHPMTFPIN/RvwhMiVrYkTWEtj/e+qx/2xZTHkHx0YdCcL1rY75FPN1uBVy86NzyLd5dtxht88&#10;3uU1AAAA//8DAFBLAwQUAAYACAAAACEAP8vs1NwAAAAIAQAADwAAAGRycy9kb3ducmV2LnhtbEyP&#10;zU7DMBCE70i8g7VI3KjDj9I2xKkQEgckJGjgwNGNt3EgXgfbTcLbs5WQ4Dg7o29nys3sejFiiJ0n&#10;BZeLDARS401HrYK314eLFYiYNBnde0IF3xhhU52elLowfqItjnVqBUMoFlqBTWkopIyNRafjwg9I&#10;7O19cDqxDK00QU8Md728yrJcOt0Rf7B6wHuLzWd9cEyh5dd+7sP7y/OTXdXTBz6OS1Tq/Gy+uwWR&#10;cE5/YTjW5+pQcaedP5CJoj9qkRRc59kaBNvr/Ian7X4vsirl/wHVDwAAAP//AwBQSwECLQAUAAYA&#10;CAAAACEAtoM4kv4AAADhAQAAEwAAAAAAAAAAAAAAAAAAAAAAW0NvbnRlbnRfVHlwZXNdLnhtbFBL&#10;AQItABQABgAIAAAAIQA4/SH/1gAAAJQBAAALAAAAAAAAAAAAAAAAAC8BAABfcmVscy8ucmVsc1BL&#10;AQItABQABgAIAAAAIQAM4Q5J6wEAAAQEAAAOAAAAAAAAAAAAAAAAAC4CAABkcnMvZTJvRG9jLnht&#10;bFBLAQItABQABgAIAAAAIQA/y+zU3AAAAAgBAAAPAAAAAAAAAAAAAAAAAEUEAABkcnMvZG93bnJl&#10;di54bWxQSwUGAAAAAAQABADzAAAATgUAAAAA&#10;" strokeweight=".5pt">
                <v:stroke joinstyle="miter"/>
              </v:line>
            </w:pict>
          </mc:Fallback>
        </mc:AlternateContent>
      </w:r>
      <w:r w:rsidRPr="00B260FA">
        <w:rPr>
          <w:rFonts w:ascii="Times New Roman"/>
          <w:noProof/>
        </w:rPr>
        <mc:AlternateContent>
          <mc:Choice Requires="wps">
            <w:drawing>
              <wp:anchor distT="0" distB="0" distL="114300" distR="114300" simplePos="0" relativeHeight="251672576" behindDoc="0" locked="0" layoutInCell="1" allowOverlap="1" wp14:anchorId="2E6BB9CE" wp14:editId="75C3E2A8">
                <wp:simplePos x="0" y="0"/>
                <wp:positionH relativeFrom="column">
                  <wp:posOffset>318</wp:posOffset>
                </wp:positionH>
                <wp:positionV relativeFrom="paragraph">
                  <wp:posOffset>8844217</wp:posOffset>
                </wp:positionV>
                <wp:extent cx="6120765" cy="0"/>
                <wp:effectExtent l="0" t="0" r="13335" b="19050"/>
                <wp:wrapNone/>
                <wp:docPr id="20"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696.4pt" to="482pt,6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AK6wEAAAUEAAAOAAAAZHJzL2Uyb0RvYy54bWysU0uOEzEQ3SNxB8v7SXdHmoBa6cxiRsMG&#10;QcTnAI67nLbkn2yT7lwALoDYsJoNC/askOY2fOYWlJ2kMwIkNCN6Ue2y672qei7PzwatyAZ8kNY0&#10;tJqUlIDhtpVm3dDXry5PHlMSIjMtU9ZAQ7cQ6Nni4YN572qY2s6qFjxBEhPq3jW0i9HVRRF4B5qF&#10;iXVg8FBYr1lE16+L1rMe2bUqpmU5K3rrW+cthxBw92J3SBeZXwjg8bkQASJRDcXaYrY+21WyxWLO&#10;6rVnrpN8Xwa7RxWaSYNJR6oLFhl54+UfVFpyb4MVccKtLqwQkkPuAbupyt+6edkxB7kXFCe4Uabw&#10;/2j5s83SE9k2dIryGKbxjm4+fbi5+vLz3ecf779+v3r77eN1lYXqXagx/twsPcqWvOCWPnU9CK/T&#10;H/shQxZ3O4oLQyQcN2fVtHw0O6WEH86KI9D5EJ+A1SQtGqqkSX2zmm2ehojJMPQQkraVSTZYJdtL&#10;qVR2/Hp1rjzZsHTT+UuXi8BbYeglaHGsPa/iVsGO9gUIFAOrrXL6PIYw0jLOwcRqz6sMRieYwBJG&#10;YPlv4D4+QSGP6F3AIyJntiaOYC2N9X/LHodDyWIXf1Bg13eSYGXbbb7VLA3OWlZu/y7SMN/2M/z4&#10;ehe/AAAA//8DAFBLAwQUAAYACAAAACEAMTuwStwAAAAKAQAADwAAAGRycy9kb3ducmV2LnhtbEyP&#10;zU7DMBCE70i8g7VI3KhDQf1J41QIiQMSEhA4cHTjbZwSr4PtJuHt2R4QXFaandXsfMV2cp0YMMTW&#10;k4LrWQYCqfampUbB+9vD1QpETJqM7jyhgm+MsC3PzwqdGz/SKw5VagSHUMy1AptSn0sZa4tOx5nv&#10;kdjb++B0YhkaaYIeOdx1cp5lC+l0S/zB6h7vLdaf1dFxCi2/9lMXPl6en+yqGg/4OCxRqcuL6W4D&#10;IuGU/o7hVJ+rQ8mddv5IJorupEXiebOeMwH768Uts+1+V7Is5H+E8gcAAP//AwBQSwECLQAUAAYA&#10;CAAAACEAtoM4kv4AAADhAQAAEwAAAAAAAAAAAAAAAAAAAAAAW0NvbnRlbnRfVHlwZXNdLnhtbFBL&#10;AQItABQABgAIAAAAIQA4/SH/1gAAAJQBAAALAAAAAAAAAAAAAAAAAC8BAABfcmVscy8ucmVsc1BL&#10;AQItABQABgAIAAAAIQDdnOAK6wEAAAUEAAAOAAAAAAAAAAAAAAAAAC4CAABkcnMvZTJvRG9jLnht&#10;bFBLAQItABQABgAIAAAAIQAxO7BK3AAAAAoBAAAPAAAAAAAAAAAAAAAAAEUEAABkcnMvZG93bnJl&#10;di54bWxQSwUGAAAAAAQABADzAAAATgUAAAAA&#10;" strokeweight=".5pt">
                <v:stroke joinstyle="miter"/>
              </v:line>
            </w:pict>
          </mc:Fallback>
        </mc:AlternateContent>
      </w:r>
      <w:r w:rsidRPr="00B260FA">
        <w:rPr>
          <w:rFonts w:ascii="Times New Roman"/>
          <w:noProof/>
        </w:rPr>
        <mc:AlternateContent>
          <mc:Choice Requires="wps">
            <w:drawing>
              <wp:anchor distT="0" distB="0" distL="114300" distR="114300" simplePos="0" relativeHeight="251673600" behindDoc="0" locked="0" layoutInCell="1" allowOverlap="1" wp14:anchorId="7DF79274" wp14:editId="1DBA5904">
                <wp:simplePos x="0" y="0"/>
                <wp:positionH relativeFrom="page">
                  <wp:posOffset>2428240</wp:posOffset>
                </wp:positionH>
                <wp:positionV relativeFrom="page">
                  <wp:posOffset>9737725</wp:posOffset>
                </wp:positionV>
                <wp:extent cx="2072005" cy="234950"/>
                <wp:effectExtent l="0" t="0" r="4445" b="12700"/>
                <wp:wrapNone/>
                <wp:docPr id="21" name="首页自画框图11"/>
                <wp:cNvGraphicFramePr/>
                <a:graphic xmlns:a="http://schemas.openxmlformats.org/drawingml/2006/main">
                  <a:graphicData uri="http://schemas.microsoft.com/office/word/2010/wordprocessingShape">
                    <wps:wsp>
                      <wps:cNvSpPr txBox="1"/>
                      <wps:spPr>
                        <a:xfrm>
                          <a:off x="0" y="0"/>
                          <a:ext cx="2072005" cy="2349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7D48" w:rsidRDefault="00687D48" w:rsidP="00AB5CAC">
                            <w:pPr>
                              <w:pStyle w:val="HB1"/>
                            </w:pPr>
                            <w:r>
                              <w:rPr>
                                <w:rFonts w:hint="eastAsia"/>
                              </w:rPr>
                              <w:t>国家药品监督管理局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首页自画框图11" o:spid="_x0000_s1027" type="#_x0000_t202" style="position:absolute;left:0;text-align:left;margin-left:191.2pt;margin-top:766.75pt;width:163.15pt;height: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UIBwMAAFQGAAAOAAAAZHJzL2Uyb0RvYy54bWysVc1uEzEQviPxDpbv6e6m27RZdVOlrYKQ&#10;oraiRT07XrtZ1Wsb20k2IK7wAogLp144cOeExNvw07dg7M2mP3CgiIszO3+eme/zZHevrgSaM2NL&#10;JXOcbMQYMUlVUcqLHD8/G3V2MLKOyIIIJVmOl8zivcHjR7sLnbGumipRMIMgibTZQud46pzOosjS&#10;KauI3VCaSTByZSri4NNcRIUhC8heiagbx71ooUyhjaLMWtAeNkY8CPk5Z9Qdc26ZQyLHUJsLpwnn&#10;xJ/RYJdkF4boaUlXZZB/qKIipYRL16kOiSNoZsrfUlUlNcoq7jaoqiLFeUlZ6AG6SeJ73ZxOiWah&#10;FxiO1esx2f+Xlh7NTwwqixx3E4wkqQCj64/vr68+/3z76ce7L9+v3nz78DVJ/KAW2mbgf6ohwtX7&#10;qgbAW70Fpe+/5qbyv9AZAjuMfLkeM6sdoqDsxtsA3RZGFGzdzbS/FXCIbqK1se4JUxXyQo4NwBim&#10;S+Zj66AScG1d/GVSjUohApRCokWOe5uQ8o4FIoT0GhZI0aSBr9qBGPRQXADsVT/ppvF+t98Z9Xa2&#10;O+ko3er0t+OdTpz09/u9OO2nh6PXPnuSZtOyKJgcl5K15EnSvwNnReMG9kCfO4VbJcrCd+Vr870e&#10;CIPmBFg8EYRe+rFDS7e8orvlBDN01/6GLiOPYINUkNxSMJ9fyGeMAwkCYF4Rnh9bX0koZdIFrMMc&#10;wdt7cSjvIYErfx/aoPCQ4HVEuFlJtw6uSqlMQPte2cVlWzJv/GEYt/r2oqsndWD/msgTVSyB30YB&#10;74C9VtNRCeMfE+tOiIHdAErYd+4YDi4UkE2tJIymyrz8k977AyvAitECdk2O7YsZMQwj8VTCY/aL&#10;qRVMK0xaQc6qAwXAw/uEaoIIAcaJVuRGVeewBof+FjARSeGuHLtWPHDNxoM1StlwGJxg/WjixvJU&#10;U5/aT9XT7Kw+J0av3p0DAh2pdguR7N7za3x9pFTDmVO8DG/Tz7WZ4mresLoCDVdr1u/G29/B6+bP&#10;YPALAAD//wMAUEsDBBQABgAIAAAAIQD5wk+G4QAAAA0BAAAPAAAAZHJzL2Rvd25yZXYueG1sTI9N&#10;T4QwEIbvJv6HZky8ue0uIgQpG+PHzc9VE70VOgKRTklbWPz3dk96nHmfvPNMuV3MwGZ0vrckYb0S&#10;wJAaq3tqJby93p3lwHxQpNVgCSX8oIdtdXxUqkLbPb3gvAstiyXkCyWhC2EsOPdNh0b5lR2RYvZl&#10;nVEhjq7l2ql9LDcD3whxwY3qKV7o1IjXHTbfu8lIGD68u69F+Jxv2ofw/MSn99v1o5SnJ8vVJbCA&#10;S/iD4aAf1aGKTrWdSHs2SEjyzXlEY5AmSQosIpnIM2D1YZWJFHhV8v9fVL8AAAD//wMAUEsBAi0A&#10;FAAGAAgAAAAhALaDOJL+AAAA4QEAABMAAAAAAAAAAAAAAAAAAAAAAFtDb250ZW50X1R5cGVzXS54&#10;bWxQSwECLQAUAAYACAAAACEAOP0h/9YAAACUAQAACwAAAAAAAAAAAAAAAAAvAQAAX3JlbHMvLnJl&#10;bHNQSwECLQAUAAYACAAAACEAXZQ1CAcDAABUBgAADgAAAAAAAAAAAAAAAAAuAgAAZHJzL2Uyb0Rv&#10;Yy54bWxQSwECLQAUAAYACAAAACEA+cJPhuEAAAANAQAADwAAAAAAAAAAAAAAAABhBQAAZHJzL2Rv&#10;d25yZXYueG1sUEsFBgAAAAAEAAQA8wAAAG8GAAAAAA==&#10;" filled="f" stroked="f" strokeweight=".5pt">
                <v:textbox inset="0,0,0,0">
                  <w:txbxContent>
                    <w:p w:rsidR="00687D48" w:rsidRDefault="00687D48" w:rsidP="00AB5CAC">
                      <w:pPr>
                        <w:pStyle w:val="HB1"/>
                      </w:pPr>
                      <w:r>
                        <w:rPr>
                          <w:rFonts w:hint="eastAsia"/>
                        </w:rPr>
                        <w:t>国家药品监督管理局</w:t>
                      </w:r>
                    </w:p>
                  </w:txbxContent>
                </v:textbox>
                <w10:wrap anchorx="page" anchory="page"/>
              </v:shape>
            </w:pict>
          </mc:Fallback>
        </mc:AlternateContent>
      </w:r>
      <w:r w:rsidRPr="00B260FA">
        <w:rPr>
          <w:rFonts w:ascii="Times New Roman"/>
          <w:noProof/>
        </w:rPr>
        <mc:AlternateContent>
          <mc:Choice Requires="wps">
            <w:drawing>
              <wp:anchor distT="0" distB="0" distL="114300" distR="114300" simplePos="0" relativeHeight="251671552" behindDoc="0" locked="0" layoutInCell="1" allowOverlap="1" wp14:anchorId="33516D8B" wp14:editId="55E44BFB">
                <wp:simplePos x="0" y="0"/>
                <wp:positionH relativeFrom="column">
                  <wp:posOffset>3240722</wp:posOffset>
                </wp:positionH>
                <wp:positionV relativeFrom="paragraph">
                  <wp:posOffset>8484171</wp:posOffset>
                </wp:positionV>
                <wp:extent cx="2880361" cy="360045"/>
                <wp:effectExtent l="0" t="0" r="0" b="0"/>
                <wp:wrapNone/>
                <wp:docPr id="19"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7D48" w:rsidRPr="00AB5CAC" w:rsidRDefault="00687D48" w:rsidP="00AB5CAC">
                            <w:pPr>
                              <w:pStyle w:val="affffb"/>
                            </w:pPr>
                            <w:r>
                              <w:t>20XX—XX—XX实施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9" o:spid="_x0000_s1028" type="#_x0000_t202" style="position:absolute;left:0;text-align:left;margin-left:255.15pt;margin-top:668.05pt;width:226.8pt;height:28.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yNDAMAAFcGAAAOAAAAZHJzL2Uyb0RvYy54bWysVb1u2zAQ3gv0HQjujiRHcSwjcuAkcFHA&#10;SII6RWaaomIhFMmStC236Nq+QNGlU5YO3TsV6Nv0J2/RIyU5P+3QFF3o0/3x7ruP5739quRoybQp&#10;pEhxtBVixASVWSEuUvz8bNzpY2QsERnhUrAUr5nB+8PHj/ZWasC6ci55xjSCJMIMVirFc2vVIAgM&#10;nbOSmC2pmABjLnVJLHzqiyDTZAXZSx50w7AXrKTOlJaUGQPao9qIhz5/njNqT/LcMIt4iqE260/t&#10;z5k7g+EeGVxoouYFbcog/1BFSQoBl25SHRFL0EIXv6UqC6qlkbndorIMZJ4XlPkeoJsovNfNdE4U&#10;870AOEZtYDL/Ly09Xp5qVGQwuwQjQUqY0fXH99dXn3++/fTj3ZfvV2++ffiaOJxWygzAfaogwFYH&#10;soKYVm9A6dqvcl26X2gMgR0QX29QZpVFFJTdfj/c7kUYUbBt98Iw3nFpgptopY19wmSJnJBiDVP0&#10;4JLlxNjatXVxlwk5Ljj3k+QCrVLc294JfcDGAsm5cL7Mc6JOA1+VBdHroTg/r1dJ1I3Dg27SGff6&#10;u514HO90kt2w3wmj5CDphXESH41fu+xRPJgXWcbEpBCs5U4U/91sGhbXU/fsuVO4kbzIXFeuNtfr&#10;IddoSYDEM07oZYPXLa/gbjkeTuiu/fVdBm6C9aS8ZNecufxcPGM5cMAPzCn862ObKwmlTFg/a48j&#10;eDuvHMp7SGDj70LrKTwkeBPhb5bCboLLQkjtp32v7OyyLTmv/QGMW3070VazypO/2xJ5JrM18FtL&#10;4B2w1yg6LgD+CTH2lGhYDaCEdWdP4Mi5BLLJRsJoLvXLP+mdP7ACrBitYNWk2LxYEM0w4k8FvGW3&#10;l1pBeyGJ4hi0s1YrFuWhhOHDo4GKvAhmbXkr5lqW57AJR+4mMBFB4b4U21Y8tPXSg01K2WjknWAD&#10;KWInYqqoS+2QdVQ7q86JVs3bs0CiY9kuIjK49wRrXxdp1Ghh4SH69+mwrZFsMIft5anYbFq3Hm9/&#10;e6+b/4PhLwAAAP//AwBQSwMEFAAGAAgAAAAhAHwbgTPgAAAADQEAAA8AAABkcnMvZG93bnJldi54&#10;bWxMj8FOg0AQhu8mvsNmTLzZhRJJQZbGaHqtWkm8LuwIKDtL2G2hPr3Tkx5n/i//fFNsFzuIE06+&#10;d6QgXkUgkBpnemoVVO+7uw0IHzQZPThCBWf0sC2vrwqdGzfTG54OoRVcQj7XCroQxlxK33RotV+5&#10;EYmzTzdZHXicWmkmPXO5HeQ6ilJpdU98odMjPnXYfB+OVsE+DT9Yzy/u2X69nj/aXbVvlkqp25vl&#10;8QFEwCX8wXDRZ3Uo2al2RzJeDAru4yhhlIMkSWMQjGRpkoGoL6tsvQFZFvL/F+UvAAAA//8DAFBL&#10;AQItABQABgAIAAAAIQC2gziS/gAAAOEBAAATAAAAAAAAAAAAAAAAAAAAAABbQ29udGVudF9UeXBl&#10;c10ueG1sUEsBAi0AFAAGAAgAAAAhADj9If/WAAAAlAEAAAsAAAAAAAAAAAAAAAAALwEAAF9yZWxz&#10;Ly5yZWxzUEsBAi0AFAAGAAgAAAAhAOI2rI0MAwAAVwYAAA4AAAAAAAAAAAAAAAAALgIAAGRycy9l&#10;Mm9Eb2MueG1sUEsBAi0AFAAGAAgAAAAhAHwbgTPgAAAADQEAAA8AAAAAAAAAAAAAAAAAZgUAAGRy&#10;cy9kb3ducmV2LnhtbFBLBQYAAAAABAAEAPMAAABzBgAAAAA=&#10;" filled="f" stroked="f" strokeweight=".5pt">
                <v:textbox style="mso-fit-shape-to-text:t" inset="0,0,,0">
                  <w:txbxContent>
                    <w:p w:rsidR="00687D48" w:rsidRPr="00AB5CAC" w:rsidRDefault="00687D48" w:rsidP="00AB5CAC">
                      <w:pPr>
                        <w:pStyle w:val="affffb"/>
                      </w:pPr>
                      <w:r>
                        <w:t>20XX—XX—XX实施</w:t>
                      </w:r>
                    </w:p>
                  </w:txbxContent>
                </v:textbox>
              </v:shape>
            </w:pict>
          </mc:Fallback>
        </mc:AlternateContent>
      </w:r>
      <w:r w:rsidRPr="00B260FA">
        <w:rPr>
          <w:rFonts w:ascii="Times New Roman"/>
          <w:noProof/>
        </w:rPr>
        <mc:AlternateContent>
          <mc:Choice Requires="wps">
            <w:drawing>
              <wp:anchor distT="0" distB="0" distL="114300" distR="114300" simplePos="0" relativeHeight="251670528" behindDoc="0" locked="0" layoutInCell="1" allowOverlap="1" wp14:anchorId="591A4EEF" wp14:editId="61531BA3">
                <wp:simplePos x="0" y="0"/>
                <wp:positionH relativeFrom="column">
                  <wp:posOffset>318</wp:posOffset>
                </wp:positionH>
                <wp:positionV relativeFrom="paragraph">
                  <wp:posOffset>8484171</wp:posOffset>
                </wp:positionV>
                <wp:extent cx="2880359" cy="360045"/>
                <wp:effectExtent l="0" t="0" r="0" b="0"/>
                <wp:wrapNone/>
                <wp:docPr id="18"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7D48" w:rsidRPr="00AB5CAC" w:rsidRDefault="00687D48" w:rsidP="00AB5CAC">
                            <w:pPr>
                              <w:pStyle w:val="afffb"/>
                            </w:pPr>
                            <w:r>
                              <w:t>20XX—XX—XX发布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8" o:spid="_x0000_s1029" type="#_x0000_t202" style="position:absolute;left:0;text-align:left;margin-left:.05pt;margin-top:668.05pt;width:226.8pt;height:28.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S7CwMAAFcGAAAOAAAAZHJzL2Uyb0RvYy54bWysVb1u2zAQ3gv0HQjujiRbdiwjcuAkcFHA&#10;SIImRWaaomIhFMmStK206Nq+QNGlU5YO3TsV6Nv0J2/RIyU5P+3QFF3o0/3x7ruP553dquRoxbQp&#10;pEhxtBVixASVWSHOU/z8dNoZYmQsERnhUrAUXzKDd8ePH+2s1Yh15ULyjGkESYQZrVWKF9aqURAY&#10;umAlMVtSMQHGXOqSWPjU50GmyRqylzzohuEgWEudKS0pMwa0B7URj33+PGfUHuW5YRbxFENt1p/a&#10;n3N3BuMdMjrXRC0K2pRB/qGKkhQCLt2kOiCWoKUufktVFlRLI3O7RWUZyDwvKPM9QDdReK+bkwVR&#10;zPcC4Bi1gcn8v7T0cHWsUZHB7GBSgpQwo+uP76+vPv98++nHuy/fr958+/B16HBaKzMC9xMFAbba&#10;kxXEtHoDStd+levS/UJjCOyA+OUGZVZZREHZHQ7DXj/BiIKtNwjDuO/SBDfRShv7hMkSOSHFGqbo&#10;wSWrmbG1a+viLhNyWnDuJ8kFWqd40OuHPmBjgeRcOF/mOVGnga/Kguj1UJyf16sk6sbhXjfpTAfD&#10;7U48jfudZDscdsIo2UsGYZzEB9PXLnsUjxZFljExKwRruRPFfzebhsX11D177hRuJC8y15WrzfW6&#10;zzVaESDxnBN60eB1yyu4W46HE7prf32XgZtgPSkv2UvOXH4unrEcOOAH5hT+9bHNlYRSJqyftccR&#10;vJ1XDuU9JLDxd6H1FB4SvInwN0thN8FlIaT2075XdnbRlpzX/gDGrb6daKt55cnfa4k8l9kl8FtL&#10;4B2w1yg6LQD+GTH2mGhYDaCEdWeP4Mi5BLLJRsJoIfXLP+mdP7ACrBitYdWk2LxYEs0w4k8FvGW3&#10;l1pBeyGJ4hi081YrluW+hOFHviIvgllb3oq5luUZbMKJuwlMRFC4L8W2FfdtvfRgk1I2mXgn2ECK&#10;2Jk4UdSldsg6qp1WZ0Sr5u1ZINGhbBcRGd17grWvizRqsrTwEP37dNjWSDaYw/byVGw2rVuPt7+9&#10;183/wfgXAAAA//8DAFBLAwQUAAYACAAAACEA1OUEIN4AAAAKAQAADwAAAGRycy9kb3ducmV2Lnht&#10;bEyPQU/DMAyF70j8h8hI3FjKCmUrTScE2nXAqMQ1bby20DhVk60dvx73BBfLz896/pxtJtuJEw6+&#10;daTgdhGBQKqcaalWUHxsb1YgfNBkdOcIFZzRwya/vMh0atxI73jah1pwCPlUK2hC6FMpfdWg1X7h&#10;eiT2Dm6wOrAcamkGPXK47eQyihJpdUt8odE9PjdYfe+PVsEuCT9Yjq/uxX69nT/rbbGrpkKp66vp&#10;6RFEwCn8LcOMz+iQM1PpjmS86GYtAtc4Trhj/+4+fgBRzqP1cgUyz+T/F/JfAAAA//8DAFBLAQIt&#10;ABQABgAIAAAAIQC2gziS/gAAAOEBAAATAAAAAAAAAAAAAAAAAAAAAABbQ29udGVudF9UeXBlc10u&#10;eG1sUEsBAi0AFAAGAAgAAAAhADj9If/WAAAAlAEAAAsAAAAAAAAAAAAAAAAALwEAAF9yZWxzLy5y&#10;ZWxzUEsBAi0AFAAGAAgAAAAhAKOnBLsLAwAAVwYAAA4AAAAAAAAAAAAAAAAALgIAAGRycy9lMm9E&#10;b2MueG1sUEsBAi0AFAAGAAgAAAAhANTlBCDeAAAACgEAAA8AAAAAAAAAAAAAAAAAZQUAAGRycy9k&#10;b3ducmV2LnhtbFBLBQYAAAAABAAEAPMAAABwBgAAAAA=&#10;" filled="f" stroked="f" strokeweight=".5pt">
                <v:textbox style="mso-fit-shape-to-text:t" inset="0,0,,0">
                  <w:txbxContent>
                    <w:p w:rsidR="00687D48" w:rsidRPr="00AB5CAC" w:rsidRDefault="00687D48" w:rsidP="00AB5CAC">
                      <w:pPr>
                        <w:pStyle w:val="afffb"/>
                      </w:pPr>
                      <w:r>
                        <w:t>20XX—XX—XX发布</w:t>
                      </w:r>
                    </w:p>
                  </w:txbxContent>
                </v:textbox>
              </v:shape>
            </w:pict>
          </mc:Fallback>
        </mc:AlternateContent>
      </w:r>
      <w:r w:rsidRPr="00B260FA">
        <w:rPr>
          <w:rFonts w:ascii="Times New Roman"/>
          <w:noProof/>
        </w:rPr>
        <mc:AlternateContent>
          <mc:Choice Requires="wps">
            <w:drawing>
              <wp:anchor distT="0" distB="0" distL="114300" distR="114300" simplePos="0" relativeHeight="251669504" behindDoc="0" locked="0" layoutInCell="1" allowOverlap="1" wp14:anchorId="0FFEDDAC" wp14:editId="3F8AC68F">
                <wp:simplePos x="0" y="0"/>
                <wp:positionH relativeFrom="column">
                  <wp:posOffset>318</wp:posOffset>
                </wp:positionH>
                <wp:positionV relativeFrom="paragraph">
                  <wp:posOffset>3731577</wp:posOffset>
                </wp:positionV>
                <wp:extent cx="6120765" cy="4320540"/>
                <wp:effectExtent l="0" t="0" r="0" b="0"/>
                <wp:wrapNone/>
                <wp:docPr id="1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7D48" w:rsidRDefault="00687D48" w:rsidP="00AB5CAC">
                            <w:pPr>
                              <w:pStyle w:val="afffd"/>
                            </w:pPr>
                            <w:r>
                              <w:rPr>
                                <w:rFonts w:hint="eastAsia"/>
                              </w:rPr>
                              <w:t>眼科仪器</w:t>
                            </w:r>
                            <w:r>
                              <w:t xml:space="preserve"> 间接检眼镜</w:t>
                            </w:r>
                          </w:p>
                          <w:p w:rsidR="00687D48" w:rsidRPr="00AB5CAC" w:rsidRDefault="00687D48" w:rsidP="00AB5CAC">
                            <w:pPr>
                              <w:pStyle w:val="affff0"/>
                              <w:rPr>
                                <w:rFonts w:ascii="Times New Roman"/>
                              </w:rPr>
                            </w:pPr>
                            <w:r w:rsidRPr="00AB5CAC">
                              <w:rPr>
                                <w:rFonts w:ascii="Times New Roman"/>
                              </w:rPr>
                              <w:t>Ophthalmic instruments — Fundus cameras</w:t>
                            </w:r>
                          </w:p>
                          <w:p w:rsidR="00687D48" w:rsidRPr="00AB5CAC" w:rsidRDefault="00687D48" w:rsidP="00AB5CAC">
                            <w:pPr>
                              <w:pStyle w:val="affff1"/>
                              <w:rPr>
                                <w:rFonts w:ascii="Times New Roman" w:hAnsi="Times New Roman"/>
                              </w:rPr>
                            </w:pPr>
                            <w:r w:rsidRPr="00AB5CAC">
                              <w:rPr>
                                <w:rFonts w:ascii="Times New Roman" w:hAnsi="Times New Roman"/>
                              </w:rPr>
                              <w:t>(ISO 10943:2011,</w:t>
                            </w:r>
                            <w:r>
                              <w:rPr>
                                <w:rFonts w:ascii="Times New Roman" w:hAnsi="Times New Roman" w:hint="eastAsia"/>
                              </w:rPr>
                              <w:t xml:space="preserve"> </w:t>
                            </w:r>
                            <w:r w:rsidRPr="00AB5CAC">
                              <w:rPr>
                                <w:rFonts w:ascii="Times New Roman" w:hAnsi="Times New Roman"/>
                              </w:rPr>
                              <w:t>MOD)</w:t>
                            </w:r>
                          </w:p>
                          <w:p w:rsidR="00687D48" w:rsidRDefault="00687D48" w:rsidP="00AB5CAC">
                            <w:pPr>
                              <w:pStyle w:val="affff1"/>
                              <w:rPr>
                                <w:rFonts w:hint="eastAsia"/>
                              </w:rPr>
                            </w:pPr>
                            <w:r>
                              <w:t>（征求意见稿）</w:t>
                            </w:r>
                          </w:p>
                          <w:p w:rsidR="00D27A9C" w:rsidRPr="00AB5CAC" w:rsidRDefault="00D27A9C" w:rsidP="00AB5CAC">
                            <w:pPr>
                              <w:pStyle w:val="affff1"/>
                            </w:pPr>
                            <w:r w:rsidRPr="00D27A9C">
                              <w:rPr>
                                <w:rFonts w:hint="eastAsia"/>
                              </w:rPr>
                              <w:t>“在提交反馈意见时，请将您知道的相关专利连同支持性文件一并附上”</w:t>
                            </w:r>
                            <w:bookmarkStart w:id="1" w:name="_GoBack"/>
                            <w:bookmarkEnd w:id="1"/>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7" o:spid="_x0000_s1030" type="#_x0000_t202" style="position:absolute;left:0;text-align:left;margin-left:.05pt;margin-top:293.8pt;width:481.95pt;height:340.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8rDQMAAFgGAAAOAAAAZHJzL2Uyb0RvYy54bWysVb1u2zAQ3gv0HQjujiRHtmMhcuAkcFHA&#10;SIImRWaaoiIhFMmStC236Nq+QNGlU5YO3TsV6Nv0J2/RI2U5P+3QFF3o0/3x7r6P5929uuJowbQp&#10;pUhxtBVixASVWSkuUvz8bNLZwchYIjLCpWApXjGD90aPH+0uVcK6spA8YxpBEmGSpUpxYa1KgsDQ&#10;glXEbEnFBBhzqSti4VNfBJkmS8he8aAbhv1gKXWmtKTMGNAeNkY88vnznFF7nOeGWcRTDLVZf2p/&#10;ztwZjHZJcqGJKkq6LoP8QxUVKQVcukl1SCxBc13+lqoqqZZG5naLyiqQeV5S5nuAbqLwXjenBVHM&#10;9wLDMWozJvP/0tKjxYlGZQbYDTASpAKMrj++v776/PPtpx/vvny/evPtw9eBm9NSmQTcTxUE2Hpf&#10;1hDT6g0oXft1riv3C40hsMPEV5sps9oiCsp+1A0H/R5GFGzxdjfsxR6H4CZcaWOfMFkhJ6RYA4x+&#10;umQxNRZKAdfWxd0m5KTk3EPJBVrCFdu90AdsLBDBhfNlnhRNGviqLYheD9V5wF4No24c7neHnUl/&#10;Z9CJJ3GvMxyEO50wGu4P+2E8jA8nr132KE6KMsuYmJaCteSJ4r8DZ03jBnZPnzuFG8nLzHXlanO9&#10;HnCNFgRYPOOEXrq5Q0u3vIK75XgzdNf++i4DB2EDlZfsijOXn4tnLAcSeMScwj8/trmSUMqE9WD7&#10;OYK388qhvIcErv1daIPCQ4I3Ef5mKewmuCqF1B7te2Vnl23JeeMPw7jVtxNtPas9++OWyTOZrYDg&#10;WgLvgL5G0UkJ458SY0+Iht0ASth39hiOnEsgm1xLGBVSv/yT3vkDK8CK0RJ2TYrNiznRDCP+VMBj&#10;doupFbQXhlEMjwLNWq2YVwcSwI98RV4Es7a8FXMtq3NYhWN3E5iIoHBfim0rHthm68EqpWw89k6w&#10;ghSxU3GqqEvtJuuodlafE63Wb88CiY5ku4lIcu8JNr4u0qjx3MJD9O/TzbaZ5HrmsL48Fder1u3H&#10;29/e6+YPYfQLAAD//wMAUEsDBBQABgAIAAAAIQBaNcda3QAAAAkBAAAPAAAAZHJzL2Rvd25yZXYu&#10;eG1sTI/BTsMwEETvSPyDtUjcqEMFJg1xKgTqtUCJ1KsTL0kgXkex26R8PdsTHGdnNPsmX8+uF0cc&#10;Q+dJw+0iAYFUe9tRo6H82NykIEI0ZE3vCTWcMMC6uLzITWb9RO943MVGcAmFzGhoYxwyKUPdojNh&#10;4Qck9j796ExkOTbSjmbictfLZZIo6UxH/KE1Az63WH/vDk7DVsUfrKZX/+K+3k77ZlNu67nU+vpq&#10;fnoEEXGOf2E44zM6FMxU+QPZIPqzFlHDffqgQLC9Unc8reL7UqUJyCKX/xcUvwAAAP//AwBQSwEC&#10;LQAUAAYACAAAACEAtoM4kv4AAADhAQAAEwAAAAAAAAAAAAAAAAAAAAAAW0NvbnRlbnRfVHlwZXNd&#10;LnhtbFBLAQItABQABgAIAAAAIQA4/SH/1gAAAJQBAAALAAAAAAAAAAAAAAAAAC8BAABfcmVscy8u&#10;cmVsc1BLAQItABQABgAIAAAAIQCMJm8rDQMAAFgGAAAOAAAAAAAAAAAAAAAAAC4CAABkcnMvZTJv&#10;RG9jLnhtbFBLAQItABQABgAIAAAAIQBaNcda3QAAAAkBAAAPAAAAAAAAAAAAAAAAAGcFAABkcnMv&#10;ZG93bnJldi54bWxQSwUGAAAAAAQABADzAAAAcQYAAAAA&#10;" filled="f" stroked="f" strokeweight=".5pt">
                <v:textbox style="mso-fit-shape-to-text:t" inset="0,0,,0">
                  <w:txbxContent>
                    <w:p w:rsidR="00687D48" w:rsidRDefault="00687D48" w:rsidP="00AB5CAC">
                      <w:pPr>
                        <w:pStyle w:val="afffd"/>
                      </w:pPr>
                      <w:r>
                        <w:rPr>
                          <w:rFonts w:hint="eastAsia"/>
                        </w:rPr>
                        <w:t>眼科仪器</w:t>
                      </w:r>
                      <w:r>
                        <w:t xml:space="preserve"> 间接检眼镜</w:t>
                      </w:r>
                    </w:p>
                    <w:p w:rsidR="00687D48" w:rsidRPr="00AB5CAC" w:rsidRDefault="00687D48" w:rsidP="00AB5CAC">
                      <w:pPr>
                        <w:pStyle w:val="affff0"/>
                        <w:rPr>
                          <w:rFonts w:ascii="Times New Roman"/>
                        </w:rPr>
                      </w:pPr>
                      <w:r w:rsidRPr="00AB5CAC">
                        <w:rPr>
                          <w:rFonts w:ascii="Times New Roman"/>
                        </w:rPr>
                        <w:t>Ophthalmic instruments — Fundus cameras</w:t>
                      </w:r>
                    </w:p>
                    <w:p w:rsidR="00687D48" w:rsidRPr="00AB5CAC" w:rsidRDefault="00687D48" w:rsidP="00AB5CAC">
                      <w:pPr>
                        <w:pStyle w:val="affff1"/>
                        <w:rPr>
                          <w:rFonts w:ascii="Times New Roman" w:hAnsi="Times New Roman"/>
                        </w:rPr>
                      </w:pPr>
                      <w:r w:rsidRPr="00AB5CAC">
                        <w:rPr>
                          <w:rFonts w:ascii="Times New Roman" w:hAnsi="Times New Roman"/>
                        </w:rPr>
                        <w:t>(ISO 10943:2011,</w:t>
                      </w:r>
                      <w:r>
                        <w:rPr>
                          <w:rFonts w:ascii="Times New Roman" w:hAnsi="Times New Roman" w:hint="eastAsia"/>
                        </w:rPr>
                        <w:t xml:space="preserve"> </w:t>
                      </w:r>
                      <w:r w:rsidRPr="00AB5CAC">
                        <w:rPr>
                          <w:rFonts w:ascii="Times New Roman" w:hAnsi="Times New Roman"/>
                        </w:rPr>
                        <w:t>MOD)</w:t>
                      </w:r>
                    </w:p>
                    <w:p w:rsidR="00687D48" w:rsidRDefault="00687D48" w:rsidP="00AB5CAC">
                      <w:pPr>
                        <w:pStyle w:val="affff1"/>
                        <w:rPr>
                          <w:rFonts w:hint="eastAsia"/>
                        </w:rPr>
                      </w:pPr>
                      <w:r>
                        <w:t>（征求意见稿）</w:t>
                      </w:r>
                    </w:p>
                    <w:p w:rsidR="00D27A9C" w:rsidRPr="00AB5CAC" w:rsidRDefault="00D27A9C" w:rsidP="00AB5CAC">
                      <w:pPr>
                        <w:pStyle w:val="affff1"/>
                      </w:pPr>
                      <w:r w:rsidRPr="00D27A9C">
                        <w:rPr>
                          <w:rFonts w:hint="eastAsia"/>
                        </w:rPr>
                        <w:t>“在提交反馈意见时，请将您知道的相关专利连同支持性文件一并附上”</w:t>
                      </w:r>
                      <w:bookmarkStart w:id="2" w:name="_GoBack"/>
                      <w:bookmarkEnd w:id="2"/>
                    </w:p>
                  </w:txbxContent>
                </v:textbox>
              </v:shape>
            </w:pict>
          </mc:Fallback>
        </mc:AlternateContent>
      </w:r>
      <w:r w:rsidRPr="00B260FA">
        <w:rPr>
          <w:rFonts w:ascii="Times New Roman"/>
          <w:noProof/>
        </w:rPr>
        <mc:AlternateContent>
          <mc:Choice Requires="wps">
            <w:drawing>
              <wp:anchor distT="0" distB="0" distL="114300" distR="114300" simplePos="0" relativeHeight="251667456" behindDoc="0" locked="0" layoutInCell="1" allowOverlap="1" wp14:anchorId="1741EC8A" wp14:editId="571C3609">
                <wp:simplePos x="0" y="0"/>
                <wp:positionH relativeFrom="column">
                  <wp:posOffset>1620520</wp:posOffset>
                </wp:positionH>
                <wp:positionV relativeFrom="paragraph">
                  <wp:posOffset>1715325</wp:posOffset>
                </wp:positionV>
                <wp:extent cx="4320540" cy="720090"/>
                <wp:effectExtent l="0" t="0" r="0" b="12700"/>
                <wp:wrapNone/>
                <wp:docPr id="1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7D48" w:rsidRDefault="00687D48" w:rsidP="00AB5CAC">
                            <w:pPr>
                              <w:pStyle w:val="11"/>
                            </w:pPr>
                            <w:r>
                              <w:t>YY</w:t>
                            </w:r>
                            <w:r>
                              <w:rPr>
                                <w:rFonts w:hint="eastAsia"/>
                              </w:rPr>
                              <w:t>/T</w:t>
                            </w:r>
                            <w:r>
                              <w:t xml:space="preserve"> 0633-20</w:t>
                            </w:r>
                            <w:r>
                              <w:t>××</w:t>
                            </w:r>
                          </w:p>
                          <w:p w:rsidR="00687D48" w:rsidRPr="00AB5CAC" w:rsidRDefault="00687D48" w:rsidP="00AB5CAC">
                            <w:pPr>
                              <w:pStyle w:val="afffc"/>
                            </w:pPr>
                            <w:r>
                              <w:rPr>
                                <w:rFonts w:hint="eastAsia"/>
                              </w:rPr>
                              <w:t>代替 YY 0633-2008</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5" o:spid="_x0000_s1031" type="#_x0000_t202" style="position:absolute;left:0;text-align:left;margin-left:127.6pt;margin-top:135.05pt;width:340.2pt;height:56.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xCgMAAFcGAAAOAAAAZHJzL2Uyb0RvYy54bWysVb1u2zAQ3gv0HQjujiRHdiwjcuAkcFHA&#10;SIImRWaaomIhFMmStC236Nq+QNGlU5YO3TsV6Nv0J2/RI2UpP+3QFF3o0/3x7r6P5929quRoybQp&#10;pEhxtBVixASVWSEuUvz8bNIZYGQsERnhUrAUr5nBe6PHj3ZXasi6ci55xjSCJMIMVyrFc2vVMAgM&#10;nbOSmC2pmABjLnVJLHzqiyDTZAXZSx50w7AfrKTOlJaUGQPaw9qIRz5/njNqj/PcMIt4iqE260/t&#10;z5k7g9EuGV5oouYF3ZRB/qGKkhQCLm1THRJL0EIXv6UqC6qlkbndorIMZJ4XlPkeoJsovNfN6Zwo&#10;5nuB4RjVjsn8v7T0aHmiUZEBdj2MBCkBo+uP76+vPv98++nHuy/fr958+/C15+a0UmYI7qcKAmy1&#10;LyuIafQGlK79Ktel+4XGENhh4ut2yqyyiIIy3u6GvRhMFGw7AGLiYQhuopU29gmTJXJCijWg6IdL&#10;llNjoRJwbVzcZUJOCs49klygVYr7273QB7QWiODC+TLPiToNfFUWRK+H4jxer5KoG4f73aQz6Q92&#10;OvEk7nWSnXDQCaNkP+mHcRIfTl677FE8nBdZxsS0EKzhThT/HTYbFteoe/bcKdxIXmSuK1eb6/WA&#10;a7QkQOIZJ/TSjR1auuUV3C3Hm6G75td3GTgEa6S8ZNecufxcPGM5cMAD5hT+9bH2SkIpE9Zj7ecI&#10;3s4rh/IeErjxd6E1Cg8JbiP8zVLYNrgshNQe7XtlZ5dNyXntD8O41bcTbTWrPPlbgs9ktgZ+awm8&#10;A4oaRScFjH9KjD0hGlYDKGHd2WM4ci6BbHIjYTSX+uWf9M4fWAFWjFawalJsXiyIZhjxpwLeMqS0&#10;jaC9kESxeyCzRisW5YEE8CNfkRfBrC1vxFzL8hw24djdBCYiKNyXYtuIB7ZeerBJKRuPvRNsIEXs&#10;VJwq6lK7yTqqnVXnRKvN27NAoiPZLCIyvPcEa18XadR4YeEh+vfpZltPcjNz2F6eiptN69bj7W/v&#10;dfN/MPoFAAD//wMAUEsDBBQABgAIAAAAIQBX/Bcu3wAAAAsBAAAPAAAAZHJzL2Rvd25yZXYueG1s&#10;TI/BToNAEIbvJr7DZky82aUQsCJLYzS9Vq0kXhd2BJSdJey2UJ/e8aS3mcyXf76/2C52ECecfO9I&#10;wXoVgUBqnOmpVVC97W42IHzQZPTgCBWc0cO2vLwodG7cTK94OoRWcAj5XCvoQhhzKX3TodV+5UYk&#10;vn24yerA69RKM+mZw+0g4yjKpNU98YdOj/jYYfN1OFoF+yx8Yz0/uyf7+XJ+b3fVvlkqpa6vlod7&#10;EAGX8AfDrz6rQ8lOtTuS8WJQEKdpzCgPt9EaBBN3SZqBqBUkmyQFWRbyf4fyBwAA//8DAFBLAQIt&#10;ABQABgAIAAAAIQC2gziS/gAAAOEBAAATAAAAAAAAAAAAAAAAAAAAAABbQ29udGVudF9UeXBlc10u&#10;eG1sUEsBAi0AFAAGAAgAAAAhADj9If/WAAAAlAEAAAsAAAAAAAAAAAAAAAAALwEAAF9yZWxzLy5y&#10;ZWxzUEsBAi0AFAAGAAgAAAAhACf8A/EKAwAAVwYAAA4AAAAAAAAAAAAAAAAALgIAAGRycy9lMm9E&#10;b2MueG1sUEsBAi0AFAAGAAgAAAAhAFf8Fy7fAAAACwEAAA8AAAAAAAAAAAAAAAAAZAUAAGRycy9k&#10;b3ducmV2LnhtbFBLBQYAAAAABAAEAPMAAABwBgAAAAA=&#10;" filled="f" stroked="f" strokeweight=".5pt">
                <v:textbox style="mso-fit-shape-to-text:t" inset="0,0,,0">
                  <w:txbxContent>
                    <w:p w:rsidR="00687D48" w:rsidRDefault="00687D48" w:rsidP="00AB5CAC">
                      <w:pPr>
                        <w:pStyle w:val="11"/>
                      </w:pPr>
                      <w:r>
                        <w:t>YY</w:t>
                      </w:r>
                      <w:r>
                        <w:rPr>
                          <w:rFonts w:hint="eastAsia"/>
                        </w:rPr>
                        <w:t>/T</w:t>
                      </w:r>
                      <w:r>
                        <w:t xml:space="preserve"> 0633-20</w:t>
                      </w:r>
                      <w:r>
                        <w:t>××</w:t>
                      </w:r>
                    </w:p>
                    <w:p w:rsidR="00687D48" w:rsidRPr="00AB5CAC" w:rsidRDefault="00687D48" w:rsidP="00AB5CAC">
                      <w:pPr>
                        <w:pStyle w:val="afffc"/>
                      </w:pPr>
                      <w:r>
                        <w:rPr>
                          <w:rFonts w:hint="eastAsia"/>
                        </w:rPr>
                        <w:t>代替 YY 0633-2008</w:t>
                      </w:r>
                    </w:p>
                  </w:txbxContent>
                </v:textbox>
              </v:shape>
            </w:pict>
          </mc:Fallback>
        </mc:AlternateContent>
      </w:r>
      <w:r w:rsidRPr="00B260FA">
        <w:rPr>
          <w:rFonts w:ascii="Times New Roman"/>
          <w:noProof/>
        </w:rPr>
        <mc:AlternateContent>
          <mc:Choice Requires="wps">
            <w:drawing>
              <wp:anchor distT="0" distB="0" distL="114300" distR="114300" simplePos="0" relativeHeight="251666432" behindDoc="0" locked="0" layoutInCell="1" allowOverlap="1" wp14:anchorId="20876139" wp14:editId="04A98BF8">
                <wp:simplePos x="0" y="0"/>
                <wp:positionH relativeFrom="column">
                  <wp:posOffset>318</wp:posOffset>
                </wp:positionH>
                <wp:positionV relativeFrom="paragraph">
                  <wp:posOffset>1103249</wp:posOffset>
                </wp:positionV>
                <wp:extent cx="6120765" cy="648081"/>
                <wp:effectExtent l="0" t="0" r="0" b="12065"/>
                <wp:wrapNone/>
                <wp:docPr id="14"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7D48" w:rsidRPr="00AB5CAC" w:rsidRDefault="00687D48" w:rsidP="00AB5CAC">
                            <w:pPr>
                              <w:pStyle w:val="HB0"/>
                              <w:rPr>
                                <w:b w:val="0"/>
                                <w:w w:val="100"/>
                              </w:rPr>
                            </w:pPr>
                            <w:r>
                              <w:rPr>
                                <w:rFonts w:hint="eastAsia"/>
                                <w:b w:val="0"/>
                              </w:rPr>
                              <w:t>中华人民共和国医药行业标准</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4" o:spid="_x0000_s1032" type="#_x0000_t202" style="position:absolute;left:0;text-align:left;margin-left:.05pt;margin-top:86.85pt;width:481.95pt;height:5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9eCgMAAFcGAAAOAAAAZHJzL2Uyb0RvYy54bWysVc1uEzEQviPxDpbv6e6GbZqsuqnSVkFI&#10;Ea1oUc+O19td1Wsb20k2IK7wAogLp144cOeExNvw07dg7N1Nf+BAERdndv48M9/nye5eXXG0ZNqU&#10;UqQ42goxYoLKrBTnKX5+Ou0NMTKWiIxwKViK18zgvfHDB7srlbC+LCTPmEaQRJhkpVJcWKuSIDC0&#10;YBUxW1IxAcZc6opY+NTnQabJCrJXPOiH4SBYSZ0pLSkzBrSHjRGPff48Z9Qe5blhFvEUQ23Wn9qf&#10;c3cG412SnGuiipK2ZZB/qKIipYBLN6kOiSVoocvfUlUl1dLI3G5RWQUyz0vKfA/QTRTe6eakIIr5&#10;XmA4Rm3GZP5fWvp0eaxRmQF2MUaCVIDR1cf3V5eff7799OPdl++Xb759+Bq7Oa2UScD9REGArfdl&#10;DTGd3oDStV/nunK/0BgCO0x8vZkyqy2ioBxE/XBnsI0RBdsgHoZDnya4jlba2MdMVsgJKdaAoh8u&#10;Wc6MhUrAtXNxlwk5LTn3SHKBVpD00XboAzYWiODC+TLPiSYNfNUWRK+H4jxer0ZRPw73+6PedDDc&#10;6cXTeLs32gmHvTAa7Y8GYTyKD6evXfYoTooyy5iYlYJ13Iniv8OmZXGDumfPrcKN5GXmunK1uV4P&#10;uEZLAiSec0Iv3NihpRtewe1yvBm66359l4FDsEHKS3bNmcvPxTOWAwc8YE7hXx/bXEkoZcJ2IHlv&#10;55VDefcJbP1daIPCfYI3Ef5mKewmuCqF1B7tO2VnF13JeeMPw7jRtxNtPa89+QcdkecyWwO/tQTe&#10;AXuNotMSxj8jxh4TDasBlLDu7BEcOZdANtlKGBVSv/yT3vkDK8CK0QpWTYrNiwXRDCP+RMBbdnup&#10;E7QXRlEcg3beacWiOpAAfuQr8iKYteWdmGtZncEmnLibwEQEhftSbDvxwDZLDzYpZZOJd4INpIid&#10;iRNFXWo3WUe10/qMaNW+PQskeiq7RUSSO0+w8XWRRk0WFh6if59uts0k25nD9vJUbDetW483v73X&#10;9f/B+BcAAAD//wMAUEsDBBQABgAIAAAAIQCYGXkR3gAAAAgBAAAPAAAAZHJzL2Rvd25yZXYueG1s&#10;TI/BTsMwEETvSP0Haytxow4FkhLiVBWo1wIlElcnXpLQeB3FbpPy9WxPcFlpNKPZN9l6sp044eBb&#10;RwpuFxEIpMqZlmoFxcf2ZgXCB01Gd45QwRk9rPPZVaZT40Z6x9M+1IJLyKdaQRNCn0rpqwat9gvX&#10;I7H35QarA8uhlmbQI5fbTi6jKJZWt8QfGt3jc4PVYX+0CnZx+MFyfHUv9vvt/Flvi101FUpdz6fN&#10;E4iAU/gLwwWf0SFnptIdyXjRXbQIfJO7BATbj/E9TysVLJOHFcg8k/8H5L8AAAD//wMAUEsBAi0A&#10;FAAGAAgAAAAhALaDOJL+AAAA4QEAABMAAAAAAAAAAAAAAAAAAAAAAFtDb250ZW50X1R5cGVzXS54&#10;bWxQSwECLQAUAAYACAAAACEAOP0h/9YAAACUAQAACwAAAAAAAAAAAAAAAAAvAQAAX3JlbHMvLnJl&#10;bHNQSwECLQAUAAYACAAAACEAbSX/XgoDAABXBgAADgAAAAAAAAAAAAAAAAAuAgAAZHJzL2Uyb0Rv&#10;Yy54bWxQSwECLQAUAAYACAAAACEAmBl5Ed4AAAAIAQAADwAAAAAAAAAAAAAAAABkBQAAZHJzL2Rv&#10;d25yZXYueG1sUEsFBgAAAAAEAAQA8wAAAG8GAAAAAA==&#10;" filled="f" stroked="f" strokeweight=".5pt">
                <v:textbox style="mso-fit-shape-to-text:t" inset="0,0,,0">
                  <w:txbxContent>
                    <w:p w:rsidR="00687D48" w:rsidRPr="00AB5CAC" w:rsidRDefault="00687D48" w:rsidP="00AB5CAC">
                      <w:pPr>
                        <w:pStyle w:val="HB0"/>
                        <w:rPr>
                          <w:b w:val="0"/>
                          <w:w w:val="100"/>
                        </w:rPr>
                      </w:pPr>
                      <w:r>
                        <w:rPr>
                          <w:rFonts w:hint="eastAsia"/>
                          <w:b w:val="0"/>
                        </w:rPr>
                        <w:t>中华人民共和国医药行业标准</w:t>
                      </w:r>
                    </w:p>
                  </w:txbxContent>
                </v:textbox>
              </v:shape>
            </w:pict>
          </mc:Fallback>
        </mc:AlternateContent>
      </w:r>
      <w:r w:rsidRPr="00B260FA">
        <w:rPr>
          <w:rFonts w:ascii="Times New Roman"/>
          <w:noProof/>
        </w:rPr>
        <mc:AlternateContent>
          <mc:Choice Requires="wps">
            <w:drawing>
              <wp:anchor distT="0" distB="0" distL="114300" distR="114300" simplePos="0" relativeHeight="251665408" behindDoc="0" locked="0" layoutInCell="1" allowOverlap="1" wp14:anchorId="51611BAB" wp14:editId="156F5866">
                <wp:simplePos x="0" y="0"/>
                <wp:positionH relativeFrom="column">
                  <wp:posOffset>2124583</wp:posOffset>
                </wp:positionH>
                <wp:positionV relativeFrom="paragraph">
                  <wp:posOffset>59118</wp:posOffset>
                </wp:positionV>
                <wp:extent cx="3960495" cy="1524000"/>
                <wp:effectExtent l="0" t="0" r="0" b="10795"/>
                <wp:wrapNone/>
                <wp:docPr id="13" name="首页自画框图3"/>
                <wp:cNvGraphicFramePr/>
                <a:graphic xmlns:a="http://schemas.openxmlformats.org/drawingml/2006/main">
                  <a:graphicData uri="http://schemas.microsoft.com/office/word/2010/wordprocessingShape">
                    <wps:wsp>
                      <wps:cNvSpPr txBox="1"/>
                      <wps:spPr>
                        <a:xfrm>
                          <a:off x="0" y="0"/>
                          <a:ext cx="3960495" cy="1524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7D48" w:rsidRPr="00AB5CAC" w:rsidRDefault="00687D48" w:rsidP="00AB5CAC">
                            <w:pPr>
                              <w:pStyle w:val="HB"/>
                              <w:rPr>
                                <w:w w:val="100"/>
                              </w:rPr>
                            </w:pPr>
                            <w:r>
                              <w:t>YY</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3" o:spid="_x0000_s1033" type="#_x0000_t202" style="position:absolute;left:0;text-align:left;margin-left:167.3pt;margin-top:4.65pt;width:311.85pt;height:12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a4CgMAAFgGAAAOAAAAZHJzL2Uyb0RvYy54bWysVc1uEzEQviPxDpbv6e4mm7SJuqnSVkFI&#10;UVvRop4dr7dZ1WsvtpNsQFzhBRAXTr1w4M4Jibfhp2/BeDab/sCBIi7O7Px5Zr7Pk929qpBkIYzN&#10;tUpotBVSIhTXaa4uEvr8bNzaocQ6plImtRIJXQlL94aPH+0uy4Fo65mWqTAEkig7WJYJnTlXDoLA&#10;8pkomN3SpVBgzLQpmINPcxGkhi0heyGDdhj2gqU2aWk0F9aC9rA20iHmzzLB3XGWWeGITCjU5vA0&#10;eE79GQx32eDCsHKW83UZ7B+qKFiu4NJNqkPmGJmb/LdURc6NtjpzW1wXgc6ynAvsAbqJwnvdnM5Y&#10;KbAXGI4tN2Oy/y8tP1qcGJKngF2HEsUKwOj64/vrq88/33768e7L96s33z587fg5LUs7APfTEgJc&#10;ta8riGn0FpS+/Sozhf+FxgjYYeKrzZRF5QgHZaffC+N+lxIOtqjbjsMQcQhuwktj3ROhC+KFhBqA&#10;EafLFhProBRwbVz8bUqPcykRSqnIMqG9TjfEgI0FIqTyvgJJUaeBr8qBiHqoDgF71Y+gpP12vzXu&#10;7Wy34nHcbfW3w51WGPX3sfT4cPzaZ4/iwSxPU6EmuRINeaL478BZ07iGHelzp3CrZZ76rnxtvtcD&#10;aciCAYunkvFLP3do6ZZXcLccNEN3zS92GXgIa6hQcispfH6pnokMSICIeQU+P7G5knEulEOwcY7g&#10;7b0yKO8hgWt/H1qj8JDgTQTerJXbBBe50gbRvld2etmUnNX+MIxbfXvRVdMK2b/dMHmq0xUQ3Gjg&#10;HdDXlnycw/gnzLoTZmA3gBL2nTuGI5MayKbXEiUzbV7+Se/9gRVgpWQJuyah9sWcGUGJfKrgMfvF&#10;1AgGhX4Ux6CdNlo1Lw40gB9hRSiC2TjZiJnRxTmswpG/CUxMcbgvoa4RD1y99WCVcjEaoROsoJK5&#10;iTotuU/tJ+updladM1Ou354DEh3pZhOxwb0nWPv6SFuO5g4eIr5PP9t6kuuZw/pCKq5Xrd+Pt7/R&#10;6+YPYfgLAAD//wMAUEsDBBQABgAIAAAAIQBQ97Jr3QAAAAkBAAAPAAAAZHJzL2Rvd25yZXYueG1s&#10;TI9BT4NAEIXvJv6HzZh4s4ulkhYZGqPptWol8brACCg7S9htof56x5PeZua9vPletp1tr040+s4x&#10;wu0iAkVcubrjBqF4292sQflguDa9Y0I4k4dtfnmRmbR2E7/S6RAaJSHsU4PQhjCkWvuqJWv8wg3E&#10;on240Zog69joejSThNteL6Mo0dZ0LB9aM9BjS9XX4WgR9kn4pnJ6dk/28+X83uyKfTUXiNdX88M9&#10;qEBz+DPDL76gQy5MpTty7VWPEMerRKwImxiU6Ju7tQwlwnIlF51n+n+D/AcAAP//AwBQSwECLQAU&#10;AAYACAAAACEAtoM4kv4AAADhAQAAEwAAAAAAAAAAAAAAAAAAAAAAW0NvbnRlbnRfVHlwZXNdLnht&#10;bFBLAQItABQABgAIAAAAIQA4/SH/1gAAAJQBAAALAAAAAAAAAAAAAAAAAC8BAABfcmVscy8ucmVs&#10;c1BLAQItABQABgAIAAAAIQCDUUa4CgMAAFgGAAAOAAAAAAAAAAAAAAAAAC4CAABkcnMvZTJvRG9j&#10;LnhtbFBLAQItABQABgAIAAAAIQBQ97Jr3QAAAAkBAAAPAAAAAAAAAAAAAAAAAGQFAABkcnMvZG93&#10;bnJldi54bWxQSwUGAAAAAAQABADzAAAAbgYAAAAA&#10;" filled="f" stroked="f" strokeweight=".5pt">
                <v:textbox style="mso-fit-shape-to-text:t" inset="0,0,,0">
                  <w:txbxContent>
                    <w:p w:rsidR="00687D48" w:rsidRPr="00AB5CAC" w:rsidRDefault="00687D48" w:rsidP="00AB5CAC">
                      <w:pPr>
                        <w:pStyle w:val="HB"/>
                        <w:rPr>
                          <w:w w:val="100"/>
                        </w:rPr>
                      </w:pPr>
                      <w:r>
                        <w:t>YY</w:t>
                      </w:r>
                    </w:p>
                  </w:txbxContent>
                </v:textbox>
              </v:shape>
            </w:pict>
          </mc:Fallback>
        </mc:AlternateContent>
      </w:r>
      <w:r w:rsidRPr="00B260FA">
        <w:rPr>
          <w:rFonts w:ascii="Times New Roman"/>
          <w:noProof/>
        </w:rPr>
        <mc:AlternateContent>
          <mc:Choice Requires="wps">
            <w:drawing>
              <wp:anchor distT="0" distB="0" distL="114300" distR="114300" simplePos="0" relativeHeight="251664384" behindDoc="0" locked="0" layoutInCell="1" allowOverlap="1" wp14:anchorId="2CC5F84B" wp14:editId="41D3111D">
                <wp:simplePos x="0" y="0"/>
                <wp:positionH relativeFrom="column">
                  <wp:posOffset>318</wp:posOffset>
                </wp:positionH>
                <wp:positionV relativeFrom="paragraph">
                  <wp:posOffset>-48895</wp:posOffset>
                </wp:positionV>
                <wp:extent cx="1800225" cy="720090"/>
                <wp:effectExtent l="0" t="0" r="0" b="8890"/>
                <wp:wrapNone/>
                <wp:docPr id="7"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7D48" w:rsidRDefault="00687D48" w:rsidP="00AB5CAC">
                            <w:pPr>
                              <w:pStyle w:val="ICS"/>
                            </w:pPr>
                            <w:r>
                              <w:t>ICS 11.040</w:t>
                            </w:r>
                          </w:p>
                          <w:p w:rsidR="00687D48" w:rsidRDefault="00687D48" w:rsidP="00AB5CAC">
                            <w:pPr>
                              <w:pStyle w:val="ICS"/>
                            </w:pPr>
                            <w:r>
                              <w:t>CCS 40</w:t>
                            </w:r>
                          </w:p>
                          <w:p w:rsidR="00687D48" w:rsidRPr="00AB5CAC" w:rsidRDefault="00687D48" w:rsidP="00AB5CAC">
                            <w:pPr>
                              <w:pStyle w:val="ICS"/>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2" o:spid="_x0000_s1034" type="#_x0000_t202" style="position:absolute;left:0;text-align:left;margin-left:.05pt;margin-top:-3.85pt;width:141.75pt;height:56.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2CCwMAAFYGAAAOAAAAZHJzL2Uyb0RvYy54bWysVb1u2zAQ3gv0HQjujiRXsS0hcuAkcFHA&#10;SIImRWaaomIhFMmStC036Nq+QNGlU5YO3TsV6Nv0J2/RI2U5P+3QFF3o0/3x7r6P553duuJowbQp&#10;pchwtBVixASVeSnOM/zidNwZYGQsETnhUrAMr5jBu8PHj3aWKmVdOZM8ZxpBEmHSpcrwzFqVBoGh&#10;M1YRsyUVE2AspK6IhU99HuSaLCF7xYNuGPaCpdS50pIyY0B70Bjx0OcvCkbtUVEYZhHPMNRm/an9&#10;OXVnMNwh6bkmalbSdRnkH6qoSCng0k2qA2IJmuvyt1RVSbU0srBbVFaBLIqSMt8DdBOF97o5mRHF&#10;fC8wHKM2YzL/Ly09XBxrVOYZ7mMkSAUQXX98f331+efbTz/effl+9ebbh69dN6alMil4nyjwt/We&#10;rAHuVm9A6bqvC125X+gLgR0GvtoMmdUWURc0CMNudxsjCrY+YJh4FIKbaKWNfcpkhZyQYQ0g+tmS&#10;xcRYqARcWxd3mZDjknMPJBdomeHek+3QB2wsEMGF82WeEk0a+KotiF4PxXm4LpOoG4d73aQz7g36&#10;nXgcb3eSfjjohFGyl/TCOIkPxq9d9ihOZ2WeMzEpBWupE8V/B82axA3onjx3CjeSl7nrytXmet3n&#10;Gi0IcHjKCb1wY4eWbnkFd8vxZuiu/fVdBg7BBikv2RVnLj8Xz1kBFPCAOYV/fGxzJaGUCeux9nME&#10;b+dVQHkPCVz7u9AGhYcEbyL8zVLYTXBVCqk92vfKzi/akovGH4Zxq28n2npae+4PWiJPZb4CfmsJ&#10;vAP2GkXHJYx/Qow9Jho2Ayhh29kjOAougWxyLWE0k/rVn/TOH1gBVoyWsGkybF7OiWYY8WcCnrJb&#10;S62gvZBEcQzaaasV82pfAviRr8iLYNaWt2KhZXUGi3DkbgITERTuy7BtxX3b7DxYpJSNRt4JFpAi&#10;diJOFHWp3WQd1U7rM6LV+u1ZINGhbPcQSe89wcbXRRo1mlt4iP59utk2k1zPHJaXp+J60brtePvb&#10;e938HQx/AQAA//8DAFBLAwQUAAYACAAAACEAJjtl9NsAAAAHAQAADwAAAGRycy9kb3ducmV2Lnht&#10;bEyOzU6DQBSF9ya+w+SauGsHa4QGGRqj6bZqS9LtwFwBZe4QZlpon763K7s8Pznny1aT7cQRB986&#10;UvA0j0AgVc60VCsoduvZEoQPmozuHKGCE3pY5fd3mU6NG+kbj9tQCx4hn2oFTQh9KqWvGrTaz12P&#10;xNmPG6wOLIdamkGPPG47uYiiWFrdEj80usf3Bqu/7cEq2MThjOX46T7s79dpX6+LTTUVSj0+TG+v&#10;IAJO4b8MV3xGh5yZSncg40V31SIomCUJCE4Xy+cYRMl29JKAzDN5y59fAAAA//8DAFBLAQItABQA&#10;BgAIAAAAIQC2gziS/gAAAOEBAAATAAAAAAAAAAAAAAAAAAAAAABbQ29udGVudF9UeXBlc10ueG1s&#10;UEsBAi0AFAAGAAgAAAAhADj9If/WAAAAlAEAAAsAAAAAAAAAAAAAAAAALwEAAF9yZWxzLy5yZWxz&#10;UEsBAi0AFAAGAAgAAAAhAIEB7YILAwAAVgYAAA4AAAAAAAAAAAAAAAAALgIAAGRycy9lMm9Eb2Mu&#10;eG1sUEsBAi0AFAAGAAgAAAAhACY7ZfTbAAAABwEAAA8AAAAAAAAAAAAAAAAAZQUAAGRycy9kb3du&#10;cmV2LnhtbFBLBQYAAAAABAAEAPMAAABtBgAAAAA=&#10;" filled="f" stroked="f" strokeweight=".5pt">
                <v:textbox style="mso-fit-shape-to-text:t" inset="0,0,,0">
                  <w:txbxContent>
                    <w:p w:rsidR="00687D48" w:rsidRDefault="00687D48" w:rsidP="00AB5CAC">
                      <w:pPr>
                        <w:pStyle w:val="ICS"/>
                      </w:pPr>
                      <w:r>
                        <w:t>ICS 11.040</w:t>
                      </w:r>
                    </w:p>
                    <w:p w:rsidR="00687D48" w:rsidRDefault="00687D48" w:rsidP="00AB5CAC">
                      <w:pPr>
                        <w:pStyle w:val="ICS"/>
                      </w:pPr>
                      <w:r>
                        <w:t>CCS 40</w:t>
                      </w:r>
                    </w:p>
                    <w:p w:rsidR="00687D48" w:rsidRPr="00AB5CAC" w:rsidRDefault="00687D48" w:rsidP="00AB5CAC">
                      <w:pPr>
                        <w:pStyle w:val="ICS"/>
                      </w:pPr>
                    </w:p>
                  </w:txbxContent>
                </v:textbox>
              </v:shape>
            </w:pict>
          </mc:Fallback>
        </mc:AlternateContent>
      </w:r>
    </w:p>
    <w:p w:rsidR="00AB5CAC" w:rsidRPr="00B260FA" w:rsidRDefault="00AB5CAC" w:rsidP="00AB5CAC">
      <w:pPr>
        <w:pStyle w:val="afffa"/>
        <w:ind w:firstLine="420"/>
        <w:rPr>
          <w:rFonts w:ascii="Times New Roman"/>
        </w:rPr>
      </w:pPr>
    </w:p>
    <w:p w:rsidR="00AB5CAC" w:rsidRPr="00B260FA" w:rsidRDefault="00AB5CAC" w:rsidP="00AB5CAC">
      <w:pPr>
        <w:pStyle w:val="afffa"/>
        <w:ind w:firstLine="420"/>
        <w:rPr>
          <w:rFonts w:ascii="Times New Roman"/>
        </w:rPr>
      </w:pPr>
    </w:p>
    <w:p w:rsidR="00AB5CAC" w:rsidRPr="00B260FA" w:rsidRDefault="00AB5CAC" w:rsidP="00AB5CAC">
      <w:pPr>
        <w:pStyle w:val="afffa"/>
        <w:ind w:firstLine="420"/>
        <w:rPr>
          <w:rFonts w:ascii="Times New Roman"/>
        </w:rPr>
        <w:sectPr w:rsidR="00AB5CAC" w:rsidRPr="00B260FA" w:rsidSect="00AB5CAC">
          <w:headerReference w:type="even" r:id="rId9"/>
          <w:headerReference w:type="default" r:id="rId10"/>
          <w:footerReference w:type="even" r:id="rId11"/>
          <w:footerReference w:type="default" r:id="rId12"/>
          <w:headerReference w:type="first" r:id="rId13"/>
          <w:footerReference w:type="first" r:id="rId14"/>
          <w:pgSz w:w="11907" w:h="16839" w:code="9"/>
          <w:pgMar w:top="283" w:right="1134" w:bottom="1134" w:left="1417" w:header="283" w:footer="1134" w:gutter="0"/>
          <w:pgNumType w:fmt="upperRoman" w:start="1"/>
          <w:cols w:space="425"/>
          <w:titlePg/>
          <w:docGrid w:type="lines" w:linePitch="312"/>
        </w:sectPr>
      </w:pPr>
    </w:p>
    <w:p w:rsidR="00AB5CAC" w:rsidRPr="00B260FA" w:rsidRDefault="00AB5CAC" w:rsidP="00AB5CAC">
      <w:pPr>
        <w:pStyle w:val="affff7"/>
        <w:rPr>
          <w:rFonts w:ascii="Times New Roman"/>
        </w:rPr>
      </w:pPr>
      <w:bookmarkStart w:id="3" w:name="标准目次"/>
      <w:bookmarkEnd w:id="3"/>
      <w:r w:rsidRPr="00B260FA">
        <w:rPr>
          <w:rFonts w:ascii="Times New Roman" w:hint="eastAsia"/>
        </w:rPr>
        <w:lastRenderedPageBreak/>
        <w:t>目</w:t>
      </w:r>
      <w:r w:rsidRPr="00B260FA">
        <w:rPr>
          <w:rFonts w:ascii="Times New Roman"/>
        </w:rPr>
        <w:t xml:space="preserve">    </w:t>
      </w:r>
      <w:r w:rsidRPr="00B260FA">
        <w:rPr>
          <w:rFonts w:ascii="Times New Roman" w:hint="eastAsia"/>
        </w:rPr>
        <w:t>次</w:t>
      </w:r>
    </w:p>
    <w:p w:rsidR="00841DD3" w:rsidRPr="00B260FA" w:rsidRDefault="001C292B" w:rsidP="00841DD3">
      <w:pPr>
        <w:pStyle w:val="12"/>
        <w:tabs>
          <w:tab w:val="right" w:leader="dot" w:pos="9346"/>
        </w:tabs>
        <w:spacing w:before="78" w:after="78"/>
        <w:rPr>
          <w:rFonts w:ascii="Times New Roman" w:eastAsiaTheme="minorEastAsia"/>
          <w:noProof/>
          <w:kern w:val="2"/>
          <w:szCs w:val="22"/>
        </w:rPr>
      </w:pPr>
      <w:r w:rsidRPr="00B260FA">
        <w:rPr>
          <w:rFonts w:ascii="Times New Roman"/>
        </w:rPr>
        <w:fldChar w:fldCharType="begin"/>
      </w:r>
      <w:r w:rsidRPr="00B260FA">
        <w:rPr>
          <w:rFonts w:ascii="Times New Roman"/>
        </w:rPr>
        <w:instrText xml:space="preserve"> TOC \o "1-3" \u </w:instrText>
      </w:r>
      <w:r w:rsidRPr="00B260FA">
        <w:rPr>
          <w:rFonts w:ascii="Times New Roman"/>
        </w:rPr>
        <w:fldChar w:fldCharType="separate"/>
      </w:r>
      <w:r w:rsidR="00841DD3" w:rsidRPr="00B260FA">
        <w:rPr>
          <w:rFonts w:ascii="Times New Roman"/>
          <w:noProof/>
        </w:rPr>
        <w:t>前</w:t>
      </w:r>
      <w:r w:rsidR="00841DD3" w:rsidRPr="00B260FA">
        <w:rPr>
          <w:rFonts w:ascii="Times New Roman"/>
          <w:noProof/>
        </w:rPr>
        <w:t xml:space="preserve"> </w:t>
      </w:r>
      <w:r w:rsidR="00841DD3" w:rsidRPr="00B260FA">
        <w:rPr>
          <w:rFonts w:ascii="Times New Roman"/>
          <w:noProof/>
        </w:rPr>
        <w:t>言</w:t>
      </w:r>
      <w:r w:rsidR="00841DD3" w:rsidRPr="00B260FA">
        <w:rPr>
          <w:rFonts w:ascii="Times New Roman"/>
          <w:noProof/>
        </w:rPr>
        <w:tab/>
      </w:r>
      <w:r w:rsidR="00841DD3" w:rsidRPr="00B260FA">
        <w:rPr>
          <w:rFonts w:ascii="Times New Roman"/>
          <w:noProof/>
        </w:rPr>
        <w:fldChar w:fldCharType="begin"/>
      </w:r>
      <w:r w:rsidR="00841DD3" w:rsidRPr="00B260FA">
        <w:rPr>
          <w:rFonts w:ascii="Times New Roman"/>
          <w:noProof/>
        </w:rPr>
        <w:instrText xml:space="preserve"> PAGEREF _Toc77948247 \h </w:instrText>
      </w:r>
      <w:r w:rsidR="00841DD3" w:rsidRPr="00B260FA">
        <w:rPr>
          <w:rFonts w:ascii="Times New Roman"/>
          <w:noProof/>
        </w:rPr>
      </w:r>
      <w:r w:rsidR="00841DD3" w:rsidRPr="00B260FA">
        <w:rPr>
          <w:rFonts w:ascii="Times New Roman"/>
          <w:noProof/>
        </w:rPr>
        <w:fldChar w:fldCharType="separate"/>
      </w:r>
      <w:r w:rsidR="00D27A9C">
        <w:rPr>
          <w:rFonts w:ascii="Times New Roman"/>
          <w:noProof/>
        </w:rPr>
        <w:t>II</w:t>
      </w:r>
      <w:r w:rsidR="00841DD3" w:rsidRPr="00B260FA">
        <w:rPr>
          <w:rFonts w:ascii="Times New Roman"/>
          <w:noProof/>
        </w:rPr>
        <w:fldChar w:fldCharType="end"/>
      </w:r>
    </w:p>
    <w:p w:rsidR="00841DD3" w:rsidRPr="00B260FA" w:rsidRDefault="00841DD3" w:rsidP="00841DD3">
      <w:pPr>
        <w:pStyle w:val="12"/>
        <w:tabs>
          <w:tab w:val="right" w:leader="dot" w:pos="9346"/>
        </w:tabs>
        <w:spacing w:before="78" w:after="78"/>
        <w:rPr>
          <w:rFonts w:ascii="Times New Roman" w:eastAsiaTheme="minorEastAsia"/>
          <w:noProof/>
          <w:kern w:val="2"/>
          <w:szCs w:val="22"/>
        </w:rPr>
      </w:pPr>
      <w:r w:rsidRPr="00B260FA">
        <w:rPr>
          <w:rFonts w:ascii="Times New Roman"/>
          <w:noProof/>
        </w:rPr>
        <w:t>1</w:t>
      </w:r>
      <w:r w:rsidRPr="00B260FA">
        <w:rPr>
          <w:rFonts w:ascii="Times New Roman"/>
          <w:noProof/>
        </w:rPr>
        <w:t>范围</w:t>
      </w:r>
      <w:r w:rsidRPr="00B260FA">
        <w:rPr>
          <w:rFonts w:ascii="Times New Roman"/>
          <w:noProof/>
        </w:rPr>
        <w:tab/>
      </w:r>
      <w:r w:rsidRPr="00B260FA">
        <w:rPr>
          <w:rFonts w:ascii="Times New Roman"/>
          <w:noProof/>
        </w:rPr>
        <w:fldChar w:fldCharType="begin"/>
      </w:r>
      <w:r w:rsidRPr="00B260FA">
        <w:rPr>
          <w:rFonts w:ascii="Times New Roman"/>
          <w:noProof/>
        </w:rPr>
        <w:instrText xml:space="preserve"> PAGEREF _Toc77948248 \h </w:instrText>
      </w:r>
      <w:r w:rsidRPr="00B260FA">
        <w:rPr>
          <w:rFonts w:ascii="Times New Roman"/>
          <w:noProof/>
        </w:rPr>
      </w:r>
      <w:r w:rsidRPr="00B260FA">
        <w:rPr>
          <w:rFonts w:ascii="Times New Roman"/>
          <w:noProof/>
        </w:rPr>
        <w:fldChar w:fldCharType="separate"/>
      </w:r>
      <w:r w:rsidR="00D27A9C">
        <w:rPr>
          <w:rFonts w:ascii="Times New Roman"/>
          <w:noProof/>
        </w:rPr>
        <w:t>1</w:t>
      </w:r>
      <w:r w:rsidRPr="00B260FA">
        <w:rPr>
          <w:rFonts w:ascii="Times New Roman"/>
          <w:noProof/>
        </w:rPr>
        <w:fldChar w:fldCharType="end"/>
      </w:r>
    </w:p>
    <w:p w:rsidR="00841DD3" w:rsidRPr="00B260FA" w:rsidRDefault="00841DD3" w:rsidP="00841DD3">
      <w:pPr>
        <w:pStyle w:val="12"/>
        <w:tabs>
          <w:tab w:val="right" w:leader="dot" w:pos="9346"/>
        </w:tabs>
        <w:spacing w:before="78" w:after="78"/>
        <w:rPr>
          <w:rFonts w:ascii="Times New Roman" w:eastAsiaTheme="minorEastAsia"/>
          <w:noProof/>
          <w:kern w:val="2"/>
          <w:szCs w:val="22"/>
        </w:rPr>
      </w:pPr>
      <w:r w:rsidRPr="00B260FA">
        <w:rPr>
          <w:rFonts w:ascii="Times New Roman"/>
          <w:noProof/>
        </w:rPr>
        <w:t>2</w:t>
      </w:r>
      <w:r w:rsidRPr="00B260FA">
        <w:rPr>
          <w:rFonts w:ascii="Times New Roman"/>
          <w:noProof/>
        </w:rPr>
        <w:t>规范性引用文件</w:t>
      </w:r>
      <w:r w:rsidRPr="00B260FA">
        <w:rPr>
          <w:rFonts w:ascii="Times New Roman"/>
          <w:noProof/>
        </w:rPr>
        <w:tab/>
      </w:r>
      <w:r w:rsidRPr="00B260FA">
        <w:rPr>
          <w:rFonts w:ascii="Times New Roman"/>
          <w:noProof/>
        </w:rPr>
        <w:fldChar w:fldCharType="begin"/>
      </w:r>
      <w:r w:rsidRPr="00B260FA">
        <w:rPr>
          <w:rFonts w:ascii="Times New Roman"/>
          <w:noProof/>
        </w:rPr>
        <w:instrText xml:space="preserve"> PAGEREF _Toc77948249 \h </w:instrText>
      </w:r>
      <w:r w:rsidRPr="00B260FA">
        <w:rPr>
          <w:rFonts w:ascii="Times New Roman"/>
          <w:noProof/>
        </w:rPr>
      </w:r>
      <w:r w:rsidRPr="00B260FA">
        <w:rPr>
          <w:rFonts w:ascii="Times New Roman"/>
          <w:noProof/>
        </w:rPr>
        <w:fldChar w:fldCharType="separate"/>
      </w:r>
      <w:r w:rsidR="00D27A9C">
        <w:rPr>
          <w:rFonts w:ascii="Times New Roman"/>
          <w:noProof/>
        </w:rPr>
        <w:t>1</w:t>
      </w:r>
      <w:r w:rsidRPr="00B260FA">
        <w:rPr>
          <w:rFonts w:ascii="Times New Roman"/>
          <w:noProof/>
        </w:rPr>
        <w:fldChar w:fldCharType="end"/>
      </w:r>
    </w:p>
    <w:p w:rsidR="00841DD3" w:rsidRPr="00B260FA" w:rsidRDefault="00841DD3" w:rsidP="00841DD3">
      <w:pPr>
        <w:pStyle w:val="12"/>
        <w:tabs>
          <w:tab w:val="right" w:leader="dot" w:pos="9346"/>
        </w:tabs>
        <w:spacing w:before="78" w:after="78"/>
        <w:rPr>
          <w:rFonts w:ascii="Times New Roman" w:eastAsiaTheme="minorEastAsia"/>
          <w:noProof/>
          <w:kern w:val="2"/>
          <w:szCs w:val="22"/>
        </w:rPr>
      </w:pPr>
      <w:r w:rsidRPr="00B260FA">
        <w:rPr>
          <w:rFonts w:ascii="Times New Roman"/>
          <w:noProof/>
        </w:rPr>
        <w:t xml:space="preserve">3 </w:t>
      </w:r>
      <w:r w:rsidRPr="00B260FA">
        <w:rPr>
          <w:rFonts w:ascii="Times New Roman"/>
          <w:noProof/>
        </w:rPr>
        <w:t>术语和定义</w:t>
      </w:r>
      <w:r w:rsidRPr="00B260FA">
        <w:rPr>
          <w:rFonts w:ascii="Times New Roman"/>
          <w:noProof/>
        </w:rPr>
        <w:tab/>
      </w:r>
      <w:r w:rsidRPr="00B260FA">
        <w:rPr>
          <w:rFonts w:ascii="Times New Roman"/>
          <w:noProof/>
        </w:rPr>
        <w:fldChar w:fldCharType="begin"/>
      </w:r>
      <w:r w:rsidRPr="00B260FA">
        <w:rPr>
          <w:rFonts w:ascii="Times New Roman"/>
          <w:noProof/>
        </w:rPr>
        <w:instrText xml:space="preserve"> PAGEREF _Toc77948250 \h </w:instrText>
      </w:r>
      <w:r w:rsidRPr="00B260FA">
        <w:rPr>
          <w:rFonts w:ascii="Times New Roman"/>
          <w:noProof/>
        </w:rPr>
      </w:r>
      <w:r w:rsidRPr="00B260FA">
        <w:rPr>
          <w:rFonts w:ascii="Times New Roman"/>
          <w:noProof/>
        </w:rPr>
        <w:fldChar w:fldCharType="separate"/>
      </w:r>
      <w:r w:rsidR="00D27A9C">
        <w:rPr>
          <w:rFonts w:ascii="Times New Roman"/>
          <w:noProof/>
        </w:rPr>
        <w:t>1</w:t>
      </w:r>
      <w:r w:rsidRPr="00B260FA">
        <w:rPr>
          <w:rFonts w:ascii="Times New Roman"/>
          <w:noProof/>
        </w:rPr>
        <w:fldChar w:fldCharType="end"/>
      </w:r>
    </w:p>
    <w:p w:rsidR="00841DD3" w:rsidRPr="00B260FA" w:rsidRDefault="00841DD3" w:rsidP="00841DD3">
      <w:pPr>
        <w:pStyle w:val="12"/>
        <w:tabs>
          <w:tab w:val="right" w:leader="dot" w:pos="9346"/>
        </w:tabs>
        <w:spacing w:before="78" w:after="78"/>
        <w:rPr>
          <w:rFonts w:ascii="Times New Roman" w:eastAsiaTheme="minorEastAsia"/>
          <w:noProof/>
          <w:kern w:val="2"/>
          <w:szCs w:val="22"/>
        </w:rPr>
      </w:pPr>
      <w:r w:rsidRPr="00B260FA">
        <w:rPr>
          <w:rFonts w:ascii="Times New Roman"/>
          <w:noProof/>
        </w:rPr>
        <w:t xml:space="preserve">4 </w:t>
      </w:r>
      <w:r w:rsidRPr="00B260FA">
        <w:rPr>
          <w:rFonts w:ascii="Times New Roman"/>
          <w:noProof/>
        </w:rPr>
        <w:t>要求</w:t>
      </w:r>
      <w:r w:rsidRPr="00B260FA">
        <w:rPr>
          <w:rFonts w:ascii="Times New Roman"/>
          <w:noProof/>
        </w:rPr>
        <w:tab/>
      </w:r>
      <w:r w:rsidRPr="00B260FA">
        <w:rPr>
          <w:rFonts w:ascii="Times New Roman"/>
          <w:noProof/>
        </w:rPr>
        <w:fldChar w:fldCharType="begin"/>
      </w:r>
      <w:r w:rsidRPr="00B260FA">
        <w:rPr>
          <w:rFonts w:ascii="Times New Roman"/>
          <w:noProof/>
        </w:rPr>
        <w:instrText xml:space="preserve"> PAGEREF _Toc77948251 \h </w:instrText>
      </w:r>
      <w:r w:rsidRPr="00B260FA">
        <w:rPr>
          <w:rFonts w:ascii="Times New Roman"/>
          <w:noProof/>
        </w:rPr>
      </w:r>
      <w:r w:rsidRPr="00B260FA">
        <w:rPr>
          <w:rFonts w:ascii="Times New Roman"/>
          <w:noProof/>
        </w:rPr>
        <w:fldChar w:fldCharType="separate"/>
      </w:r>
      <w:r w:rsidR="00D27A9C">
        <w:rPr>
          <w:rFonts w:ascii="Times New Roman"/>
          <w:noProof/>
        </w:rPr>
        <w:t>2</w:t>
      </w:r>
      <w:r w:rsidRPr="00B260FA">
        <w:rPr>
          <w:rFonts w:ascii="Times New Roman"/>
          <w:noProof/>
        </w:rPr>
        <w:fldChar w:fldCharType="end"/>
      </w:r>
    </w:p>
    <w:p w:rsidR="00841DD3" w:rsidRPr="00B260FA" w:rsidRDefault="00841DD3" w:rsidP="00841DD3">
      <w:pPr>
        <w:pStyle w:val="23"/>
        <w:tabs>
          <w:tab w:val="right" w:leader="dot" w:pos="9346"/>
        </w:tabs>
        <w:spacing w:before="78" w:after="78"/>
        <w:rPr>
          <w:rFonts w:ascii="Times New Roman" w:eastAsiaTheme="minorEastAsia"/>
          <w:kern w:val="2"/>
          <w:szCs w:val="22"/>
        </w:rPr>
      </w:pPr>
      <w:r w:rsidRPr="00B260FA">
        <w:rPr>
          <w:rFonts w:ascii="Times New Roman"/>
        </w:rPr>
        <w:t xml:space="preserve">4.1 </w:t>
      </w:r>
      <w:r w:rsidRPr="00B260FA">
        <w:rPr>
          <w:rFonts w:ascii="Times New Roman"/>
        </w:rPr>
        <w:t>通用要求</w:t>
      </w:r>
      <w:r w:rsidRPr="00B260FA">
        <w:rPr>
          <w:rFonts w:ascii="Times New Roman"/>
        </w:rPr>
        <w:tab/>
      </w:r>
      <w:r w:rsidRPr="00B260FA">
        <w:rPr>
          <w:rFonts w:ascii="Times New Roman"/>
        </w:rPr>
        <w:fldChar w:fldCharType="begin"/>
      </w:r>
      <w:r w:rsidRPr="00B260FA">
        <w:rPr>
          <w:rFonts w:ascii="Times New Roman"/>
        </w:rPr>
        <w:instrText xml:space="preserve"> PAGEREF _Toc77948252 \h </w:instrText>
      </w:r>
      <w:r w:rsidRPr="00B260FA">
        <w:rPr>
          <w:rFonts w:ascii="Times New Roman"/>
        </w:rPr>
      </w:r>
      <w:r w:rsidRPr="00B260FA">
        <w:rPr>
          <w:rFonts w:ascii="Times New Roman"/>
        </w:rPr>
        <w:fldChar w:fldCharType="separate"/>
      </w:r>
      <w:r w:rsidR="00D27A9C">
        <w:rPr>
          <w:rFonts w:ascii="Times New Roman"/>
        </w:rPr>
        <w:t>2</w:t>
      </w:r>
      <w:r w:rsidRPr="00B260FA">
        <w:rPr>
          <w:rFonts w:ascii="Times New Roman"/>
        </w:rPr>
        <w:fldChar w:fldCharType="end"/>
      </w:r>
    </w:p>
    <w:p w:rsidR="00841DD3" w:rsidRPr="00B260FA" w:rsidRDefault="00841DD3" w:rsidP="00841DD3">
      <w:pPr>
        <w:pStyle w:val="23"/>
        <w:tabs>
          <w:tab w:val="right" w:leader="dot" w:pos="9346"/>
        </w:tabs>
        <w:spacing w:before="78" w:after="78"/>
        <w:rPr>
          <w:rFonts w:ascii="Times New Roman" w:eastAsiaTheme="minorEastAsia"/>
          <w:kern w:val="2"/>
          <w:szCs w:val="22"/>
        </w:rPr>
      </w:pPr>
      <w:r w:rsidRPr="00B260FA">
        <w:rPr>
          <w:rFonts w:ascii="Times New Roman"/>
        </w:rPr>
        <w:t>4.2</w:t>
      </w:r>
      <w:r w:rsidRPr="00B260FA">
        <w:rPr>
          <w:rFonts w:ascii="Times New Roman"/>
        </w:rPr>
        <w:t>光学和尺寸要求</w:t>
      </w:r>
      <w:r w:rsidRPr="00B260FA">
        <w:rPr>
          <w:rFonts w:ascii="Times New Roman"/>
        </w:rPr>
        <w:tab/>
      </w:r>
      <w:r w:rsidRPr="00B260FA">
        <w:rPr>
          <w:rFonts w:ascii="Times New Roman"/>
        </w:rPr>
        <w:fldChar w:fldCharType="begin"/>
      </w:r>
      <w:r w:rsidRPr="00B260FA">
        <w:rPr>
          <w:rFonts w:ascii="Times New Roman"/>
        </w:rPr>
        <w:instrText xml:space="preserve"> PAGEREF _Toc77948253 \h </w:instrText>
      </w:r>
      <w:r w:rsidRPr="00B260FA">
        <w:rPr>
          <w:rFonts w:ascii="Times New Roman"/>
        </w:rPr>
      </w:r>
      <w:r w:rsidRPr="00B260FA">
        <w:rPr>
          <w:rFonts w:ascii="Times New Roman"/>
        </w:rPr>
        <w:fldChar w:fldCharType="separate"/>
      </w:r>
      <w:r w:rsidR="00D27A9C">
        <w:rPr>
          <w:rFonts w:ascii="Times New Roman"/>
        </w:rPr>
        <w:t>2</w:t>
      </w:r>
      <w:r w:rsidRPr="00B260FA">
        <w:rPr>
          <w:rFonts w:ascii="Times New Roman"/>
        </w:rPr>
        <w:fldChar w:fldCharType="end"/>
      </w:r>
    </w:p>
    <w:p w:rsidR="00841DD3" w:rsidRPr="00B260FA" w:rsidRDefault="00841DD3" w:rsidP="00841DD3">
      <w:pPr>
        <w:pStyle w:val="23"/>
        <w:tabs>
          <w:tab w:val="right" w:leader="dot" w:pos="9346"/>
        </w:tabs>
        <w:spacing w:before="78" w:after="78"/>
        <w:rPr>
          <w:rFonts w:ascii="Times New Roman" w:eastAsiaTheme="minorEastAsia"/>
          <w:kern w:val="2"/>
          <w:szCs w:val="22"/>
        </w:rPr>
      </w:pPr>
      <w:r w:rsidRPr="00B260FA">
        <w:rPr>
          <w:rFonts w:ascii="Times New Roman"/>
        </w:rPr>
        <w:t xml:space="preserve">4.3 </w:t>
      </w:r>
      <w:r w:rsidRPr="00B260FA">
        <w:rPr>
          <w:rFonts w:ascii="Times New Roman"/>
        </w:rPr>
        <w:t>结构与功能</w:t>
      </w:r>
      <w:r w:rsidRPr="00B260FA">
        <w:rPr>
          <w:rFonts w:ascii="Times New Roman"/>
        </w:rPr>
        <w:tab/>
      </w:r>
      <w:r w:rsidRPr="00B260FA">
        <w:rPr>
          <w:rFonts w:ascii="Times New Roman"/>
        </w:rPr>
        <w:fldChar w:fldCharType="begin"/>
      </w:r>
      <w:r w:rsidRPr="00B260FA">
        <w:rPr>
          <w:rFonts w:ascii="Times New Roman"/>
        </w:rPr>
        <w:instrText xml:space="preserve"> PAGEREF _Toc77948254 \h </w:instrText>
      </w:r>
      <w:r w:rsidRPr="00B260FA">
        <w:rPr>
          <w:rFonts w:ascii="Times New Roman"/>
        </w:rPr>
      </w:r>
      <w:r w:rsidRPr="00B260FA">
        <w:rPr>
          <w:rFonts w:ascii="Times New Roman"/>
        </w:rPr>
        <w:fldChar w:fldCharType="separate"/>
      </w:r>
      <w:r w:rsidR="00D27A9C">
        <w:rPr>
          <w:rFonts w:ascii="Times New Roman"/>
        </w:rPr>
        <w:t>3</w:t>
      </w:r>
      <w:r w:rsidRPr="00B260FA">
        <w:rPr>
          <w:rFonts w:ascii="Times New Roman"/>
        </w:rPr>
        <w:fldChar w:fldCharType="end"/>
      </w:r>
    </w:p>
    <w:p w:rsidR="00841DD3" w:rsidRPr="00B260FA" w:rsidRDefault="00841DD3" w:rsidP="00841DD3">
      <w:pPr>
        <w:pStyle w:val="23"/>
        <w:tabs>
          <w:tab w:val="right" w:leader="dot" w:pos="9346"/>
        </w:tabs>
        <w:spacing w:before="78" w:after="78"/>
        <w:rPr>
          <w:rFonts w:ascii="Times New Roman" w:eastAsiaTheme="minorEastAsia"/>
          <w:kern w:val="2"/>
          <w:szCs w:val="22"/>
        </w:rPr>
      </w:pPr>
      <w:r w:rsidRPr="00B260FA">
        <w:rPr>
          <w:rFonts w:ascii="Times New Roman"/>
        </w:rPr>
        <w:t xml:space="preserve">4.4 </w:t>
      </w:r>
      <w:r w:rsidRPr="00B260FA">
        <w:rPr>
          <w:rFonts w:ascii="Times New Roman"/>
        </w:rPr>
        <w:t>间接检眼镜的光辐射危害</w:t>
      </w:r>
      <w:r w:rsidRPr="00B260FA">
        <w:rPr>
          <w:rFonts w:ascii="Times New Roman"/>
        </w:rPr>
        <w:tab/>
      </w:r>
      <w:r w:rsidRPr="00B260FA">
        <w:rPr>
          <w:rFonts w:ascii="Times New Roman"/>
        </w:rPr>
        <w:fldChar w:fldCharType="begin"/>
      </w:r>
      <w:r w:rsidRPr="00B260FA">
        <w:rPr>
          <w:rFonts w:ascii="Times New Roman"/>
        </w:rPr>
        <w:instrText xml:space="preserve"> PAGEREF _Toc77948255 \h </w:instrText>
      </w:r>
      <w:r w:rsidRPr="00B260FA">
        <w:rPr>
          <w:rFonts w:ascii="Times New Roman"/>
        </w:rPr>
      </w:r>
      <w:r w:rsidRPr="00B260FA">
        <w:rPr>
          <w:rFonts w:ascii="Times New Roman"/>
        </w:rPr>
        <w:fldChar w:fldCharType="separate"/>
      </w:r>
      <w:r w:rsidR="00D27A9C">
        <w:rPr>
          <w:rFonts w:ascii="Times New Roman"/>
        </w:rPr>
        <w:t>3</w:t>
      </w:r>
      <w:r w:rsidRPr="00B260FA">
        <w:rPr>
          <w:rFonts w:ascii="Times New Roman"/>
        </w:rPr>
        <w:fldChar w:fldCharType="end"/>
      </w:r>
    </w:p>
    <w:p w:rsidR="00841DD3" w:rsidRPr="00B260FA" w:rsidRDefault="00841DD3" w:rsidP="00841DD3">
      <w:pPr>
        <w:pStyle w:val="12"/>
        <w:tabs>
          <w:tab w:val="right" w:leader="dot" w:pos="9346"/>
        </w:tabs>
        <w:spacing w:before="78" w:after="78"/>
        <w:rPr>
          <w:rFonts w:ascii="Times New Roman" w:eastAsiaTheme="minorEastAsia"/>
          <w:noProof/>
          <w:kern w:val="2"/>
          <w:szCs w:val="22"/>
        </w:rPr>
      </w:pPr>
      <w:r w:rsidRPr="00B260FA">
        <w:rPr>
          <w:rFonts w:ascii="Times New Roman"/>
          <w:noProof/>
        </w:rPr>
        <w:t xml:space="preserve">5 </w:t>
      </w:r>
      <w:r w:rsidRPr="00B260FA">
        <w:rPr>
          <w:rFonts w:ascii="Times New Roman"/>
          <w:noProof/>
        </w:rPr>
        <w:t>试验方法</w:t>
      </w:r>
      <w:r w:rsidRPr="00B260FA">
        <w:rPr>
          <w:rFonts w:ascii="Times New Roman"/>
          <w:noProof/>
        </w:rPr>
        <w:tab/>
      </w:r>
      <w:r w:rsidRPr="00B260FA">
        <w:rPr>
          <w:rFonts w:ascii="Times New Roman"/>
          <w:noProof/>
        </w:rPr>
        <w:fldChar w:fldCharType="begin"/>
      </w:r>
      <w:r w:rsidRPr="00B260FA">
        <w:rPr>
          <w:rFonts w:ascii="Times New Roman"/>
          <w:noProof/>
        </w:rPr>
        <w:instrText xml:space="preserve"> PAGEREF _Toc77948256 \h </w:instrText>
      </w:r>
      <w:r w:rsidRPr="00B260FA">
        <w:rPr>
          <w:rFonts w:ascii="Times New Roman"/>
          <w:noProof/>
        </w:rPr>
      </w:r>
      <w:r w:rsidRPr="00B260FA">
        <w:rPr>
          <w:rFonts w:ascii="Times New Roman"/>
          <w:noProof/>
        </w:rPr>
        <w:fldChar w:fldCharType="separate"/>
      </w:r>
      <w:r w:rsidR="00D27A9C">
        <w:rPr>
          <w:rFonts w:ascii="Times New Roman"/>
          <w:noProof/>
        </w:rPr>
        <w:t>4</w:t>
      </w:r>
      <w:r w:rsidRPr="00B260FA">
        <w:rPr>
          <w:rFonts w:ascii="Times New Roman"/>
          <w:noProof/>
        </w:rPr>
        <w:fldChar w:fldCharType="end"/>
      </w:r>
    </w:p>
    <w:p w:rsidR="00841DD3" w:rsidRPr="00B260FA" w:rsidRDefault="00841DD3" w:rsidP="00841DD3">
      <w:pPr>
        <w:pStyle w:val="23"/>
        <w:tabs>
          <w:tab w:val="right" w:leader="dot" w:pos="9346"/>
        </w:tabs>
        <w:spacing w:before="78" w:after="78"/>
        <w:rPr>
          <w:rFonts w:ascii="Times New Roman" w:eastAsiaTheme="minorEastAsia"/>
          <w:kern w:val="2"/>
          <w:szCs w:val="22"/>
        </w:rPr>
      </w:pPr>
      <w:r w:rsidRPr="00B260FA">
        <w:rPr>
          <w:rFonts w:ascii="Times New Roman"/>
        </w:rPr>
        <w:t>5.1</w:t>
      </w:r>
      <w:r w:rsidRPr="00B260FA">
        <w:rPr>
          <w:rFonts w:ascii="Times New Roman"/>
        </w:rPr>
        <w:t>概述</w:t>
      </w:r>
      <w:r w:rsidRPr="00B260FA">
        <w:rPr>
          <w:rFonts w:ascii="Times New Roman"/>
        </w:rPr>
        <w:tab/>
      </w:r>
      <w:r w:rsidRPr="00B260FA">
        <w:rPr>
          <w:rFonts w:ascii="Times New Roman"/>
        </w:rPr>
        <w:fldChar w:fldCharType="begin"/>
      </w:r>
      <w:r w:rsidRPr="00B260FA">
        <w:rPr>
          <w:rFonts w:ascii="Times New Roman"/>
        </w:rPr>
        <w:instrText xml:space="preserve"> PAGEREF _Toc77948257 \h </w:instrText>
      </w:r>
      <w:r w:rsidRPr="00B260FA">
        <w:rPr>
          <w:rFonts w:ascii="Times New Roman"/>
        </w:rPr>
      </w:r>
      <w:r w:rsidRPr="00B260FA">
        <w:rPr>
          <w:rFonts w:ascii="Times New Roman"/>
        </w:rPr>
        <w:fldChar w:fldCharType="separate"/>
      </w:r>
      <w:r w:rsidR="00D27A9C">
        <w:rPr>
          <w:rFonts w:ascii="Times New Roman"/>
        </w:rPr>
        <w:t>4</w:t>
      </w:r>
      <w:r w:rsidRPr="00B260FA">
        <w:rPr>
          <w:rFonts w:ascii="Times New Roman"/>
        </w:rPr>
        <w:fldChar w:fldCharType="end"/>
      </w:r>
    </w:p>
    <w:p w:rsidR="00841DD3" w:rsidRPr="00B260FA" w:rsidRDefault="00841DD3" w:rsidP="00841DD3">
      <w:pPr>
        <w:pStyle w:val="23"/>
        <w:tabs>
          <w:tab w:val="right" w:leader="dot" w:pos="9346"/>
        </w:tabs>
        <w:spacing w:before="78" w:after="78"/>
        <w:rPr>
          <w:rFonts w:ascii="Times New Roman" w:eastAsiaTheme="minorEastAsia"/>
          <w:kern w:val="2"/>
          <w:szCs w:val="22"/>
        </w:rPr>
      </w:pPr>
      <w:r w:rsidRPr="00B260FA">
        <w:rPr>
          <w:rFonts w:ascii="Times New Roman" w:eastAsiaTheme="minorEastAsia"/>
        </w:rPr>
        <w:t xml:space="preserve">5.2 </w:t>
      </w:r>
      <w:r w:rsidRPr="00B260FA">
        <w:rPr>
          <w:rFonts w:ascii="Times New Roman"/>
        </w:rPr>
        <w:t>光学和尺寸要求</w:t>
      </w:r>
      <w:r w:rsidRPr="00B260FA">
        <w:rPr>
          <w:rFonts w:ascii="Times New Roman"/>
        </w:rPr>
        <w:tab/>
      </w:r>
      <w:r w:rsidRPr="00B260FA">
        <w:rPr>
          <w:rFonts w:ascii="Times New Roman"/>
        </w:rPr>
        <w:fldChar w:fldCharType="begin"/>
      </w:r>
      <w:r w:rsidRPr="00B260FA">
        <w:rPr>
          <w:rFonts w:ascii="Times New Roman"/>
        </w:rPr>
        <w:instrText xml:space="preserve"> PAGEREF _Toc77948258 \h </w:instrText>
      </w:r>
      <w:r w:rsidRPr="00B260FA">
        <w:rPr>
          <w:rFonts w:ascii="Times New Roman"/>
        </w:rPr>
      </w:r>
      <w:r w:rsidRPr="00B260FA">
        <w:rPr>
          <w:rFonts w:ascii="Times New Roman"/>
        </w:rPr>
        <w:fldChar w:fldCharType="separate"/>
      </w:r>
      <w:r w:rsidR="00D27A9C">
        <w:rPr>
          <w:rFonts w:ascii="Times New Roman"/>
        </w:rPr>
        <w:t>4</w:t>
      </w:r>
      <w:r w:rsidRPr="00B260FA">
        <w:rPr>
          <w:rFonts w:ascii="Times New Roman"/>
        </w:rPr>
        <w:fldChar w:fldCharType="end"/>
      </w:r>
    </w:p>
    <w:p w:rsidR="00841DD3" w:rsidRPr="00B260FA" w:rsidRDefault="00841DD3" w:rsidP="00841DD3">
      <w:pPr>
        <w:pStyle w:val="23"/>
        <w:tabs>
          <w:tab w:val="right" w:leader="dot" w:pos="9346"/>
        </w:tabs>
        <w:spacing w:before="78" w:after="78"/>
        <w:rPr>
          <w:rFonts w:ascii="Times New Roman" w:eastAsiaTheme="minorEastAsia"/>
          <w:kern w:val="2"/>
          <w:szCs w:val="22"/>
        </w:rPr>
      </w:pPr>
      <w:r w:rsidRPr="00B260FA">
        <w:rPr>
          <w:rFonts w:ascii="Times New Roman"/>
        </w:rPr>
        <w:t xml:space="preserve">5.3 </w:t>
      </w:r>
      <w:r w:rsidRPr="00B260FA">
        <w:rPr>
          <w:rFonts w:ascii="Times New Roman"/>
        </w:rPr>
        <w:t>结构与功能</w:t>
      </w:r>
      <w:r w:rsidRPr="00B260FA">
        <w:rPr>
          <w:rFonts w:ascii="Times New Roman"/>
        </w:rPr>
        <w:tab/>
      </w:r>
      <w:r w:rsidRPr="00B260FA">
        <w:rPr>
          <w:rFonts w:ascii="Times New Roman"/>
        </w:rPr>
        <w:fldChar w:fldCharType="begin"/>
      </w:r>
      <w:r w:rsidRPr="00B260FA">
        <w:rPr>
          <w:rFonts w:ascii="Times New Roman"/>
        </w:rPr>
        <w:instrText xml:space="preserve"> PAGEREF _Toc77948259 \h </w:instrText>
      </w:r>
      <w:r w:rsidRPr="00B260FA">
        <w:rPr>
          <w:rFonts w:ascii="Times New Roman"/>
        </w:rPr>
      </w:r>
      <w:r w:rsidRPr="00B260FA">
        <w:rPr>
          <w:rFonts w:ascii="Times New Roman"/>
        </w:rPr>
        <w:fldChar w:fldCharType="separate"/>
      </w:r>
      <w:r w:rsidR="00D27A9C">
        <w:rPr>
          <w:rFonts w:ascii="Times New Roman"/>
        </w:rPr>
        <w:t>5</w:t>
      </w:r>
      <w:r w:rsidRPr="00B260FA">
        <w:rPr>
          <w:rFonts w:ascii="Times New Roman"/>
        </w:rPr>
        <w:fldChar w:fldCharType="end"/>
      </w:r>
    </w:p>
    <w:p w:rsidR="00841DD3" w:rsidRPr="00B260FA" w:rsidRDefault="00841DD3" w:rsidP="00841DD3">
      <w:pPr>
        <w:pStyle w:val="23"/>
        <w:tabs>
          <w:tab w:val="right" w:leader="dot" w:pos="9346"/>
        </w:tabs>
        <w:spacing w:before="78" w:after="78"/>
        <w:rPr>
          <w:rFonts w:ascii="Times New Roman" w:eastAsiaTheme="minorEastAsia"/>
          <w:kern w:val="2"/>
          <w:szCs w:val="22"/>
        </w:rPr>
      </w:pPr>
      <w:r w:rsidRPr="00B260FA">
        <w:rPr>
          <w:rFonts w:ascii="Times New Roman"/>
        </w:rPr>
        <w:t xml:space="preserve">5.4 </w:t>
      </w:r>
      <w:r w:rsidRPr="00B260FA">
        <w:rPr>
          <w:rFonts w:ascii="Times New Roman"/>
        </w:rPr>
        <w:t>光辐射危害</w:t>
      </w:r>
      <w:r w:rsidRPr="00B260FA">
        <w:rPr>
          <w:rFonts w:ascii="Times New Roman"/>
        </w:rPr>
        <w:tab/>
      </w:r>
      <w:r w:rsidRPr="00B260FA">
        <w:rPr>
          <w:rFonts w:ascii="Times New Roman"/>
        </w:rPr>
        <w:fldChar w:fldCharType="begin"/>
      </w:r>
      <w:r w:rsidRPr="00B260FA">
        <w:rPr>
          <w:rFonts w:ascii="Times New Roman"/>
        </w:rPr>
        <w:instrText xml:space="preserve"> PAGEREF _Toc77948260 \h </w:instrText>
      </w:r>
      <w:r w:rsidRPr="00B260FA">
        <w:rPr>
          <w:rFonts w:ascii="Times New Roman"/>
        </w:rPr>
      </w:r>
      <w:r w:rsidRPr="00B260FA">
        <w:rPr>
          <w:rFonts w:ascii="Times New Roman"/>
        </w:rPr>
        <w:fldChar w:fldCharType="separate"/>
      </w:r>
      <w:r w:rsidR="00D27A9C">
        <w:rPr>
          <w:rFonts w:ascii="Times New Roman"/>
        </w:rPr>
        <w:t>6</w:t>
      </w:r>
      <w:r w:rsidRPr="00B260FA">
        <w:rPr>
          <w:rFonts w:ascii="Times New Roman"/>
        </w:rPr>
        <w:fldChar w:fldCharType="end"/>
      </w:r>
    </w:p>
    <w:p w:rsidR="00841DD3" w:rsidRPr="00B260FA" w:rsidRDefault="00841DD3" w:rsidP="00841DD3">
      <w:pPr>
        <w:pStyle w:val="12"/>
        <w:tabs>
          <w:tab w:val="right" w:leader="dot" w:pos="9346"/>
        </w:tabs>
        <w:spacing w:before="78" w:after="78"/>
        <w:rPr>
          <w:rFonts w:ascii="Times New Roman" w:eastAsiaTheme="minorEastAsia"/>
          <w:noProof/>
          <w:kern w:val="2"/>
          <w:szCs w:val="22"/>
        </w:rPr>
      </w:pPr>
      <w:r w:rsidRPr="00B260FA">
        <w:rPr>
          <w:rFonts w:ascii="Times New Roman"/>
          <w:noProof/>
        </w:rPr>
        <w:t xml:space="preserve">6 </w:t>
      </w:r>
      <w:r w:rsidRPr="00B260FA">
        <w:rPr>
          <w:rFonts w:ascii="Times New Roman"/>
          <w:noProof/>
        </w:rPr>
        <w:t>随附文件</w:t>
      </w:r>
      <w:r w:rsidRPr="00B260FA">
        <w:rPr>
          <w:rFonts w:ascii="Times New Roman"/>
          <w:noProof/>
        </w:rPr>
        <w:tab/>
      </w:r>
      <w:r w:rsidRPr="00B260FA">
        <w:rPr>
          <w:rFonts w:ascii="Times New Roman"/>
          <w:noProof/>
        </w:rPr>
        <w:fldChar w:fldCharType="begin"/>
      </w:r>
      <w:r w:rsidRPr="00B260FA">
        <w:rPr>
          <w:rFonts w:ascii="Times New Roman"/>
          <w:noProof/>
        </w:rPr>
        <w:instrText xml:space="preserve"> PAGEREF _Toc77948261 \h </w:instrText>
      </w:r>
      <w:r w:rsidRPr="00B260FA">
        <w:rPr>
          <w:rFonts w:ascii="Times New Roman"/>
          <w:noProof/>
        </w:rPr>
      </w:r>
      <w:r w:rsidRPr="00B260FA">
        <w:rPr>
          <w:rFonts w:ascii="Times New Roman"/>
          <w:noProof/>
        </w:rPr>
        <w:fldChar w:fldCharType="separate"/>
      </w:r>
      <w:r w:rsidR="00D27A9C">
        <w:rPr>
          <w:rFonts w:ascii="Times New Roman"/>
          <w:noProof/>
        </w:rPr>
        <w:t>6</w:t>
      </w:r>
      <w:r w:rsidRPr="00B260FA">
        <w:rPr>
          <w:rFonts w:ascii="Times New Roman"/>
          <w:noProof/>
        </w:rPr>
        <w:fldChar w:fldCharType="end"/>
      </w:r>
    </w:p>
    <w:p w:rsidR="00841DD3" w:rsidRPr="00B260FA" w:rsidRDefault="00841DD3" w:rsidP="00841DD3">
      <w:pPr>
        <w:pStyle w:val="12"/>
        <w:tabs>
          <w:tab w:val="right" w:leader="dot" w:pos="9346"/>
        </w:tabs>
        <w:spacing w:before="78" w:after="78"/>
        <w:rPr>
          <w:rFonts w:ascii="Times New Roman" w:eastAsiaTheme="minorEastAsia"/>
          <w:noProof/>
          <w:kern w:val="2"/>
          <w:szCs w:val="22"/>
        </w:rPr>
      </w:pPr>
      <w:r w:rsidRPr="00B260FA">
        <w:rPr>
          <w:rFonts w:ascii="Times New Roman"/>
          <w:noProof/>
        </w:rPr>
        <w:t xml:space="preserve">7 </w:t>
      </w:r>
      <w:r w:rsidRPr="00B260FA">
        <w:rPr>
          <w:rFonts w:ascii="Times New Roman"/>
          <w:noProof/>
        </w:rPr>
        <w:t>标记</w:t>
      </w:r>
      <w:r w:rsidRPr="00B260FA">
        <w:rPr>
          <w:rFonts w:ascii="Times New Roman"/>
          <w:noProof/>
        </w:rPr>
        <w:tab/>
      </w:r>
      <w:r w:rsidRPr="00B260FA">
        <w:rPr>
          <w:rFonts w:ascii="Times New Roman"/>
          <w:noProof/>
        </w:rPr>
        <w:fldChar w:fldCharType="begin"/>
      </w:r>
      <w:r w:rsidRPr="00B260FA">
        <w:rPr>
          <w:rFonts w:ascii="Times New Roman"/>
          <w:noProof/>
        </w:rPr>
        <w:instrText xml:space="preserve"> PAGEREF _Toc77948262 \h </w:instrText>
      </w:r>
      <w:r w:rsidRPr="00B260FA">
        <w:rPr>
          <w:rFonts w:ascii="Times New Roman"/>
          <w:noProof/>
        </w:rPr>
      </w:r>
      <w:r w:rsidRPr="00B260FA">
        <w:rPr>
          <w:rFonts w:ascii="Times New Roman"/>
          <w:noProof/>
        </w:rPr>
        <w:fldChar w:fldCharType="separate"/>
      </w:r>
      <w:r w:rsidR="00D27A9C">
        <w:rPr>
          <w:rFonts w:ascii="Times New Roman"/>
          <w:noProof/>
        </w:rPr>
        <w:t>6</w:t>
      </w:r>
      <w:r w:rsidRPr="00B260FA">
        <w:rPr>
          <w:rFonts w:ascii="Times New Roman"/>
          <w:noProof/>
        </w:rPr>
        <w:fldChar w:fldCharType="end"/>
      </w:r>
    </w:p>
    <w:p w:rsidR="00AB5CAC" w:rsidRPr="00B260FA" w:rsidRDefault="001C292B" w:rsidP="00AB5CAC">
      <w:pPr>
        <w:pStyle w:val="afffa"/>
        <w:ind w:firstLine="420"/>
        <w:rPr>
          <w:rFonts w:ascii="Times New Roman"/>
        </w:rPr>
      </w:pPr>
      <w:r w:rsidRPr="00B260FA">
        <w:rPr>
          <w:rFonts w:ascii="Times New Roman"/>
        </w:rPr>
        <w:fldChar w:fldCharType="end"/>
      </w:r>
    </w:p>
    <w:p w:rsidR="00AB5CAC" w:rsidRPr="00B260FA" w:rsidRDefault="00AB5CAC" w:rsidP="00AB5CAC">
      <w:pPr>
        <w:pStyle w:val="afffa"/>
        <w:ind w:firstLine="420"/>
        <w:rPr>
          <w:rFonts w:ascii="Times New Roman"/>
        </w:rPr>
      </w:pPr>
    </w:p>
    <w:p w:rsidR="00AB5CAC" w:rsidRPr="00B260FA" w:rsidRDefault="00AB5CAC" w:rsidP="00AB5CAC">
      <w:pPr>
        <w:pStyle w:val="afffa"/>
        <w:ind w:firstLine="40"/>
        <w:rPr>
          <w:rFonts w:ascii="Times New Roman"/>
          <w:sz w:val="2"/>
        </w:rPr>
        <w:sectPr w:rsidR="00AB5CAC" w:rsidRPr="00B260FA" w:rsidSect="00AB5CAC">
          <w:pgSz w:w="11907" w:h="16839" w:code="9"/>
          <w:pgMar w:top="1417" w:right="1134" w:bottom="1134" w:left="1417" w:header="1417" w:footer="1134" w:gutter="0"/>
          <w:pgNumType w:fmt="upperRoman" w:start="1"/>
          <w:cols w:space="425"/>
          <w:docGrid w:type="lines" w:linePitch="312"/>
        </w:sectPr>
      </w:pPr>
    </w:p>
    <w:p w:rsidR="00092771" w:rsidRPr="00B260FA" w:rsidRDefault="00092771" w:rsidP="00092771">
      <w:pPr>
        <w:pStyle w:val="afff7"/>
        <w:rPr>
          <w:rFonts w:ascii="Times New Roman"/>
          <w:sz w:val="21"/>
          <w:szCs w:val="21"/>
        </w:rPr>
      </w:pPr>
      <w:bookmarkStart w:id="4" w:name="标准前言"/>
      <w:bookmarkStart w:id="5" w:name="_Toc77941013"/>
      <w:bookmarkStart w:id="6" w:name="_Toc77948247"/>
      <w:bookmarkEnd w:id="4"/>
      <w:r w:rsidRPr="00B260FA">
        <w:rPr>
          <w:rFonts w:ascii="Times New Roman" w:hint="eastAsia"/>
          <w:sz w:val="21"/>
          <w:szCs w:val="21"/>
        </w:rPr>
        <w:lastRenderedPageBreak/>
        <w:t>前</w:t>
      </w:r>
      <w:r w:rsidRPr="00B260FA">
        <w:rPr>
          <w:rFonts w:ascii="Times New Roman"/>
          <w:sz w:val="21"/>
          <w:szCs w:val="21"/>
        </w:rPr>
        <w:t xml:space="preserve">    </w:t>
      </w:r>
      <w:r w:rsidRPr="00B260FA">
        <w:rPr>
          <w:rFonts w:ascii="Times New Roman" w:hint="eastAsia"/>
          <w:sz w:val="21"/>
          <w:szCs w:val="21"/>
        </w:rPr>
        <w:t>言</w:t>
      </w:r>
      <w:bookmarkEnd w:id="5"/>
      <w:bookmarkEnd w:id="6"/>
    </w:p>
    <w:p w:rsidR="00092771" w:rsidRPr="00B260FA" w:rsidRDefault="00092771" w:rsidP="007A6227">
      <w:pPr>
        <w:pStyle w:val="afffa"/>
        <w:spacing w:line="360" w:lineRule="auto"/>
        <w:ind w:firstLine="420"/>
        <w:rPr>
          <w:rFonts w:ascii="Times New Roman"/>
        </w:rPr>
      </w:pPr>
      <w:r w:rsidRPr="00B260FA">
        <w:rPr>
          <w:rFonts w:ascii="Times New Roman" w:hint="eastAsia"/>
        </w:rPr>
        <w:t>本文件按照</w:t>
      </w:r>
      <w:r w:rsidRPr="00B260FA">
        <w:rPr>
          <w:rFonts w:ascii="Times New Roman"/>
        </w:rPr>
        <w:t>GB/T 1.1-2020</w:t>
      </w:r>
      <w:r w:rsidRPr="00B260FA">
        <w:rPr>
          <w:rFonts w:ascii="Times New Roman" w:hint="eastAsia"/>
        </w:rPr>
        <w:t>《标准化工作导则</w:t>
      </w:r>
      <w:r w:rsidRPr="00B260FA">
        <w:rPr>
          <w:rFonts w:ascii="Times New Roman"/>
        </w:rPr>
        <w:t xml:space="preserve"> </w:t>
      </w:r>
      <w:r w:rsidRPr="00B260FA">
        <w:rPr>
          <w:rFonts w:ascii="Times New Roman" w:hint="eastAsia"/>
        </w:rPr>
        <w:t>第</w:t>
      </w:r>
      <w:r w:rsidRPr="00B260FA">
        <w:rPr>
          <w:rFonts w:ascii="Times New Roman"/>
        </w:rPr>
        <w:t>1</w:t>
      </w:r>
      <w:r w:rsidRPr="00B260FA">
        <w:rPr>
          <w:rFonts w:ascii="Times New Roman" w:hint="eastAsia"/>
        </w:rPr>
        <w:t>部分：标准化文件的结构和起草规则》的规定起草。</w:t>
      </w:r>
    </w:p>
    <w:p w:rsidR="00092771" w:rsidRPr="00B260FA" w:rsidRDefault="00092771" w:rsidP="007A6227">
      <w:pPr>
        <w:pStyle w:val="afffa"/>
        <w:spacing w:line="360" w:lineRule="auto"/>
        <w:ind w:firstLine="420"/>
        <w:rPr>
          <w:rFonts w:ascii="Times New Roman"/>
        </w:rPr>
      </w:pPr>
      <w:r w:rsidRPr="00B260FA">
        <w:rPr>
          <w:rFonts w:ascii="Times New Roman" w:hint="eastAsia"/>
        </w:rPr>
        <w:t>本文件代替</w:t>
      </w:r>
      <w:r w:rsidRPr="00B260FA">
        <w:rPr>
          <w:rFonts w:ascii="Times New Roman"/>
        </w:rPr>
        <w:t>YY 0633-2008</w:t>
      </w:r>
      <w:r w:rsidRPr="00B260FA">
        <w:rPr>
          <w:rFonts w:ascii="Times New Roman" w:hint="eastAsia"/>
        </w:rPr>
        <w:t>《眼科仪器</w:t>
      </w:r>
      <w:r w:rsidRPr="00B260FA">
        <w:rPr>
          <w:rFonts w:ascii="Times New Roman"/>
        </w:rPr>
        <w:t xml:space="preserve"> </w:t>
      </w:r>
      <w:r w:rsidRPr="00B260FA">
        <w:rPr>
          <w:rFonts w:ascii="Times New Roman" w:hint="eastAsia"/>
        </w:rPr>
        <w:t>间接检眼镜》，与</w:t>
      </w:r>
      <w:r w:rsidRPr="00B260FA">
        <w:rPr>
          <w:rFonts w:ascii="Times New Roman"/>
        </w:rPr>
        <w:t>YY 0633-2008</w:t>
      </w:r>
      <w:r w:rsidRPr="00B260FA">
        <w:rPr>
          <w:rFonts w:ascii="Times New Roman" w:hint="eastAsia"/>
        </w:rPr>
        <w:t>相比，除编辑性修改外主要技术变化如下：</w:t>
      </w:r>
    </w:p>
    <w:p w:rsidR="00092771" w:rsidRPr="00B260FA" w:rsidRDefault="00092771" w:rsidP="007A6227">
      <w:pPr>
        <w:pStyle w:val="afffa"/>
        <w:spacing w:line="360" w:lineRule="auto"/>
        <w:ind w:firstLine="420"/>
        <w:rPr>
          <w:rFonts w:ascii="Times New Roman"/>
        </w:rPr>
      </w:pPr>
      <w:r w:rsidRPr="00B260FA">
        <w:rPr>
          <w:rFonts w:ascii="Times New Roman" w:hint="eastAsia"/>
        </w:rPr>
        <w:t>——增加了</w:t>
      </w:r>
      <w:r w:rsidR="00E82190" w:rsidRPr="00B260FA">
        <w:rPr>
          <w:rFonts w:ascii="Times New Roman" w:hint="eastAsia"/>
        </w:rPr>
        <w:t>“</w:t>
      </w:r>
      <w:r w:rsidR="00E82190" w:rsidRPr="00B260FA">
        <w:rPr>
          <w:rFonts w:ascii="Times New Roman"/>
        </w:rPr>
        <w:t>检眼镜</w:t>
      </w:r>
      <w:r w:rsidR="00E82190" w:rsidRPr="00B260FA">
        <w:rPr>
          <w:rFonts w:ascii="Times New Roman" w:hint="eastAsia"/>
        </w:rPr>
        <w:t>”</w:t>
      </w:r>
      <w:r w:rsidRPr="00B260FA">
        <w:rPr>
          <w:rFonts w:ascii="Times New Roman" w:hint="eastAsia"/>
        </w:rPr>
        <w:t>的术语和定义（见</w:t>
      </w:r>
      <w:r w:rsidRPr="00B260FA">
        <w:rPr>
          <w:rFonts w:ascii="Times New Roman"/>
        </w:rPr>
        <w:t>3.1</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——删除了</w:t>
      </w:r>
      <w:r w:rsidR="00E82190" w:rsidRPr="00B260FA">
        <w:rPr>
          <w:rFonts w:ascii="Times New Roman" w:hint="eastAsia"/>
        </w:rPr>
        <w:t>“</w:t>
      </w:r>
      <w:r w:rsidR="00E82190" w:rsidRPr="00B260FA">
        <w:rPr>
          <w:rFonts w:ascii="Times New Roman"/>
        </w:rPr>
        <w:t>单目间接检眼镜</w:t>
      </w:r>
      <w:r w:rsidR="00E82190" w:rsidRPr="00B260FA">
        <w:rPr>
          <w:rFonts w:ascii="Times New Roman"/>
        </w:rPr>
        <w:t>”</w:t>
      </w:r>
      <w:r w:rsidR="00E82190" w:rsidRPr="00B260FA">
        <w:rPr>
          <w:rFonts w:ascii="Times New Roman"/>
        </w:rPr>
        <w:t>的术语和定义</w:t>
      </w:r>
      <w:r w:rsidR="00E82190" w:rsidRPr="00B260FA">
        <w:rPr>
          <w:rFonts w:ascii="Times New Roman" w:hint="eastAsia"/>
        </w:rPr>
        <w:t>”</w:t>
      </w:r>
      <w:r w:rsidRPr="00B260FA">
        <w:rPr>
          <w:rFonts w:ascii="Times New Roman" w:hint="eastAsia"/>
        </w:rPr>
        <w:t>（</w:t>
      </w:r>
      <w:r w:rsidRPr="00B260FA">
        <w:rPr>
          <w:rFonts w:ascii="Times New Roman"/>
        </w:rPr>
        <w:t>2008</w:t>
      </w:r>
      <w:r w:rsidRPr="00B260FA">
        <w:rPr>
          <w:rFonts w:ascii="Times New Roman" w:hint="eastAsia"/>
        </w:rPr>
        <w:t>年版的</w:t>
      </w:r>
      <w:r w:rsidRPr="00B260FA">
        <w:rPr>
          <w:rFonts w:ascii="Times New Roman"/>
        </w:rPr>
        <w:t>3.2</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——删除了</w:t>
      </w:r>
      <w:r w:rsidR="00E82190" w:rsidRPr="00B260FA">
        <w:rPr>
          <w:rFonts w:ascii="Times New Roman" w:hint="eastAsia"/>
        </w:rPr>
        <w:t>“</w:t>
      </w:r>
      <w:r w:rsidR="00E82190" w:rsidRPr="00B260FA">
        <w:rPr>
          <w:rFonts w:ascii="Times New Roman"/>
        </w:rPr>
        <w:t>双目间接检眼镜</w:t>
      </w:r>
      <w:r w:rsidR="00E82190" w:rsidRPr="00B260FA">
        <w:rPr>
          <w:rFonts w:ascii="Times New Roman"/>
        </w:rPr>
        <w:t>”</w:t>
      </w:r>
      <w:r w:rsidR="00E82190" w:rsidRPr="00B260FA">
        <w:rPr>
          <w:rFonts w:ascii="Times New Roman"/>
        </w:rPr>
        <w:t>的术语和定义</w:t>
      </w:r>
      <w:r w:rsidR="00E82190" w:rsidRPr="00B260FA">
        <w:rPr>
          <w:rFonts w:ascii="Times New Roman" w:hint="eastAsia"/>
        </w:rPr>
        <w:t>”</w:t>
      </w:r>
      <w:r w:rsidRPr="00B260FA">
        <w:rPr>
          <w:rFonts w:ascii="Times New Roman" w:hint="eastAsia"/>
        </w:rPr>
        <w:t>（</w:t>
      </w:r>
      <w:r w:rsidRPr="00B260FA">
        <w:rPr>
          <w:rFonts w:ascii="Times New Roman"/>
        </w:rPr>
        <w:t>2008</w:t>
      </w:r>
      <w:r w:rsidRPr="00B260FA">
        <w:rPr>
          <w:rFonts w:ascii="Times New Roman" w:hint="eastAsia"/>
        </w:rPr>
        <w:t>年版的</w:t>
      </w:r>
      <w:r w:rsidRPr="00B260FA">
        <w:rPr>
          <w:rFonts w:ascii="Times New Roman"/>
        </w:rPr>
        <w:t>3.3</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——删除了</w:t>
      </w:r>
      <w:r w:rsidR="00E82190" w:rsidRPr="00B260FA">
        <w:rPr>
          <w:rFonts w:ascii="Times New Roman" w:hint="eastAsia"/>
        </w:rPr>
        <w:t>“</w:t>
      </w:r>
      <w:r w:rsidR="00E82190" w:rsidRPr="00B260FA">
        <w:rPr>
          <w:rFonts w:ascii="Times New Roman"/>
        </w:rPr>
        <w:t>显色指数</w:t>
      </w:r>
      <w:r w:rsidR="00E82190" w:rsidRPr="00B260FA">
        <w:rPr>
          <w:rFonts w:ascii="Times New Roman" w:hint="eastAsia"/>
        </w:rPr>
        <w:t>”</w:t>
      </w:r>
      <w:r w:rsidRPr="00B260FA">
        <w:rPr>
          <w:rFonts w:ascii="Times New Roman" w:hint="eastAsia"/>
        </w:rPr>
        <w:t>的术语和定义（</w:t>
      </w:r>
      <w:r w:rsidRPr="00B260FA">
        <w:rPr>
          <w:rFonts w:ascii="Times New Roman"/>
        </w:rPr>
        <w:t>2008</w:t>
      </w:r>
      <w:r w:rsidRPr="00B260FA">
        <w:rPr>
          <w:rFonts w:ascii="Times New Roman" w:hint="eastAsia"/>
        </w:rPr>
        <w:t>年版的</w:t>
      </w:r>
      <w:r w:rsidRPr="00B260FA">
        <w:rPr>
          <w:rFonts w:ascii="Times New Roman"/>
        </w:rPr>
        <w:t>3.5</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——增加了</w:t>
      </w:r>
      <w:r w:rsidR="00E82190" w:rsidRPr="00B260FA">
        <w:rPr>
          <w:rFonts w:ascii="Times New Roman" w:hint="eastAsia"/>
        </w:rPr>
        <w:t>“</w:t>
      </w:r>
      <w:r w:rsidR="00E82190" w:rsidRPr="00B260FA">
        <w:rPr>
          <w:rFonts w:ascii="Times New Roman"/>
        </w:rPr>
        <w:t>应符合</w:t>
      </w:r>
      <w:r w:rsidR="00E82190" w:rsidRPr="00B260FA">
        <w:rPr>
          <w:rFonts w:ascii="Times New Roman"/>
        </w:rPr>
        <w:t>ISO 15004-1</w:t>
      </w:r>
      <w:r w:rsidR="00E82190" w:rsidRPr="00B260FA">
        <w:rPr>
          <w:rFonts w:ascii="Times New Roman"/>
        </w:rPr>
        <w:t>的要求</w:t>
      </w:r>
      <w:r w:rsidR="00E82190" w:rsidRPr="00B260FA">
        <w:rPr>
          <w:rFonts w:ascii="Times New Roman" w:hint="eastAsia"/>
        </w:rPr>
        <w:t>”</w:t>
      </w:r>
      <w:r w:rsidRPr="00B260FA">
        <w:rPr>
          <w:rFonts w:ascii="Times New Roman" w:hint="eastAsia"/>
        </w:rPr>
        <w:t>（见</w:t>
      </w:r>
      <w:r w:rsidRPr="00B260FA">
        <w:rPr>
          <w:rFonts w:ascii="Times New Roman"/>
        </w:rPr>
        <w:t>4.1</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——增加了表</w:t>
      </w:r>
      <w:r w:rsidRPr="00B260FA">
        <w:rPr>
          <w:rFonts w:ascii="Times New Roman"/>
        </w:rPr>
        <w:t>2</w:t>
      </w:r>
      <w:r w:rsidR="00E82190" w:rsidRPr="00B260FA">
        <w:rPr>
          <w:rFonts w:ascii="Times New Roman" w:hint="eastAsia"/>
        </w:rPr>
        <w:t>“</w:t>
      </w:r>
      <w:r w:rsidR="00E82190" w:rsidRPr="00B260FA">
        <w:rPr>
          <w:rFonts w:ascii="Times New Roman"/>
        </w:rPr>
        <w:t>采用整体式聚光镜的间接检眼镜的光学和尺寸要求</w:t>
      </w:r>
      <w:r w:rsidR="00E82190" w:rsidRPr="00B260FA">
        <w:rPr>
          <w:rFonts w:ascii="Times New Roman" w:hint="eastAsia"/>
        </w:rPr>
        <w:t>”</w:t>
      </w:r>
      <w:r w:rsidRPr="00B260FA">
        <w:rPr>
          <w:rFonts w:ascii="Times New Roman" w:hint="eastAsia"/>
        </w:rPr>
        <w:t>（见</w:t>
      </w:r>
      <w:r w:rsidRPr="00B260FA">
        <w:rPr>
          <w:rFonts w:ascii="Times New Roman"/>
        </w:rPr>
        <w:t>4.2</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——增加了</w:t>
      </w:r>
      <w:r w:rsidR="00E82190" w:rsidRPr="00B260FA">
        <w:rPr>
          <w:rFonts w:ascii="Times New Roman" w:hint="eastAsia"/>
        </w:rPr>
        <w:t>“</w:t>
      </w:r>
      <w:r w:rsidR="00E82190" w:rsidRPr="00B260FA">
        <w:rPr>
          <w:rFonts w:ascii="Times New Roman"/>
        </w:rPr>
        <w:t>间接检眼镜的光辐射危害</w:t>
      </w:r>
      <w:r w:rsidR="00E82190" w:rsidRPr="00B260FA">
        <w:rPr>
          <w:rFonts w:ascii="Times New Roman" w:hint="eastAsia"/>
        </w:rPr>
        <w:t>”</w:t>
      </w:r>
      <w:r w:rsidRPr="00B260FA">
        <w:rPr>
          <w:rFonts w:ascii="Times New Roman" w:hint="eastAsia"/>
        </w:rPr>
        <w:t>（见</w:t>
      </w:r>
      <w:r w:rsidRPr="00B260FA">
        <w:rPr>
          <w:rFonts w:ascii="Times New Roman"/>
        </w:rPr>
        <w:t>4.4</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——删除了</w:t>
      </w:r>
      <w:r w:rsidR="00E82190" w:rsidRPr="00B260FA">
        <w:rPr>
          <w:rFonts w:ascii="Times New Roman" w:hint="eastAsia"/>
        </w:rPr>
        <w:t>“</w:t>
      </w:r>
      <w:r w:rsidR="00E82190" w:rsidRPr="00B260FA">
        <w:rPr>
          <w:rFonts w:ascii="Times New Roman"/>
        </w:rPr>
        <w:t>可调亮度指示</w:t>
      </w:r>
      <w:r w:rsidR="00E82190" w:rsidRPr="00B260FA">
        <w:rPr>
          <w:rFonts w:ascii="Times New Roman" w:hint="eastAsia"/>
        </w:rPr>
        <w:t>”</w:t>
      </w:r>
      <w:r w:rsidRPr="00B260FA">
        <w:rPr>
          <w:rFonts w:ascii="Times New Roman" w:hint="eastAsia"/>
        </w:rPr>
        <w:t>要求（</w:t>
      </w:r>
      <w:r w:rsidRPr="00B260FA">
        <w:rPr>
          <w:rFonts w:ascii="Times New Roman"/>
        </w:rPr>
        <w:t>2008</w:t>
      </w:r>
      <w:r w:rsidRPr="00B260FA">
        <w:rPr>
          <w:rFonts w:ascii="Times New Roman" w:hint="eastAsia"/>
        </w:rPr>
        <w:t>年版的</w:t>
      </w:r>
      <w:r w:rsidRPr="00B260FA">
        <w:rPr>
          <w:rFonts w:ascii="Times New Roman"/>
        </w:rPr>
        <w:t>4.4</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——删除了</w:t>
      </w:r>
      <w:r w:rsidR="00E82190" w:rsidRPr="00B260FA">
        <w:rPr>
          <w:rFonts w:ascii="Times New Roman" w:hint="eastAsia"/>
        </w:rPr>
        <w:t>“</w:t>
      </w:r>
      <w:r w:rsidR="00E82190" w:rsidRPr="00B260FA">
        <w:rPr>
          <w:rFonts w:ascii="Times New Roman"/>
        </w:rPr>
        <w:t>专用信息</w:t>
      </w:r>
      <w:r w:rsidR="00E82190" w:rsidRPr="00B260FA">
        <w:rPr>
          <w:rFonts w:ascii="Times New Roman" w:hint="eastAsia"/>
        </w:rPr>
        <w:t>”</w:t>
      </w:r>
      <w:r w:rsidRPr="00B260FA">
        <w:rPr>
          <w:rFonts w:ascii="Times New Roman" w:hint="eastAsia"/>
        </w:rPr>
        <w:t>要求（</w:t>
      </w:r>
      <w:r w:rsidRPr="00B260FA">
        <w:rPr>
          <w:rFonts w:ascii="Times New Roman"/>
        </w:rPr>
        <w:t>2008</w:t>
      </w:r>
      <w:r w:rsidRPr="00B260FA">
        <w:rPr>
          <w:rFonts w:ascii="Times New Roman" w:hint="eastAsia"/>
        </w:rPr>
        <w:t>年版的</w:t>
      </w:r>
      <w:r w:rsidRPr="00B260FA">
        <w:rPr>
          <w:rFonts w:ascii="Times New Roman"/>
        </w:rPr>
        <w:t>4.5</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——删除了</w:t>
      </w:r>
      <w:r w:rsidR="00E82190" w:rsidRPr="00B260FA">
        <w:rPr>
          <w:rFonts w:ascii="Times New Roman" w:hint="eastAsia"/>
        </w:rPr>
        <w:t>“</w:t>
      </w:r>
      <w:r w:rsidR="00E82190" w:rsidRPr="00B260FA">
        <w:rPr>
          <w:rFonts w:ascii="Times New Roman"/>
        </w:rPr>
        <w:t>材料</w:t>
      </w:r>
      <w:r w:rsidR="00E82190" w:rsidRPr="00B260FA">
        <w:rPr>
          <w:rFonts w:ascii="Times New Roman" w:hint="eastAsia"/>
        </w:rPr>
        <w:t>”</w:t>
      </w:r>
      <w:r w:rsidRPr="00B260FA">
        <w:rPr>
          <w:rFonts w:ascii="Times New Roman" w:hint="eastAsia"/>
        </w:rPr>
        <w:t>要求（</w:t>
      </w:r>
      <w:r w:rsidRPr="00B260FA">
        <w:rPr>
          <w:rFonts w:ascii="Times New Roman"/>
        </w:rPr>
        <w:t>2008</w:t>
      </w:r>
      <w:r w:rsidRPr="00B260FA">
        <w:rPr>
          <w:rFonts w:ascii="Times New Roman" w:hint="eastAsia"/>
        </w:rPr>
        <w:t>年版的</w:t>
      </w:r>
      <w:r w:rsidRPr="00B260FA">
        <w:rPr>
          <w:rFonts w:ascii="Times New Roman"/>
        </w:rPr>
        <w:t>4.6</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——删除了</w:t>
      </w:r>
      <w:r w:rsidR="00E82190" w:rsidRPr="00B260FA">
        <w:rPr>
          <w:rFonts w:ascii="Times New Roman" w:hint="eastAsia"/>
        </w:rPr>
        <w:t>“</w:t>
      </w:r>
      <w:r w:rsidR="00E82190" w:rsidRPr="00B260FA">
        <w:rPr>
          <w:rFonts w:ascii="Times New Roman"/>
        </w:rPr>
        <w:t>清洗、消毒或灭菌措施</w:t>
      </w:r>
      <w:r w:rsidR="00E82190" w:rsidRPr="00B260FA">
        <w:rPr>
          <w:rFonts w:ascii="Times New Roman" w:hint="eastAsia"/>
        </w:rPr>
        <w:t>”</w:t>
      </w:r>
      <w:r w:rsidRPr="00B260FA">
        <w:rPr>
          <w:rFonts w:ascii="Times New Roman" w:hint="eastAsia"/>
        </w:rPr>
        <w:t>要求（</w:t>
      </w:r>
      <w:r w:rsidRPr="00B260FA">
        <w:rPr>
          <w:rFonts w:ascii="Times New Roman"/>
        </w:rPr>
        <w:t>2008</w:t>
      </w:r>
      <w:r w:rsidRPr="00B260FA">
        <w:rPr>
          <w:rFonts w:ascii="Times New Roman" w:hint="eastAsia"/>
        </w:rPr>
        <w:t>年版的</w:t>
      </w:r>
      <w:r w:rsidRPr="00B260FA">
        <w:rPr>
          <w:rFonts w:ascii="Times New Roman"/>
        </w:rPr>
        <w:t>4.7</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——删除了</w:t>
      </w:r>
      <w:r w:rsidR="00E82190" w:rsidRPr="00B260FA">
        <w:rPr>
          <w:rFonts w:ascii="Times New Roman" w:hint="eastAsia"/>
        </w:rPr>
        <w:t>“</w:t>
      </w:r>
      <w:r w:rsidR="00E82190" w:rsidRPr="00B260FA">
        <w:rPr>
          <w:rFonts w:ascii="Times New Roman"/>
        </w:rPr>
        <w:t>环境条件</w:t>
      </w:r>
      <w:r w:rsidR="00E82190" w:rsidRPr="00B260FA">
        <w:rPr>
          <w:rFonts w:ascii="Times New Roman" w:hint="eastAsia"/>
        </w:rPr>
        <w:t>”</w:t>
      </w:r>
      <w:r w:rsidRPr="00B260FA">
        <w:rPr>
          <w:rFonts w:ascii="Times New Roman" w:hint="eastAsia"/>
        </w:rPr>
        <w:t>要求（</w:t>
      </w:r>
      <w:r w:rsidRPr="00B260FA">
        <w:rPr>
          <w:rFonts w:ascii="Times New Roman"/>
        </w:rPr>
        <w:t>2008</w:t>
      </w:r>
      <w:r w:rsidRPr="00B260FA">
        <w:rPr>
          <w:rFonts w:ascii="Times New Roman" w:hint="eastAsia"/>
        </w:rPr>
        <w:t>年版的</w:t>
      </w:r>
      <w:r w:rsidRPr="00B260FA">
        <w:rPr>
          <w:rFonts w:ascii="Times New Roman"/>
        </w:rPr>
        <w:t>4.8</w:t>
      </w:r>
      <w:r w:rsidRPr="00B260FA">
        <w:rPr>
          <w:rFonts w:ascii="Times New Roman" w:hint="eastAsia"/>
        </w:rPr>
        <w:t>）。</w:t>
      </w:r>
    </w:p>
    <w:p w:rsidR="006F0A27" w:rsidRPr="00B260FA" w:rsidRDefault="006F0A27" w:rsidP="007A6227">
      <w:pPr>
        <w:pStyle w:val="afffa"/>
        <w:spacing w:line="360" w:lineRule="auto"/>
        <w:ind w:firstLine="420"/>
        <w:rPr>
          <w:rFonts w:ascii="Times New Roman"/>
        </w:rPr>
      </w:pPr>
      <w:r w:rsidRPr="00B260FA">
        <w:rPr>
          <w:rFonts w:ascii="Times New Roman" w:hint="eastAsia"/>
        </w:rPr>
        <w:t>——删除了“电气安全要求”（</w:t>
      </w:r>
      <w:r w:rsidRPr="00B260FA">
        <w:rPr>
          <w:rFonts w:ascii="Times New Roman" w:hint="eastAsia"/>
        </w:rPr>
        <w:t>2008</w:t>
      </w:r>
      <w:r w:rsidRPr="00B260FA">
        <w:rPr>
          <w:rFonts w:ascii="Times New Roman" w:hint="eastAsia"/>
        </w:rPr>
        <w:t>年版的</w:t>
      </w:r>
      <w:r w:rsidRPr="00B260FA">
        <w:rPr>
          <w:rFonts w:ascii="Times New Roman" w:hint="eastAsia"/>
        </w:rPr>
        <w:t>4.9</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本标准使用重新起草法修改采用国际标准</w:t>
      </w:r>
      <w:r w:rsidRPr="00B260FA">
        <w:rPr>
          <w:rFonts w:ascii="Times New Roman"/>
        </w:rPr>
        <w:t>ISO 10943:2011</w:t>
      </w:r>
      <w:r w:rsidRPr="00B260FA">
        <w:rPr>
          <w:rFonts w:ascii="Times New Roman" w:hint="eastAsia"/>
        </w:rPr>
        <w:t>《眼科仪器</w:t>
      </w:r>
      <w:r w:rsidRPr="00B260FA">
        <w:rPr>
          <w:rFonts w:ascii="Times New Roman"/>
        </w:rPr>
        <w:t xml:space="preserve"> </w:t>
      </w:r>
      <w:r w:rsidRPr="00B260FA">
        <w:rPr>
          <w:rFonts w:ascii="Times New Roman" w:hint="eastAsia"/>
        </w:rPr>
        <w:t>间接检眼镜》（英文版）。</w:t>
      </w:r>
    </w:p>
    <w:p w:rsidR="00092771" w:rsidRPr="00B260FA" w:rsidRDefault="00092771" w:rsidP="007A6227">
      <w:pPr>
        <w:pStyle w:val="afffa"/>
        <w:spacing w:line="360" w:lineRule="auto"/>
        <w:ind w:firstLine="420"/>
        <w:rPr>
          <w:rFonts w:ascii="Times New Roman"/>
        </w:rPr>
      </w:pPr>
      <w:r w:rsidRPr="00B260FA">
        <w:rPr>
          <w:rFonts w:ascii="Times New Roman" w:hint="eastAsia"/>
        </w:rPr>
        <w:t>本标准与</w:t>
      </w:r>
      <w:r w:rsidRPr="00B260FA">
        <w:rPr>
          <w:rFonts w:ascii="Times New Roman"/>
        </w:rPr>
        <w:t>ISO 10943:2011</w:t>
      </w:r>
      <w:r w:rsidRPr="00B260FA">
        <w:rPr>
          <w:rFonts w:ascii="Times New Roman" w:hint="eastAsia"/>
        </w:rPr>
        <w:t>相比存在技术性差异，这些差异涉及的条款已通过在其外侧页边空白位置的垂直单线（</w:t>
      </w:r>
      <w:r w:rsidRPr="00B260FA">
        <w:rPr>
          <w:rFonts w:ascii="Times New Roman"/>
        </w:rPr>
        <w:t>|</w:t>
      </w:r>
      <w:r w:rsidRPr="00B260FA">
        <w:rPr>
          <w:rFonts w:ascii="Times New Roman" w:hint="eastAsia"/>
        </w:rPr>
        <w:t>）进行了标示。本标准与</w:t>
      </w:r>
      <w:r w:rsidRPr="00B260FA">
        <w:rPr>
          <w:rFonts w:ascii="Times New Roman"/>
        </w:rPr>
        <w:t>ISO 10943:2011</w:t>
      </w:r>
      <w:r w:rsidRPr="00B260FA">
        <w:rPr>
          <w:rFonts w:ascii="Times New Roman" w:hint="eastAsia"/>
        </w:rPr>
        <w:t>的技术性差异及其原因如下：</w:t>
      </w:r>
    </w:p>
    <w:p w:rsidR="00092771" w:rsidRPr="00B260FA" w:rsidRDefault="00092771" w:rsidP="007A6227">
      <w:pPr>
        <w:pStyle w:val="afffa"/>
        <w:spacing w:line="360" w:lineRule="auto"/>
        <w:ind w:firstLine="420"/>
        <w:rPr>
          <w:rFonts w:ascii="Times New Roman"/>
        </w:rPr>
      </w:pPr>
      <w:r w:rsidRPr="00B260FA">
        <w:rPr>
          <w:rFonts w:ascii="Times New Roman" w:hint="eastAsia"/>
        </w:rPr>
        <w:t>——关于规范性引用文件，本标准做了具有技术性差异的调整，以适应我国的技术条件，调整的情况集中反映在第</w:t>
      </w:r>
      <w:r w:rsidRPr="00B260FA">
        <w:rPr>
          <w:rFonts w:ascii="Times New Roman"/>
        </w:rPr>
        <w:t>2</w:t>
      </w:r>
      <w:r w:rsidRPr="00B260FA">
        <w:rPr>
          <w:rFonts w:ascii="Times New Roman" w:hint="eastAsia"/>
        </w:rPr>
        <w:t>章</w:t>
      </w:r>
      <w:r w:rsidR="00E82190" w:rsidRPr="00B260FA">
        <w:rPr>
          <w:rFonts w:ascii="Times New Roman" w:hint="eastAsia"/>
        </w:rPr>
        <w:t>“</w:t>
      </w:r>
      <w:r w:rsidR="00E82190" w:rsidRPr="00B260FA">
        <w:rPr>
          <w:rFonts w:ascii="Times New Roman"/>
        </w:rPr>
        <w:t>规范性引用文件</w:t>
      </w:r>
      <w:r w:rsidR="00E82190" w:rsidRPr="00B260FA">
        <w:rPr>
          <w:rFonts w:ascii="Times New Roman" w:hint="eastAsia"/>
        </w:rPr>
        <w:t>”</w:t>
      </w:r>
      <w:r w:rsidRPr="00B260FA">
        <w:rPr>
          <w:rFonts w:ascii="Times New Roman" w:hint="eastAsia"/>
        </w:rPr>
        <w:t>中，具体调整如下：</w:t>
      </w:r>
    </w:p>
    <w:p w:rsidR="00092771" w:rsidRPr="00B260FA" w:rsidRDefault="00092771" w:rsidP="007A6227">
      <w:pPr>
        <w:pStyle w:val="afffa"/>
        <w:numPr>
          <w:ilvl w:val="0"/>
          <w:numId w:val="44"/>
        </w:numPr>
        <w:spacing w:line="360" w:lineRule="auto"/>
        <w:ind w:firstLineChars="0" w:firstLine="11"/>
        <w:rPr>
          <w:rFonts w:ascii="Times New Roman"/>
        </w:rPr>
      </w:pPr>
      <w:r w:rsidRPr="00B260FA">
        <w:rPr>
          <w:rFonts w:ascii="Times New Roman"/>
        </w:rPr>
        <w:t></w:t>
      </w:r>
      <w:r w:rsidRPr="00B260FA">
        <w:rPr>
          <w:rFonts w:ascii="Times New Roman" w:hint="eastAsia"/>
        </w:rPr>
        <w:t>用修改采用国际标准的</w:t>
      </w:r>
      <w:r w:rsidRPr="00B260FA">
        <w:rPr>
          <w:rFonts w:ascii="Times New Roman"/>
        </w:rPr>
        <w:t xml:space="preserve">GB 9706.1-2020 </w:t>
      </w:r>
      <w:r w:rsidRPr="00B260FA">
        <w:rPr>
          <w:rFonts w:ascii="Times New Roman" w:hint="eastAsia"/>
        </w:rPr>
        <w:t>代替了</w:t>
      </w:r>
      <w:r w:rsidRPr="00B260FA">
        <w:rPr>
          <w:rFonts w:ascii="Times New Roman"/>
        </w:rPr>
        <w:t>IEC 60601-1:2005</w:t>
      </w:r>
      <w:r w:rsidRPr="00B260FA">
        <w:rPr>
          <w:rFonts w:ascii="Times New Roman" w:hint="eastAsia"/>
        </w:rPr>
        <w:t>；</w:t>
      </w:r>
      <w:r w:rsidRPr="00B260FA">
        <w:rPr>
          <w:rFonts w:ascii="Times New Roman"/>
        </w:rPr>
        <w:t xml:space="preserve"> </w:t>
      </w:r>
    </w:p>
    <w:p w:rsidR="00092771" w:rsidRPr="00B260FA" w:rsidRDefault="00092771" w:rsidP="007A6227">
      <w:pPr>
        <w:pStyle w:val="afffa"/>
        <w:numPr>
          <w:ilvl w:val="0"/>
          <w:numId w:val="44"/>
        </w:numPr>
        <w:spacing w:line="360" w:lineRule="auto"/>
        <w:ind w:firstLineChars="0" w:firstLine="11"/>
        <w:rPr>
          <w:rFonts w:ascii="Times New Roman"/>
        </w:rPr>
      </w:pPr>
      <w:r w:rsidRPr="00B260FA">
        <w:rPr>
          <w:rFonts w:ascii="Times New Roman"/>
        </w:rPr>
        <w:t></w:t>
      </w:r>
      <w:r w:rsidRPr="00B260FA">
        <w:rPr>
          <w:rFonts w:ascii="Times New Roman" w:hint="eastAsia"/>
        </w:rPr>
        <w:t>增加引用了</w:t>
      </w:r>
      <w:r w:rsidRPr="00B260FA">
        <w:rPr>
          <w:rFonts w:ascii="Times New Roman"/>
        </w:rPr>
        <w:t>GB/T 5702</w:t>
      </w:r>
      <w:r w:rsidRPr="00B260FA">
        <w:rPr>
          <w:rFonts w:ascii="Times New Roman" w:hint="eastAsia"/>
        </w:rPr>
        <w:t>；</w:t>
      </w:r>
    </w:p>
    <w:p w:rsidR="00092771" w:rsidRPr="00B260FA" w:rsidRDefault="00092771" w:rsidP="007A6227">
      <w:pPr>
        <w:pStyle w:val="afffa"/>
        <w:numPr>
          <w:ilvl w:val="0"/>
          <w:numId w:val="44"/>
        </w:numPr>
        <w:spacing w:line="360" w:lineRule="auto"/>
        <w:ind w:firstLineChars="0" w:firstLine="11"/>
        <w:rPr>
          <w:rFonts w:ascii="Times New Roman"/>
        </w:rPr>
      </w:pPr>
      <w:r w:rsidRPr="00B260FA">
        <w:rPr>
          <w:rFonts w:ascii="Times New Roman"/>
        </w:rPr>
        <w:t></w:t>
      </w:r>
      <w:r w:rsidRPr="00B260FA">
        <w:rPr>
          <w:rFonts w:ascii="Times New Roman" w:hint="eastAsia"/>
        </w:rPr>
        <w:t>增加引用了</w:t>
      </w:r>
      <w:r w:rsidRPr="00B260FA">
        <w:rPr>
          <w:rFonts w:ascii="Times New Roman"/>
        </w:rPr>
        <w:t>GB/T 7922</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w:t>
      </w:r>
      <w:r w:rsidR="00C5617D" w:rsidRPr="00B260FA">
        <w:rPr>
          <w:rFonts w:ascii="Times New Roman" w:hint="eastAsia"/>
        </w:rPr>
        <w:t>4.2</w:t>
      </w:r>
      <w:r w:rsidRPr="00B260FA">
        <w:rPr>
          <w:rFonts w:ascii="Times New Roman" w:hint="eastAsia"/>
        </w:rPr>
        <w:t>表</w:t>
      </w:r>
      <w:r w:rsidRPr="00B260FA">
        <w:rPr>
          <w:rFonts w:ascii="Times New Roman"/>
        </w:rPr>
        <w:t>1</w:t>
      </w:r>
      <w:r w:rsidRPr="00B260FA">
        <w:rPr>
          <w:rFonts w:ascii="Times New Roman" w:hint="eastAsia"/>
        </w:rPr>
        <w:t>、表</w:t>
      </w:r>
      <w:r w:rsidRPr="00B260FA">
        <w:rPr>
          <w:rFonts w:ascii="Times New Roman"/>
        </w:rPr>
        <w:t>2</w:t>
      </w:r>
      <w:r w:rsidRPr="00B260FA">
        <w:rPr>
          <w:rFonts w:ascii="Times New Roman" w:hint="eastAsia"/>
        </w:rPr>
        <w:t>中增加照明光显色指数要求，以适应我国技术条件。</w:t>
      </w:r>
    </w:p>
    <w:p w:rsidR="00092771" w:rsidRPr="00B260FA" w:rsidRDefault="00092771" w:rsidP="007A6227">
      <w:pPr>
        <w:pStyle w:val="afffa"/>
        <w:spacing w:line="360" w:lineRule="auto"/>
        <w:ind w:firstLine="420"/>
        <w:rPr>
          <w:rFonts w:ascii="Times New Roman"/>
        </w:rPr>
      </w:pPr>
      <w:r w:rsidRPr="00B260FA">
        <w:rPr>
          <w:rFonts w:ascii="Times New Roman" w:hint="eastAsia"/>
        </w:rPr>
        <w:lastRenderedPageBreak/>
        <w:t>——第</w:t>
      </w:r>
      <w:r w:rsidRPr="00B260FA">
        <w:rPr>
          <w:rFonts w:ascii="Times New Roman"/>
        </w:rPr>
        <w:t>5</w:t>
      </w:r>
      <w:r w:rsidRPr="00B260FA">
        <w:rPr>
          <w:rFonts w:ascii="Times New Roman" w:hint="eastAsia"/>
        </w:rPr>
        <w:t>章中增加了显色指数、左右光学系统轴向差、左右光学系统放大率、目镜或透镜的光焦度、输出光调节范围、照明系统和观察系统垂直误差、光辐射危害、电气安全的试验方法，增加可操作性，便于标准的执行。</w:t>
      </w:r>
    </w:p>
    <w:p w:rsidR="00092771" w:rsidRPr="00B260FA" w:rsidRDefault="00092771" w:rsidP="007A6227">
      <w:pPr>
        <w:pStyle w:val="afffa"/>
        <w:spacing w:line="360" w:lineRule="auto"/>
        <w:ind w:firstLine="420"/>
        <w:rPr>
          <w:rFonts w:ascii="Times New Roman"/>
        </w:rPr>
      </w:pPr>
      <w:r w:rsidRPr="00B260FA">
        <w:rPr>
          <w:rFonts w:ascii="Times New Roman" w:hint="eastAsia"/>
        </w:rPr>
        <w:t>请注意本文件的某些内容可能涉及专利。本文件的发布机构不承担识别专利的责任。</w:t>
      </w:r>
    </w:p>
    <w:p w:rsidR="00092771" w:rsidRPr="00B260FA" w:rsidRDefault="00092771" w:rsidP="007A6227">
      <w:pPr>
        <w:pStyle w:val="afffa"/>
        <w:spacing w:line="360" w:lineRule="auto"/>
        <w:ind w:firstLine="420"/>
        <w:rPr>
          <w:rFonts w:ascii="Times New Roman"/>
        </w:rPr>
      </w:pPr>
      <w:r w:rsidRPr="00B260FA">
        <w:rPr>
          <w:rFonts w:ascii="Times New Roman" w:hint="eastAsia"/>
        </w:rPr>
        <w:t>本文件由国家药品监督管理局提出。</w:t>
      </w:r>
    </w:p>
    <w:p w:rsidR="00092771" w:rsidRPr="00B260FA" w:rsidRDefault="00092771" w:rsidP="007A6227">
      <w:pPr>
        <w:pStyle w:val="afffa"/>
        <w:spacing w:line="360" w:lineRule="auto"/>
        <w:ind w:firstLine="420"/>
        <w:rPr>
          <w:rFonts w:ascii="Times New Roman"/>
        </w:rPr>
      </w:pPr>
      <w:r w:rsidRPr="00B260FA">
        <w:rPr>
          <w:rFonts w:ascii="Times New Roman" w:hint="eastAsia"/>
        </w:rPr>
        <w:t>本文件由全国医用光学和仪器标准化分技术委员会（</w:t>
      </w:r>
      <w:r w:rsidRPr="00B260FA">
        <w:rPr>
          <w:rFonts w:ascii="Times New Roman"/>
        </w:rPr>
        <w:t>SAC/TC103/SC1</w:t>
      </w:r>
      <w:r w:rsidRPr="00B260FA">
        <w:rPr>
          <w:rFonts w:ascii="Times New Roman" w:hint="eastAsia"/>
        </w:rPr>
        <w:t>）归口。</w:t>
      </w:r>
    </w:p>
    <w:p w:rsidR="00092771" w:rsidRPr="00B260FA" w:rsidRDefault="00092771" w:rsidP="007A6227">
      <w:pPr>
        <w:pStyle w:val="afffa"/>
        <w:spacing w:line="360" w:lineRule="auto"/>
        <w:ind w:firstLine="420"/>
        <w:rPr>
          <w:rFonts w:ascii="Times New Roman"/>
        </w:rPr>
      </w:pPr>
      <w:r w:rsidRPr="00B260FA">
        <w:rPr>
          <w:rFonts w:ascii="Times New Roman" w:hint="eastAsia"/>
        </w:rPr>
        <w:t>本文件起草单位：</w:t>
      </w:r>
      <w:r w:rsidR="00E54D47" w:rsidRPr="00B260FA">
        <w:rPr>
          <w:rFonts w:ascii="Times New Roman" w:hint="eastAsia"/>
        </w:rPr>
        <w:t>浙江省医疗器械检验研究院</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本文件主要起草人：。</w:t>
      </w:r>
    </w:p>
    <w:p w:rsidR="00092771" w:rsidRPr="00B260FA" w:rsidRDefault="00E54D47" w:rsidP="007A6227">
      <w:pPr>
        <w:pStyle w:val="afffa"/>
        <w:spacing w:line="360" w:lineRule="auto"/>
        <w:ind w:firstLine="420"/>
        <w:rPr>
          <w:rFonts w:ascii="Times New Roman"/>
        </w:rPr>
      </w:pPr>
      <w:r w:rsidRPr="00B260FA">
        <w:rPr>
          <w:rFonts w:ascii="Times New Roman" w:hint="eastAsia"/>
        </w:rPr>
        <w:t>本文件及其所代替文件</w:t>
      </w:r>
      <w:r w:rsidR="00092771" w:rsidRPr="00B260FA">
        <w:rPr>
          <w:rFonts w:ascii="Times New Roman" w:hint="eastAsia"/>
        </w:rPr>
        <w:t>的历次版本发布情况为：</w:t>
      </w:r>
    </w:p>
    <w:p w:rsidR="00092771" w:rsidRPr="00B260FA" w:rsidRDefault="00C5617D" w:rsidP="007A6227">
      <w:pPr>
        <w:pStyle w:val="afffa"/>
        <w:spacing w:line="360" w:lineRule="auto"/>
        <w:ind w:firstLine="420"/>
        <w:rPr>
          <w:rFonts w:ascii="Times New Roman"/>
        </w:rPr>
      </w:pPr>
      <w:r w:rsidRPr="00B260FA">
        <w:rPr>
          <w:rFonts w:ascii="Times New Roman" w:hint="eastAsia"/>
        </w:rPr>
        <w:t>——</w:t>
      </w:r>
      <w:r w:rsidRPr="00B260FA">
        <w:rPr>
          <w:rFonts w:ascii="Times New Roman" w:hint="eastAsia"/>
        </w:rPr>
        <w:t>YY 0633-2008</w:t>
      </w:r>
      <w:r w:rsidRPr="00B260FA">
        <w:rPr>
          <w:rFonts w:ascii="Times New Roman" w:hint="eastAsia"/>
        </w:rPr>
        <w:t>。</w:t>
      </w:r>
    </w:p>
    <w:p w:rsidR="00092771" w:rsidRPr="00B260FA" w:rsidRDefault="00092771" w:rsidP="00092771">
      <w:pPr>
        <w:pStyle w:val="afffa"/>
        <w:ind w:firstLine="420"/>
        <w:rPr>
          <w:rFonts w:ascii="Times New Roman"/>
        </w:rPr>
      </w:pPr>
    </w:p>
    <w:p w:rsidR="00092771" w:rsidRPr="00B260FA" w:rsidRDefault="00092771" w:rsidP="00092771">
      <w:pPr>
        <w:pStyle w:val="afffa"/>
        <w:ind w:firstLine="420"/>
        <w:rPr>
          <w:rFonts w:ascii="Times New Roman"/>
        </w:rPr>
        <w:sectPr w:rsidR="00092771" w:rsidRPr="00B260FA" w:rsidSect="00AB5CAC">
          <w:pgSz w:w="11907" w:h="16839" w:code="9"/>
          <w:pgMar w:top="1417" w:right="1134" w:bottom="1134" w:left="1417" w:header="1417" w:footer="1134" w:gutter="0"/>
          <w:pgNumType w:fmt="upperRoman"/>
          <w:cols w:space="425"/>
          <w:docGrid w:type="lines" w:linePitch="312"/>
        </w:sectPr>
      </w:pPr>
    </w:p>
    <w:p w:rsidR="00CA1496" w:rsidRPr="00B260FA" w:rsidRDefault="002B743D" w:rsidP="00AB5CAC">
      <w:pPr>
        <w:pStyle w:val="afffff3"/>
        <w:rPr>
          <w:rFonts w:ascii="Times New Roman"/>
          <w:sz w:val="21"/>
          <w:szCs w:val="21"/>
        </w:rPr>
      </w:pPr>
      <w:bookmarkStart w:id="7" w:name="标准内容"/>
      <w:bookmarkEnd w:id="7"/>
      <w:r w:rsidRPr="00B260FA">
        <w:rPr>
          <w:rFonts w:ascii="Times New Roman" w:hint="eastAsia"/>
          <w:sz w:val="21"/>
          <w:szCs w:val="21"/>
        </w:rPr>
        <w:lastRenderedPageBreak/>
        <w:t>眼科仪器</w:t>
      </w:r>
      <w:r w:rsidR="00AB5CAC" w:rsidRPr="00B260FA">
        <w:rPr>
          <w:rFonts w:ascii="Times New Roman"/>
          <w:sz w:val="21"/>
          <w:szCs w:val="21"/>
        </w:rPr>
        <w:t xml:space="preserve"> </w:t>
      </w:r>
      <w:r w:rsidR="00AB5CAC" w:rsidRPr="00B260FA">
        <w:rPr>
          <w:rFonts w:ascii="Times New Roman" w:hint="eastAsia"/>
          <w:sz w:val="21"/>
          <w:szCs w:val="21"/>
        </w:rPr>
        <w:t>间接检眼镜</w:t>
      </w:r>
    </w:p>
    <w:p w:rsidR="00CA1496" w:rsidRPr="00B260FA" w:rsidRDefault="00396A0A" w:rsidP="00BF53EE">
      <w:pPr>
        <w:pStyle w:val="1"/>
      </w:pPr>
      <w:bookmarkStart w:id="8" w:name="_Toc77941014"/>
      <w:bookmarkStart w:id="9" w:name="_Toc77948248"/>
      <w:r w:rsidRPr="00B260FA">
        <w:rPr>
          <w:rFonts w:hint="eastAsia"/>
        </w:rPr>
        <w:t>1</w:t>
      </w:r>
      <w:r w:rsidR="00CA1496" w:rsidRPr="00B260FA">
        <w:rPr>
          <w:rFonts w:hint="eastAsia"/>
        </w:rPr>
        <w:t>范围</w:t>
      </w:r>
      <w:bookmarkEnd w:id="8"/>
      <w:bookmarkEnd w:id="9"/>
    </w:p>
    <w:p w:rsidR="006142A1" w:rsidRPr="00B260FA" w:rsidRDefault="006142A1" w:rsidP="007A6227">
      <w:pPr>
        <w:pStyle w:val="afffa"/>
        <w:spacing w:line="360" w:lineRule="auto"/>
        <w:ind w:firstLine="420"/>
        <w:rPr>
          <w:rFonts w:ascii="Times New Roman"/>
        </w:rPr>
      </w:pPr>
      <w:r w:rsidRPr="00B260FA">
        <w:rPr>
          <w:rFonts w:ascii="Times New Roman" w:hint="eastAsia"/>
        </w:rPr>
        <w:t>本文件规定了用于观察眼底间接像的手持式、眼镜式、头戴式间接检眼镜的最低要求和试验方法。</w:t>
      </w:r>
    </w:p>
    <w:p w:rsidR="006142A1" w:rsidRPr="00B260FA" w:rsidRDefault="006142A1" w:rsidP="007A6227">
      <w:pPr>
        <w:pStyle w:val="afffa"/>
        <w:spacing w:line="360" w:lineRule="auto"/>
        <w:ind w:firstLine="420"/>
        <w:rPr>
          <w:rFonts w:ascii="Times New Roman"/>
        </w:rPr>
      </w:pPr>
      <w:r w:rsidRPr="00B260FA">
        <w:rPr>
          <w:rFonts w:ascii="Times New Roman" w:hint="eastAsia"/>
        </w:rPr>
        <w:t>本文件不适用于间接检眼镜用的聚光镜和附件。</w:t>
      </w:r>
    </w:p>
    <w:p w:rsidR="00CA1496" w:rsidRPr="00B260FA" w:rsidRDefault="006142A1" w:rsidP="007A6227">
      <w:pPr>
        <w:pStyle w:val="afffa"/>
        <w:spacing w:line="360" w:lineRule="auto"/>
        <w:ind w:firstLine="420"/>
        <w:rPr>
          <w:rFonts w:ascii="Times New Roman"/>
        </w:rPr>
      </w:pPr>
      <w:r w:rsidRPr="00B260FA">
        <w:rPr>
          <w:rFonts w:ascii="Times New Roman" w:hint="eastAsia"/>
        </w:rPr>
        <w:t>本文件不适用于台面固定式的仪器如</w:t>
      </w:r>
      <w:r w:rsidRPr="00B260FA">
        <w:rPr>
          <w:rFonts w:ascii="Times New Roman"/>
        </w:rPr>
        <w:t>Gullstrand</w:t>
      </w:r>
      <w:r w:rsidRPr="00B260FA">
        <w:rPr>
          <w:rFonts w:ascii="Times New Roman" w:hint="eastAsia"/>
        </w:rPr>
        <w:t>检眼镜以及此类派生仪器，也不适用于主要用于图像捕捉和</w:t>
      </w:r>
      <w:r w:rsidRPr="00B260FA">
        <w:rPr>
          <w:rFonts w:ascii="Times New Roman"/>
        </w:rPr>
        <w:t>/</w:t>
      </w:r>
      <w:r w:rsidRPr="00B260FA">
        <w:rPr>
          <w:rFonts w:ascii="Times New Roman" w:hint="eastAsia"/>
        </w:rPr>
        <w:t>或图像处理的检眼镜，如采用扫描激光技术的检眼镜。</w:t>
      </w:r>
    </w:p>
    <w:p w:rsidR="00CA1496" w:rsidRPr="00B260FA" w:rsidRDefault="00396A0A" w:rsidP="00396A0A">
      <w:pPr>
        <w:pStyle w:val="1"/>
      </w:pPr>
      <w:bookmarkStart w:id="10" w:name="_Toc77941015"/>
      <w:bookmarkStart w:id="11" w:name="_Toc77948249"/>
      <w:r w:rsidRPr="00B260FA">
        <w:rPr>
          <w:rFonts w:hint="eastAsia"/>
        </w:rPr>
        <w:t>2</w:t>
      </w:r>
      <w:r w:rsidR="00CA1496" w:rsidRPr="00B260FA">
        <w:rPr>
          <w:rFonts w:hint="eastAsia"/>
        </w:rPr>
        <w:t>规范性引用文件</w:t>
      </w:r>
      <w:bookmarkEnd w:id="10"/>
      <w:bookmarkEnd w:id="11"/>
    </w:p>
    <w:p w:rsidR="00CA1496" w:rsidRPr="00B260FA" w:rsidRDefault="007E0206" w:rsidP="007A6227">
      <w:pPr>
        <w:pStyle w:val="afffa"/>
        <w:spacing w:line="360" w:lineRule="auto"/>
        <w:ind w:firstLine="420"/>
        <w:rPr>
          <w:rFonts w:ascii="Times New Roman"/>
        </w:rPr>
      </w:pPr>
      <w:r w:rsidRPr="00B260FA">
        <w:rPr>
          <w:rFonts w:ascii="Times New Roman" w:hint="eastAsia"/>
        </w:rPr>
        <w:t>下列文件</w:t>
      </w:r>
      <w:r w:rsidR="008C0296" w:rsidRPr="00B260FA">
        <w:rPr>
          <w:rFonts w:ascii="Times New Roman" w:hint="eastAsia"/>
        </w:rPr>
        <w:t>中的内容通过文中的规范性引用而构成本文件必不可少的条款。其中，注日期的引用文件，仅该日期对应的版本适用于本文件；不注日期的引用文件，其最新版本（包括所有的修改单）适用于本文件</w:t>
      </w:r>
      <w:r w:rsidRPr="00B260FA">
        <w:rPr>
          <w:rFonts w:ascii="Times New Roman" w:hint="eastAsia"/>
        </w:rPr>
        <w:t>。</w:t>
      </w:r>
    </w:p>
    <w:p w:rsidR="006142A1" w:rsidRPr="00B260FA" w:rsidRDefault="006142A1" w:rsidP="007A6227">
      <w:pPr>
        <w:pStyle w:val="afffa"/>
        <w:spacing w:line="360" w:lineRule="auto"/>
        <w:ind w:firstLine="420"/>
        <w:rPr>
          <w:rFonts w:ascii="Times New Roman"/>
        </w:rPr>
      </w:pPr>
      <w:r w:rsidRPr="00B260FA">
        <w:rPr>
          <w:rFonts w:ascii="Times New Roman"/>
        </w:rPr>
        <mc:AlternateContent>
          <mc:Choice Requires="wps">
            <w:drawing>
              <wp:anchor distT="0" distB="0" distL="114298" distR="114298" simplePos="0" relativeHeight="251659264" behindDoc="0" locked="0" layoutInCell="1" allowOverlap="1" wp14:anchorId="58CE915C" wp14:editId="07AB570C">
                <wp:simplePos x="0" y="0"/>
                <wp:positionH relativeFrom="column">
                  <wp:posOffset>6277610</wp:posOffset>
                </wp:positionH>
                <wp:positionV relativeFrom="paragraph">
                  <wp:posOffset>30480</wp:posOffset>
                </wp:positionV>
                <wp:extent cx="0" cy="988695"/>
                <wp:effectExtent l="0" t="0" r="19050" b="20955"/>
                <wp:wrapNone/>
                <wp:docPr id="74"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8869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74" o:spid="_x0000_s1026" style="position:absolute;left:0;text-align:lef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94.3pt,2.4pt" to="494.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qh4AEAAIsDAAAOAAAAZHJzL2Uyb0RvYy54bWysU81uEzEQviPxDpbvZNOIlHSVTQ+NyqWC&#10;SC0PMPV6dy38J4/JJi/BCyBxgxNH7rxNy2N07N2kLdwQexh5/j7P93l2eb4zmm1lQOVsxU8mU86k&#10;Fa5Wtq34h5vLVwvOMIKtQTsrK76XyM9XL18se1/KmeucrmVgBGKx7H3Fuxh9WRQoOmkAJ85LS8nG&#10;BQOR3NAWdYCe0I0uZtPpadG7UPvghESk6HpI8lXGbxop4vumQRmZrjjNFrMN2d4mW6yWULYBfKfE&#10;OAb8wxQGlKVLj1BriMA+BfUXlFEiOHRNnAhnCtc0SsjMgdicTP9gc92Bl5kLiYP+KBP+P1jxbrsJ&#10;TNUVf/OaMwuG3uj+y8+7z99+//pK9v7Hd0YZkqn3WFL1hd2ERFTs7LW/cuIjUq54lkwO+qFs1wST&#10;yokp22XZ90fZ5S4yMQQFRc8Wi9OzebqqgPLQ5wPGt9IZlg4V18omQaCE7RXGofRQksLWXSqtKQ6l&#10;tqwn0PlszpkAWq1GQ6Sj8UQWbcsZ6JZ2VsSQEdFpVafu1Ix7vNCBbYHWhratdv0NTcuZBoyUIAr5&#10;G4d91prGWQN2Q3NOjWXaJmiZt3Kc/lGqdLp19X4TDnrSi2cpxu1MK/XUz6o//kOrBwAAAP//AwBQ&#10;SwMEFAAGAAgAAAAhAD2P+PTbAAAACQEAAA8AAABkcnMvZG93bnJldi54bWxMj81OwzAQhO9IvIO1&#10;SNzopqWNQohTIX7uUIIENzdekoh4HWI3DW/PIg5wHM1o5ptiO7teTTSGzrOG5SIBRVx723GjoXp+&#10;uMhAhWjYmt4zafiiANvy9KQwufVHfqJpFxslJRxyo6GNccgRQ92SM2HhB2Lx3v3oTBQ5NmhHc5Ry&#10;1+MqSVJ0pmNZaM1Aty3VH7uD03D5+faIFdevK5zuNi/3y2pYY6X1+dl8cw0q0hz/wvCDL+hQCtPe&#10;H9gG1Wu4yrJUohrW8kD8X72XYJpsAMsC/z8ovwEAAP//AwBQSwECLQAUAAYACAAAACEAtoM4kv4A&#10;AADhAQAAEwAAAAAAAAAAAAAAAAAAAAAAW0NvbnRlbnRfVHlwZXNdLnhtbFBLAQItABQABgAIAAAA&#10;IQA4/SH/1gAAAJQBAAALAAAAAAAAAAAAAAAAAC8BAABfcmVscy8ucmVsc1BLAQItABQABgAIAAAA&#10;IQDdWRqh4AEAAIsDAAAOAAAAAAAAAAAAAAAAAC4CAABkcnMvZTJvRG9jLnhtbFBLAQItABQABgAI&#10;AAAAIQA9j/j02wAAAAkBAAAPAAAAAAAAAAAAAAAAADoEAABkcnMvZG93bnJldi54bWxQSwUGAAAA&#10;AAQABADzAAAAQgUAAAAA&#10;" strokecolor="windowText">
                <o:lock v:ext="edit" shapetype="f"/>
              </v:line>
            </w:pict>
          </mc:Fallback>
        </mc:AlternateContent>
      </w:r>
      <w:r w:rsidRPr="00B260FA">
        <w:rPr>
          <w:rFonts w:ascii="Times New Roman"/>
        </w:rPr>
        <w:t xml:space="preserve">GB/T 5702 </w:t>
      </w:r>
      <w:r w:rsidRPr="00B260FA">
        <w:rPr>
          <w:rFonts w:ascii="Times New Roman" w:hint="eastAsia"/>
        </w:rPr>
        <w:t>光源显色性评价方法</w:t>
      </w:r>
    </w:p>
    <w:p w:rsidR="006142A1" w:rsidRPr="00B260FA" w:rsidRDefault="006142A1" w:rsidP="007A6227">
      <w:pPr>
        <w:pStyle w:val="afffa"/>
        <w:spacing w:line="360" w:lineRule="auto"/>
        <w:ind w:firstLine="420"/>
        <w:rPr>
          <w:rFonts w:ascii="Times New Roman"/>
        </w:rPr>
      </w:pPr>
      <w:r w:rsidRPr="00B260FA">
        <w:rPr>
          <w:rFonts w:ascii="Times New Roman"/>
        </w:rPr>
        <w:t xml:space="preserve">GB/T 7922 </w:t>
      </w:r>
      <w:r w:rsidRPr="00B260FA">
        <w:rPr>
          <w:rFonts w:ascii="Times New Roman" w:hint="eastAsia"/>
        </w:rPr>
        <w:t>照明光源颜色的测量方法</w:t>
      </w:r>
    </w:p>
    <w:p w:rsidR="006142A1" w:rsidRPr="00B260FA" w:rsidRDefault="006142A1" w:rsidP="007A6227">
      <w:pPr>
        <w:pStyle w:val="afffa"/>
        <w:spacing w:line="360" w:lineRule="auto"/>
        <w:ind w:firstLine="420"/>
        <w:rPr>
          <w:rFonts w:ascii="Times New Roman"/>
        </w:rPr>
      </w:pPr>
      <w:r w:rsidRPr="00B260FA">
        <w:rPr>
          <w:rFonts w:ascii="Times New Roman"/>
        </w:rPr>
        <w:t xml:space="preserve">GB 9706.1-2020  </w:t>
      </w:r>
      <w:r w:rsidRPr="00B260FA">
        <w:rPr>
          <w:rFonts w:ascii="Times New Roman" w:hint="eastAsia"/>
        </w:rPr>
        <w:t>医用电气设备</w:t>
      </w:r>
      <w:r w:rsidRPr="00B260FA">
        <w:rPr>
          <w:rFonts w:ascii="Times New Roman"/>
        </w:rPr>
        <w:t xml:space="preserve"> </w:t>
      </w:r>
      <w:r w:rsidRPr="00B260FA">
        <w:rPr>
          <w:rFonts w:ascii="Times New Roman" w:hint="eastAsia"/>
        </w:rPr>
        <w:t>第</w:t>
      </w:r>
      <w:r w:rsidRPr="00B260FA">
        <w:rPr>
          <w:rFonts w:ascii="Times New Roman"/>
        </w:rPr>
        <w:t>1</w:t>
      </w:r>
      <w:r w:rsidRPr="00B260FA">
        <w:rPr>
          <w:rFonts w:ascii="Times New Roman" w:hint="eastAsia"/>
        </w:rPr>
        <w:t>部分：基本安全和基本性能的通用要求（</w:t>
      </w:r>
      <w:r w:rsidRPr="00B260FA">
        <w:rPr>
          <w:rFonts w:ascii="Times New Roman"/>
        </w:rPr>
        <w:t>IEC 60601-1:2012</w:t>
      </w:r>
      <w:r w:rsidRPr="00B260FA">
        <w:rPr>
          <w:rFonts w:ascii="Times New Roman" w:hint="eastAsia"/>
        </w:rPr>
        <w:t>，</w:t>
      </w:r>
      <w:r w:rsidRPr="00B260FA">
        <w:rPr>
          <w:rFonts w:ascii="Times New Roman"/>
        </w:rPr>
        <w:t>MOD</w:t>
      </w:r>
      <w:r w:rsidRPr="00B260FA">
        <w:rPr>
          <w:rFonts w:ascii="Times New Roman" w:hint="eastAsia"/>
        </w:rPr>
        <w:t>）</w:t>
      </w:r>
    </w:p>
    <w:p w:rsidR="006142A1" w:rsidRPr="00B260FA" w:rsidRDefault="006142A1" w:rsidP="007A6227">
      <w:pPr>
        <w:pStyle w:val="afffa"/>
        <w:spacing w:line="360" w:lineRule="auto"/>
        <w:ind w:firstLine="420"/>
        <w:rPr>
          <w:rFonts w:ascii="Times New Roman"/>
        </w:rPr>
      </w:pPr>
      <w:r w:rsidRPr="00B260FA">
        <w:rPr>
          <w:rFonts w:ascii="Times New Roman"/>
        </w:rPr>
        <w:t xml:space="preserve">ISO 15004-1 </w:t>
      </w:r>
      <w:r w:rsidRPr="00B260FA">
        <w:rPr>
          <w:rFonts w:ascii="Times New Roman" w:hint="eastAsia"/>
        </w:rPr>
        <w:t>眼科仪器</w:t>
      </w:r>
      <w:r w:rsidRPr="00B260FA">
        <w:rPr>
          <w:rFonts w:ascii="Times New Roman"/>
        </w:rPr>
        <w:t xml:space="preserve"> </w:t>
      </w:r>
      <w:r w:rsidRPr="00B260FA">
        <w:rPr>
          <w:rFonts w:ascii="Times New Roman" w:hint="eastAsia"/>
        </w:rPr>
        <w:t>基本要求和试验方法</w:t>
      </w:r>
      <w:r w:rsidRPr="00B260FA">
        <w:rPr>
          <w:rFonts w:ascii="Times New Roman"/>
        </w:rPr>
        <w:t xml:space="preserve"> </w:t>
      </w:r>
      <w:r w:rsidRPr="00B260FA">
        <w:rPr>
          <w:rFonts w:ascii="Times New Roman" w:hint="eastAsia"/>
        </w:rPr>
        <w:t>第</w:t>
      </w:r>
      <w:r w:rsidRPr="00B260FA">
        <w:rPr>
          <w:rFonts w:ascii="Times New Roman"/>
        </w:rPr>
        <w:t>1</w:t>
      </w:r>
      <w:r w:rsidRPr="00B260FA">
        <w:rPr>
          <w:rFonts w:ascii="Times New Roman" w:hint="eastAsia"/>
        </w:rPr>
        <w:t>部分：眼科仪器通用要求（</w:t>
      </w:r>
      <w:r w:rsidRPr="00B260FA">
        <w:rPr>
          <w:rFonts w:ascii="Times New Roman"/>
        </w:rPr>
        <w:t xml:space="preserve">Ophthalmic instruments-Fundamental requirements and test methods </w:t>
      </w:r>
      <w:r w:rsidR="002A3432" w:rsidRPr="00B260FA">
        <w:rPr>
          <w:rFonts w:ascii="Times New Roman" w:hint="eastAsia"/>
        </w:rPr>
        <w:t>—</w:t>
      </w:r>
      <w:r w:rsidR="002A3432" w:rsidRPr="00B260FA">
        <w:rPr>
          <w:rFonts w:ascii="Times New Roman" w:hint="eastAsia"/>
        </w:rPr>
        <w:t xml:space="preserve"> Part 1: General requirements applicable to all ophthalmic instruments</w:t>
      </w:r>
      <w:r w:rsidR="002A3432" w:rsidRPr="00B260FA">
        <w:rPr>
          <w:rFonts w:ascii="Times New Roman" w:hint="eastAsia"/>
        </w:rPr>
        <w:t>）</w:t>
      </w:r>
    </w:p>
    <w:p w:rsidR="006142A1" w:rsidRPr="00B260FA" w:rsidRDefault="006142A1" w:rsidP="007A6227">
      <w:pPr>
        <w:pStyle w:val="afffa"/>
        <w:spacing w:line="360" w:lineRule="auto"/>
        <w:ind w:firstLine="420"/>
        <w:rPr>
          <w:rFonts w:ascii="Times New Roman"/>
        </w:rPr>
      </w:pPr>
      <w:r w:rsidRPr="00B260FA">
        <w:rPr>
          <w:rFonts w:ascii="Times New Roman"/>
        </w:rPr>
        <w:t>ISO 15004-2</w:t>
      </w:r>
      <w:r w:rsidR="00E54D47" w:rsidRPr="00B260FA">
        <w:rPr>
          <w:rFonts w:ascii="Times New Roman" w:hint="eastAsia"/>
        </w:rPr>
        <w:t>：</w:t>
      </w:r>
      <w:r w:rsidRPr="00B260FA">
        <w:rPr>
          <w:rFonts w:ascii="Times New Roman"/>
        </w:rPr>
        <w:t>2007</w:t>
      </w:r>
      <w:r w:rsidR="00E54D47" w:rsidRPr="00B260FA">
        <w:rPr>
          <w:rFonts w:ascii="Times New Roman"/>
        </w:rPr>
        <w:t xml:space="preserve"> </w:t>
      </w:r>
      <w:r w:rsidRPr="00B260FA">
        <w:rPr>
          <w:rFonts w:ascii="Times New Roman" w:hint="eastAsia"/>
        </w:rPr>
        <w:t>眼科仪器</w:t>
      </w:r>
      <w:r w:rsidRPr="00B260FA">
        <w:rPr>
          <w:rFonts w:ascii="Times New Roman"/>
        </w:rPr>
        <w:t xml:space="preserve"> </w:t>
      </w:r>
      <w:r w:rsidRPr="00B260FA">
        <w:rPr>
          <w:rFonts w:ascii="Times New Roman" w:hint="eastAsia"/>
        </w:rPr>
        <w:t>基本要求和试验方法</w:t>
      </w:r>
      <w:r w:rsidRPr="00B260FA">
        <w:rPr>
          <w:rFonts w:ascii="Times New Roman"/>
        </w:rPr>
        <w:t xml:space="preserve"> </w:t>
      </w:r>
      <w:r w:rsidRPr="00B260FA">
        <w:rPr>
          <w:rFonts w:ascii="Times New Roman" w:hint="eastAsia"/>
        </w:rPr>
        <w:t>第</w:t>
      </w:r>
      <w:r w:rsidRPr="00B260FA">
        <w:rPr>
          <w:rFonts w:ascii="Times New Roman"/>
        </w:rPr>
        <w:t>2</w:t>
      </w:r>
      <w:r w:rsidRPr="00B260FA">
        <w:rPr>
          <w:rFonts w:ascii="Times New Roman" w:hint="eastAsia"/>
        </w:rPr>
        <w:t>部分：光危害防护（</w:t>
      </w:r>
      <w:r w:rsidRPr="00B260FA">
        <w:rPr>
          <w:rFonts w:ascii="Times New Roman"/>
        </w:rPr>
        <w:t>Ophthalmic instruments - Fundamental requirements and test methods - Part 2:Light hazard protection</w:t>
      </w:r>
      <w:r w:rsidRPr="00B260FA">
        <w:rPr>
          <w:rFonts w:ascii="Times New Roman" w:hint="eastAsia"/>
        </w:rPr>
        <w:t>）</w:t>
      </w:r>
    </w:p>
    <w:p w:rsidR="002B778D" w:rsidRPr="00B260FA" w:rsidRDefault="00396A0A" w:rsidP="00396A0A">
      <w:pPr>
        <w:pStyle w:val="1"/>
      </w:pPr>
      <w:bookmarkStart w:id="12" w:name="_Toc77941016"/>
      <w:bookmarkStart w:id="13" w:name="_Toc77948250"/>
      <w:r w:rsidRPr="00B260FA">
        <w:rPr>
          <w:rFonts w:hint="eastAsia"/>
        </w:rPr>
        <w:t xml:space="preserve">3 </w:t>
      </w:r>
      <w:r w:rsidR="007E0206" w:rsidRPr="00B260FA">
        <w:rPr>
          <w:rFonts w:hint="eastAsia"/>
        </w:rPr>
        <w:t>术语和定义</w:t>
      </w:r>
      <w:bookmarkEnd w:id="12"/>
      <w:bookmarkEnd w:id="13"/>
    </w:p>
    <w:p w:rsidR="00862997" w:rsidRPr="00B260FA" w:rsidRDefault="006142A1" w:rsidP="007A6227">
      <w:pPr>
        <w:pStyle w:val="afffa"/>
        <w:spacing w:line="360" w:lineRule="auto"/>
        <w:ind w:firstLine="420"/>
        <w:rPr>
          <w:rFonts w:ascii="Times New Roman"/>
        </w:rPr>
      </w:pPr>
      <w:r w:rsidRPr="00B260FA">
        <w:rPr>
          <w:rFonts w:ascii="Times New Roman" w:hint="eastAsia"/>
        </w:rPr>
        <w:t>下列术语和定义适用于本文件。</w:t>
      </w:r>
    </w:p>
    <w:p w:rsidR="003C44DC" w:rsidRPr="00B260FA" w:rsidRDefault="00396A0A" w:rsidP="00396A0A">
      <w:pPr>
        <w:pStyle w:val="afffffb"/>
        <w:numPr>
          <w:ilvl w:val="0"/>
          <w:numId w:val="0"/>
        </w:numPr>
        <w:spacing w:line="360" w:lineRule="auto"/>
        <w:rPr>
          <w:rFonts w:ascii="Times New Roman"/>
        </w:rPr>
      </w:pPr>
      <w:r w:rsidRPr="00B260FA">
        <w:rPr>
          <w:rFonts w:ascii="Times New Roman" w:hint="eastAsia"/>
          <w:b/>
        </w:rPr>
        <w:t>3.1</w:t>
      </w:r>
      <w:r w:rsidR="006142A1" w:rsidRPr="00B260FA">
        <w:rPr>
          <w:rFonts w:ascii="Times New Roman"/>
        </w:rPr>
        <w:br/>
        <w:t xml:space="preserve">    </w:t>
      </w:r>
      <w:r w:rsidR="006142A1" w:rsidRPr="00B260FA">
        <w:rPr>
          <w:rFonts w:ascii="Times New Roman" w:hint="eastAsia"/>
        </w:rPr>
        <w:t>检眼镜</w:t>
      </w:r>
      <w:r w:rsidR="006142A1" w:rsidRPr="00B260FA">
        <w:rPr>
          <w:rFonts w:ascii="Times New Roman"/>
        </w:rPr>
        <w:t xml:space="preserve"> ophthalmoscope</w:t>
      </w:r>
    </w:p>
    <w:p w:rsidR="006142A1" w:rsidRPr="00B260FA" w:rsidRDefault="006142A1" w:rsidP="007A6227">
      <w:pPr>
        <w:pStyle w:val="afffa"/>
        <w:spacing w:line="360" w:lineRule="auto"/>
        <w:ind w:firstLine="420"/>
        <w:rPr>
          <w:rFonts w:ascii="Times New Roman"/>
        </w:rPr>
      </w:pPr>
      <w:r w:rsidRPr="00B260FA">
        <w:rPr>
          <w:rFonts w:ascii="Times New Roman" w:hint="eastAsia"/>
        </w:rPr>
        <w:t>用于检查眼睛的外部与内部，特别是眼内介质和眼底的光学仪器。</w:t>
      </w:r>
    </w:p>
    <w:p w:rsidR="006142A1" w:rsidRPr="00B260FA" w:rsidRDefault="00396A0A" w:rsidP="00396A0A">
      <w:pPr>
        <w:pStyle w:val="afffffb"/>
        <w:numPr>
          <w:ilvl w:val="0"/>
          <w:numId w:val="0"/>
        </w:numPr>
        <w:spacing w:line="360" w:lineRule="auto"/>
        <w:rPr>
          <w:rFonts w:ascii="Times New Roman"/>
        </w:rPr>
      </w:pPr>
      <w:r w:rsidRPr="00B260FA">
        <w:rPr>
          <w:rFonts w:ascii="Times New Roman" w:hint="eastAsia"/>
          <w:b/>
        </w:rPr>
        <w:lastRenderedPageBreak/>
        <w:t>3.2</w:t>
      </w:r>
      <w:r w:rsidR="006142A1" w:rsidRPr="00B260FA">
        <w:rPr>
          <w:rFonts w:ascii="Times New Roman"/>
        </w:rPr>
        <w:br/>
        <w:t xml:space="preserve">    </w:t>
      </w:r>
      <w:r w:rsidR="006142A1" w:rsidRPr="00B260FA">
        <w:rPr>
          <w:rFonts w:ascii="Times New Roman" w:hint="eastAsia"/>
        </w:rPr>
        <w:t>间接检眼镜</w:t>
      </w:r>
      <w:r w:rsidR="006142A1" w:rsidRPr="00B260FA">
        <w:rPr>
          <w:rFonts w:ascii="Times New Roman"/>
        </w:rPr>
        <w:t xml:space="preserve"> indirect ophthalmoscope</w:t>
      </w:r>
    </w:p>
    <w:p w:rsidR="006142A1" w:rsidRPr="00B260FA" w:rsidRDefault="006142A1" w:rsidP="007A6227">
      <w:pPr>
        <w:pStyle w:val="afffa"/>
        <w:spacing w:line="360" w:lineRule="auto"/>
        <w:ind w:firstLine="420"/>
        <w:rPr>
          <w:rFonts w:ascii="Times New Roman"/>
        </w:rPr>
      </w:pPr>
      <w:r w:rsidRPr="00B260FA">
        <w:rPr>
          <w:rFonts w:ascii="Times New Roman" w:hint="eastAsia"/>
        </w:rPr>
        <w:t>具有照明系统、与聚光镜（手持式或整体式）一起使用，将适当聚焦的光线射入眼睛，以产生一个中间实像供观察者观看的光学仪器。</w:t>
      </w:r>
    </w:p>
    <w:p w:rsidR="006142A1" w:rsidRPr="00B260FA" w:rsidRDefault="006142A1" w:rsidP="007A6227">
      <w:pPr>
        <w:pStyle w:val="aff3"/>
        <w:spacing w:line="360" w:lineRule="auto"/>
        <w:rPr>
          <w:rFonts w:ascii="Times New Roman"/>
        </w:rPr>
      </w:pPr>
      <w:r w:rsidRPr="00B260FA">
        <w:rPr>
          <w:rFonts w:ascii="Times New Roman" w:hint="eastAsia"/>
        </w:rPr>
        <w:t>间接检眼镜可以是单目的，也可以是双目的。</w:t>
      </w:r>
    </w:p>
    <w:p w:rsidR="006142A1" w:rsidRPr="00B260FA" w:rsidRDefault="00396A0A" w:rsidP="00396A0A">
      <w:pPr>
        <w:pStyle w:val="afffffb"/>
        <w:numPr>
          <w:ilvl w:val="0"/>
          <w:numId w:val="0"/>
        </w:numPr>
        <w:spacing w:line="360" w:lineRule="auto"/>
        <w:rPr>
          <w:rFonts w:ascii="Times New Roman"/>
        </w:rPr>
      </w:pPr>
      <w:r w:rsidRPr="00B260FA">
        <w:rPr>
          <w:rFonts w:ascii="Times New Roman" w:hint="eastAsia"/>
          <w:b/>
        </w:rPr>
        <w:t>3.3</w:t>
      </w:r>
      <w:r w:rsidR="006142A1" w:rsidRPr="00B260FA">
        <w:rPr>
          <w:rFonts w:ascii="Times New Roman"/>
        </w:rPr>
        <w:br/>
        <w:t xml:space="preserve">    </w:t>
      </w:r>
      <w:r w:rsidR="006142A1" w:rsidRPr="00B260FA">
        <w:rPr>
          <w:rFonts w:ascii="Times New Roman" w:hint="eastAsia"/>
        </w:rPr>
        <w:t>聚光镜</w:t>
      </w:r>
      <w:r w:rsidR="006142A1" w:rsidRPr="00B260FA">
        <w:rPr>
          <w:rFonts w:ascii="Times New Roman"/>
        </w:rPr>
        <w:t xml:space="preserve"> condensing lens</w:t>
      </w:r>
    </w:p>
    <w:p w:rsidR="006142A1" w:rsidRPr="00B260FA" w:rsidRDefault="006142A1" w:rsidP="007A6227">
      <w:pPr>
        <w:pStyle w:val="afffa"/>
        <w:spacing w:line="360" w:lineRule="auto"/>
        <w:ind w:firstLine="420"/>
        <w:rPr>
          <w:rFonts w:ascii="Times New Roman"/>
        </w:rPr>
      </w:pPr>
      <w:r w:rsidRPr="00B260FA">
        <w:rPr>
          <w:rFonts w:ascii="Times New Roman" w:hint="eastAsia"/>
        </w:rPr>
        <w:t>用于将照明光束聚焦到眼睛中，并使被照亮的视网膜形成一个倒立实像的正透镜系统。</w:t>
      </w:r>
    </w:p>
    <w:p w:rsidR="006142A1" w:rsidRPr="00B260FA" w:rsidRDefault="00B67186" w:rsidP="00B67186">
      <w:pPr>
        <w:pStyle w:val="1"/>
      </w:pPr>
      <w:bookmarkStart w:id="14" w:name="_Toc77941017"/>
      <w:bookmarkStart w:id="15" w:name="_Toc77948251"/>
      <w:r w:rsidRPr="00B260FA">
        <w:rPr>
          <w:rFonts w:hint="eastAsia"/>
        </w:rPr>
        <w:t xml:space="preserve">4 </w:t>
      </w:r>
      <w:r w:rsidR="006142A1" w:rsidRPr="00B260FA">
        <w:rPr>
          <w:rFonts w:hint="eastAsia"/>
        </w:rPr>
        <w:t>要求</w:t>
      </w:r>
      <w:bookmarkEnd w:id="14"/>
      <w:bookmarkEnd w:id="15"/>
    </w:p>
    <w:p w:rsidR="006142A1" w:rsidRPr="00B260FA" w:rsidRDefault="00B67186" w:rsidP="00B67186">
      <w:pPr>
        <w:pStyle w:val="21"/>
      </w:pPr>
      <w:bookmarkStart w:id="16" w:name="_Toc77948252"/>
      <w:r w:rsidRPr="00B260FA">
        <w:rPr>
          <w:rFonts w:ascii="Times New Roman" w:hAnsi="Times New Roman"/>
        </w:rPr>
        <w:t>4.1</w:t>
      </w:r>
      <w:r w:rsidRPr="00B260FA">
        <w:rPr>
          <w:rFonts w:hint="eastAsia"/>
        </w:rPr>
        <w:t xml:space="preserve"> </w:t>
      </w:r>
      <w:r w:rsidR="006142A1" w:rsidRPr="00B260FA">
        <w:rPr>
          <w:rFonts w:hint="eastAsia"/>
        </w:rPr>
        <w:t>通用要求</w:t>
      </w:r>
      <w:bookmarkEnd w:id="16"/>
    </w:p>
    <w:p w:rsidR="006142A1" w:rsidRPr="00B260FA" w:rsidRDefault="006142A1" w:rsidP="007A6227">
      <w:pPr>
        <w:pStyle w:val="afffa"/>
        <w:spacing w:line="360" w:lineRule="auto"/>
        <w:ind w:firstLine="420"/>
        <w:rPr>
          <w:rFonts w:ascii="Times New Roman"/>
        </w:rPr>
      </w:pPr>
      <w:r w:rsidRPr="00B260FA">
        <w:rPr>
          <w:rFonts w:ascii="Times New Roman" w:hint="eastAsia"/>
        </w:rPr>
        <w:t>间接检眼镜应符合</w:t>
      </w:r>
      <w:r w:rsidRPr="00B260FA">
        <w:rPr>
          <w:rFonts w:ascii="Times New Roman"/>
        </w:rPr>
        <w:t>ISO</w:t>
      </w:r>
      <w:r w:rsidR="00E54D47" w:rsidRPr="00B260FA">
        <w:rPr>
          <w:rFonts w:ascii="Times New Roman"/>
        </w:rPr>
        <w:t xml:space="preserve"> </w:t>
      </w:r>
      <w:r w:rsidRPr="00B260FA">
        <w:rPr>
          <w:rFonts w:ascii="Times New Roman"/>
        </w:rPr>
        <w:t>15004-1</w:t>
      </w:r>
      <w:r w:rsidRPr="00B260FA">
        <w:rPr>
          <w:rFonts w:ascii="Times New Roman" w:hint="eastAsia"/>
        </w:rPr>
        <w:t>的要求。</w:t>
      </w:r>
    </w:p>
    <w:p w:rsidR="006142A1" w:rsidRPr="00B260FA" w:rsidRDefault="006142A1" w:rsidP="007A6227">
      <w:pPr>
        <w:pStyle w:val="afffa"/>
        <w:spacing w:line="360" w:lineRule="auto"/>
        <w:ind w:firstLine="420"/>
        <w:rPr>
          <w:rFonts w:ascii="Times New Roman"/>
        </w:rPr>
      </w:pPr>
      <w:r w:rsidRPr="00B260FA">
        <w:rPr>
          <w:rFonts w:ascii="Times New Roman" w:hint="eastAsia"/>
        </w:rPr>
        <w:t>间接检眼镜应符合</w:t>
      </w:r>
      <w:r w:rsidRPr="00B260FA">
        <w:rPr>
          <w:rFonts w:ascii="Times New Roman"/>
        </w:rPr>
        <w:t>4.2</w:t>
      </w:r>
      <w:r w:rsidRPr="00B260FA">
        <w:rPr>
          <w:rFonts w:ascii="Times New Roman" w:hint="eastAsia"/>
        </w:rPr>
        <w:t>至</w:t>
      </w:r>
      <w:r w:rsidRPr="00B260FA">
        <w:rPr>
          <w:rFonts w:ascii="Times New Roman"/>
        </w:rPr>
        <w:t>4.4</w:t>
      </w:r>
      <w:r w:rsidRPr="00B260FA">
        <w:rPr>
          <w:rFonts w:ascii="Times New Roman" w:hint="eastAsia"/>
        </w:rPr>
        <w:t>规定的要求。</w:t>
      </w:r>
    </w:p>
    <w:p w:rsidR="006142A1" w:rsidRPr="00B260FA" w:rsidRDefault="001365CD" w:rsidP="001365CD">
      <w:pPr>
        <w:pStyle w:val="21"/>
      </w:pPr>
      <w:bookmarkStart w:id="17" w:name="_Toc77948253"/>
      <w:r w:rsidRPr="00B260FA">
        <w:rPr>
          <w:rFonts w:ascii="Times New Roman" w:hAnsi="Times New Roman"/>
        </w:rPr>
        <w:t>4.2</w:t>
      </w:r>
      <w:r w:rsidR="006142A1" w:rsidRPr="00B260FA">
        <w:rPr>
          <w:rFonts w:hint="eastAsia"/>
        </w:rPr>
        <w:t>光学和尺寸要求</w:t>
      </w:r>
      <w:bookmarkEnd w:id="17"/>
    </w:p>
    <w:p w:rsidR="006142A1" w:rsidRPr="00B260FA" w:rsidRDefault="006142A1" w:rsidP="006142A1">
      <w:pPr>
        <w:pStyle w:val="afffa"/>
        <w:ind w:firstLine="420"/>
        <w:rPr>
          <w:rFonts w:ascii="Times New Roman"/>
        </w:rPr>
      </w:pPr>
      <w:r w:rsidRPr="00B260FA">
        <w:rPr>
          <w:rFonts w:ascii="Times New Roman" w:hint="eastAsia"/>
        </w:rPr>
        <w:t>应符合表</w:t>
      </w:r>
      <w:r w:rsidRPr="00B260FA">
        <w:rPr>
          <w:rFonts w:ascii="Times New Roman"/>
        </w:rPr>
        <w:t>1</w:t>
      </w:r>
      <w:r w:rsidRPr="00B260FA">
        <w:rPr>
          <w:rFonts w:ascii="Times New Roman" w:hint="eastAsia"/>
        </w:rPr>
        <w:t>、表</w:t>
      </w:r>
      <w:r w:rsidRPr="00B260FA">
        <w:rPr>
          <w:rFonts w:ascii="Times New Roman"/>
        </w:rPr>
        <w:t>2</w:t>
      </w:r>
      <w:r w:rsidRPr="00B260FA">
        <w:rPr>
          <w:rFonts w:ascii="Times New Roman" w:hint="eastAsia"/>
        </w:rPr>
        <w:t>和表</w:t>
      </w:r>
      <w:r w:rsidRPr="00B260FA">
        <w:rPr>
          <w:rFonts w:ascii="Times New Roman"/>
        </w:rPr>
        <w:t>3</w:t>
      </w:r>
      <w:r w:rsidRPr="00B260FA">
        <w:rPr>
          <w:rFonts w:ascii="Times New Roman" w:hint="eastAsia"/>
        </w:rPr>
        <w:t>规定的要求。</w:t>
      </w:r>
    </w:p>
    <w:p w:rsidR="006142A1" w:rsidRPr="00B260FA" w:rsidRDefault="00092771" w:rsidP="00E54D47">
      <w:pPr>
        <w:pStyle w:val="a2"/>
        <w:rPr>
          <w:rFonts w:ascii="Times New Roman"/>
        </w:rPr>
      </w:pPr>
      <w:r w:rsidRPr="00B260FA">
        <w:rPr>
          <w:rFonts w:ascii="Times New Roman" w:hint="eastAsia"/>
        </w:rPr>
        <w:t>采用手持式聚光镜的间接检眼镜的光学和尺寸要求</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4784"/>
      </w:tblGrid>
      <w:tr w:rsidR="00B260FA" w:rsidRPr="00B260FA" w:rsidTr="00687D48">
        <w:trPr>
          <w:cantSplit/>
          <w:trHeight w:val="85"/>
        </w:trPr>
        <w:tc>
          <w:tcPr>
            <w:tcW w:w="4784" w:type="dxa"/>
            <w:tcBorders>
              <w:top w:val="single" w:sz="12" w:space="0" w:color="auto"/>
              <w:left w:val="single" w:sz="12" w:space="0" w:color="auto"/>
              <w:bottom w:val="single" w:sz="4" w:space="0" w:color="auto"/>
            </w:tcBorders>
            <w:vAlign w:val="center"/>
          </w:tcPr>
          <w:p w:rsidR="00092771" w:rsidRPr="00B260FA" w:rsidRDefault="00092771" w:rsidP="00687D48">
            <w:pPr>
              <w:spacing w:line="360" w:lineRule="auto"/>
              <w:jc w:val="center"/>
            </w:pPr>
            <w:r w:rsidRPr="00B260FA">
              <w:rPr>
                <w:rFonts w:hint="eastAsia"/>
              </w:rPr>
              <w:t>项目</w:t>
            </w:r>
          </w:p>
        </w:tc>
        <w:tc>
          <w:tcPr>
            <w:tcW w:w="4784" w:type="dxa"/>
            <w:tcBorders>
              <w:top w:val="single" w:sz="12" w:space="0" w:color="auto"/>
              <w:bottom w:val="single" w:sz="4" w:space="0" w:color="auto"/>
              <w:right w:val="single" w:sz="12" w:space="0" w:color="auto"/>
            </w:tcBorders>
            <w:vAlign w:val="center"/>
          </w:tcPr>
          <w:p w:rsidR="00092771" w:rsidRPr="00B260FA" w:rsidRDefault="00092771" w:rsidP="00687D48">
            <w:pPr>
              <w:spacing w:line="360" w:lineRule="auto"/>
              <w:jc w:val="center"/>
            </w:pPr>
            <w:r w:rsidRPr="00B260FA">
              <w:rPr>
                <w:rFonts w:hint="eastAsia"/>
              </w:rPr>
              <w:t>要求</w:t>
            </w:r>
          </w:p>
        </w:tc>
      </w:tr>
      <w:tr w:rsidR="00B260FA" w:rsidRPr="00B260FA" w:rsidTr="00687D48">
        <w:trPr>
          <w:cantSplit/>
          <w:trHeight w:val="178"/>
        </w:trPr>
        <w:tc>
          <w:tcPr>
            <w:tcW w:w="4784" w:type="dxa"/>
            <w:tcBorders>
              <w:left w:val="single" w:sz="12" w:space="0" w:color="auto"/>
            </w:tcBorders>
            <w:vAlign w:val="center"/>
          </w:tcPr>
          <w:p w:rsidR="00092771" w:rsidRPr="00B260FA" w:rsidRDefault="00092771" w:rsidP="00687D48">
            <w:pPr>
              <w:jc w:val="center"/>
            </w:pPr>
            <w:r w:rsidRPr="00B260FA">
              <w:rPr>
                <w:rFonts w:hint="eastAsia"/>
                <w:szCs w:val="18"/>
              </w:rPr>
              <w:t>瞳距调节范围（如适用）</w:t>
            </w:r>
          </w:p>
        </w:tc>
        <w:tc>
          <w:tcPr>
            <w:tcW w:w="4784" w:type="dxa"/>
            <w:tcBorders>
              <w:right w:val="single" w:sz="12" w:space="0" w:color="auto"/>
            </w:tcBorders>
            <w:vAlign w:val="center"/>
          </w:tcPr>
          <w:p w:rsidR="00092771" w:rsidRPr="00B260FA" w:rsidRDefault="00092771" w:rsidP="00687D48">
            <w:pPr>
              <w:jc w:val="center"/>
            </w:pPr>
            <w:r w:rsidRPr="00B260FA">
              <w:rPr>
                <w:rFonts w:hint="eastAsia"/>
              </w:rPr>
              <w:t>不小于</w:t>
            </w:r>
            <w:r w:rsidRPr="00B260FA">
              <w:t>55mm~72mm</w:t>
            </w:r>
          </w:p>
        </w:tc>
      </w:tr>
      <w:tr w:rsidR="00B260FA" w:rsidRPr="00B260FA" w:rsidTr="00687D48">
        <w:trPr>
          <w:cantSplit/>
          <w:trHeight w:val="343"/>
        </w:trPr>
        <w:tc>
          <w:tcPr>
            <w:tcW w:w="4784" w:type="dxa"/>
            <w:tcBorders>
              <w:left w:val="single" w:sz="12" w:space="0" w:color="auto"/>
            </w:tcBorders>
            <w:vAlign w:val="center"/>
          </w:tcPr>
          <w:p w:rsidR="00092771" w:rsidRPr="00B260FA" w:rsidRDefault="00092771" w:rsidP="00687D48">
            <w:pPr>
              <w:jc w:val="center"/>
            </w:pPr>
            <w:r w:rsidRPr="00B260FA">
              <w:rPr>
                <w:rFonts w:hint="eastAsia"/>
                <w:szCs w:val="18"/>
              </w:rPr>
              <w:t>视场直径</w:t>
            </w:r>
            <w:r w:rsidRPr="00B260FA">
              <w:rPr>
                <w:szCs w:val="18"/>
                <w:vertAlign w:val="superscript"/>
              </w:rPr>
              <w:t>ab</w:t>
            </w:r>
          </w:p>
        </w:tc>
        <w:tc>
          <w:tcPr>
            <w:tcW w:w="4784" w:type="dxa"/>
            <w:tcBorders>
              <w:right w:val="single" w:sz="12" w:space="0" w:color="auto"/>
            </w:tcBorders>
            <w:vAlign w:val="center"/>
          </w:tcPr>
          <w:p w:rsidR="00092771" w:rsidRPr="00B260FA" w:rsidRDefault="00092771" w:rsidP="00687D48">
            <w:pPr>
              <w:jc w:val="center"/>
            </w:pPr>
            <w:r w:rsidRPr="00B260FA">
              <w:rPr>
                <w:rFonts w:hint="eastAsia"/>
              </w:rPr>
              <w:t>≥</w:t>
            </w:r>
            <w:r w:rsidRPr="00B260FA">
              <w:rPr>
                <w:rFonts w:hint="eastAsia"/>
              </w:rPr>
              <w:t>100mm</w:t>
            </w:r>
          </w:p>
        </w:tc>
      </w:tr>
      <w:tr w:rsidR="00B260FA" w:rsidRPr="00B260FA" w:rsidTr="00687D48">
        <w:trPr>
          <w:cantSplit/>
          <w:trHeight w:val="210"/>
        </w:trPr>
        <w:tc>
          <w:tcPr>
            <w:tcW w:w="4784" w:type="dxa"/>
            <w:tcBorders>
              <w:left w:val="single" w:sz="12" w:space="0" w:color="auto"/>
            </w:tcBorders>
            <w:vAlign w:val="center"/>
          </w:tcPr>
          <w:p w:rsidR="00092771" w:rsidRPr="00B260FA" w:rsidRDefault="00092771" w:rsidP="00687D48">
            <w:pPr>
              <w:jc w:val="center"/>
              <w:rPr>
                <w:szCs w:val="18"/>
              </w:rPr>
            </w:pPr>
            <w:r w:rsidRPr="00B260FA">
              <w:rPr>
                <w:rFonts w:hint="eastAsia"/>
                <w:szCs w:val="18"/>
              </w:rPr>
              <w:t>最大照明光斑直径</w:t>
            </w:r>
            <w:r w:rsidRPr="00B260FA">
              <w:rPr>
                <w:szCs w:val="18"/>
                <w:vertAlign w:val="superscript"/>
              </w:rPr>
              <w:t>a</w:t>
            </w:r>
          </w:p>
        </w:tc>
        <w:tc>
          <w:tcPr>
            <w:tcW w:w="4784" w:type="dxa"/>
            <w:tcBorders>
              <w:right w:val="single" w:sz="12" w:space="0" w:color="auto"/>
            </w:tcBorders>
            <w:vAlign w:val="center"/>
          </w:tcPr>
          <w:p w:rsidR="00092771" w:rsidRPr="00B260FA" w:rsidRDefault="00092771" w:rsidP="00687D48">
            <w:pPr>
              <w:spacing w:line="360" w:lineRule="auto"/>
              <w:jc w:val="center"/>
            </w:pPr>
            <w:r w:rsidRPr="00B260FA">
              <w:rPr>
                <w:rFonts w:hint="eastAsia"/>
                <w:szCs w:val="18"/>
              </w:rPr>
              <w:t>≥</w:t>
            </w:r>
            <w:r w:rsidRPr="00B260FA">
              <w:rPr>
                <w:rFonts w:hint="eastAsia"/>
                <w:szCs w:val="18"/>
              </w:rPr>
              <w:t>45mm</w:t>
            </w:r>
          </w:p>
        </w:tc>
      </w:tr>
      <w:tr w:rsidR="00B260FA" w:rsidRPr="00B260FA" w:rsidTr="00687D48">
        <w:trPr>
          <w:cantSplit/>
          <w:trHeight w:val="210"/>
        </w:trPr>
        <w:tc>
          <w:tcPr>
            <w:tcW w:w="4784" w:type="dxa"/>
            <w:tcBorders>
              <w:left w:val="single" w:sz="12" w:space="0" w:color="auto"/>
            </w:tcBorders>
            <w:vAlign w:val="center"/>
          </w:tcPr>
          <w:p w:rsidR="00092771" w:rsidRPr="00B260FA" w:rsidRDefault="00092771" w:rsidP="00687D48">
            <w:pPr>
              <w:jc w:val="center"/>
            </w:pPr>
            <w:r w:rsidRPr="00B260FA">
              <w:rPr>
                <w:rFonts w:hint="eastAsia"/>
                <w:szCs w:val="18"/>
              </w:rPr>
              <w:t>头带调节范围（如适用）</w:t>
            </w:r>
          </w:p>
        </w:tc>
        <w:tc>
          <w:tcPr>
            <w:tcW w:w="4784" w:type="dxa"/>
            <w:tcBorders>
              <w:right w:val="single" w:sz="12" w:space="0" w:color="auto"/>
            </w:tcBorders>
            <w:vAlign w:val="center"/>
          </w:tcPr>
          <w:p w:rsidR="00092771" w:rsidRPr="00B260FA" w:rsidRDefault="00092771" w:rsidP="00687D48">
            <w:pPr>
              <w:jc w:val="center"/>
            </w:pPr>
            <w:r w:rsidRPr="00B260FA">
              <w:rPr>
                <w:rFonts w:hint="eastAsia"/>
              </w:rPr>
              <w:t>不小于</w:t>
            </w:r>
            <w:r w:rsidRPr="00B260FA">
              <w:t>520mm~640mm</w:t>
            </w:r>
          </w:p>
        </w:tc>
      </w:tr>
      <w:tr w:rsidR="00B260FA" w:rsidRPr="00B260FA" w:rsidTr="00687D48">
        <w:trPr>
          <w:cantSplit/>
          <w:trHeight w:val="210"/>
        </w:trPr>
        <w:tc>
          <w:tcPr>
            <w:tcW w:w="4784" w:type="dxa"/>
            <w:tcBorders>
              <w:left w:val="single" w:sz="12" w:space="0" w:color="auto"/>
            </w:tcBorders>
            <w:vAlign w:val="center"/>
          </w:tcPr>
          <w:p w:rsidR="00092771" w:rsidRPr="00B260FA" w:rsidRDefault="00092771" w:rsidP="00687D48">
            <w:pPr>
              <w:jc w:val="center"/>
              <w:rPr>
                <w:szCs w:val="18"/>
              </w:rPr>
            </w:pPr>
            <w:r w:rsidRPr="00B260FA">
              <w:rPr>
                <w:rFonts w:hint="eastAsia"/>
                <w:szCs w:val="18"/>
              </w:rPr>
              <w:t>照明光显色指数</w:t>
            </w:r>
            <w:r w:rsidRPr="00B260FA">
              <w:rPr>
                <w:i/>
                <w:szCs w:val="18"/>
              </w:rPr>
              <w:t>R</w:t>
            </w:r>
            <w:r w:rsidRPr="00B260FA">
              <w:rPr>
                <w:szCs w:val="18"/>
                <w:vertAlign w:val="subscript"/>
              </w:rPr>
              <w:t>a</w:t>
            </w:r>
          </w:p>
        </w:tc>
        <w:tc>
          <w:tcPr>
            <w:tcW w:w="4784" w:type="dxa"/>
            <w:tcBorders>
              <w:right w:val="single" w:sz="12" w:space="0" w:color="auto"/>
            </w:tcBorders>
            <w:vAlign w:val="center"/>
          </w:tcPr>
          <w:p w:rsidR="00092771" w:rsidRPr="00B260FA" w:rsidRDefault="00092771" w:rsidP="00E07F2A">
            <w:pPr>
              <w:jc w:val="center"/>
            </w:pPr>
            <w:r w:rsidRPr="00B260FA">
              <w:rPr>
                <w:rFonts w:hint="eastAsia"/>
              </w:rPr>
              <w:t>≥</w:t>
            </w:r>
            <w:r w:rsidR="00E07F2A" w:rsidRPr="00B260FA">
              <w:rPr>
                <w:rFonts w:hint="eastAsia"/>
              </w:rPr>
              <w:t>85</w:t>
            </w:r>
          </w:p>
        </w:tc>
      </w:tr>
      <w:tr w:rsidR="00092771" w:rsidRPr="00B260FA" w:rsidTr="00687D48">
        <w:trPr>
          <w:cantSplit/>
          <w:trHeight w:val="165"/>
        </w:trPr>
        <w:tc>
          <w:tcPr>
            <w:tcW w:w="9568" w:type="dxa"/>
            <w:gridSpan w:val="2"/>
            <w:tcBorders>
              <w:left w:val="single" w:sz="12" w:space="0" w:color="auto"/>
              <w:bottom w:val="single" w:sz="12" w:space="0" w:color="auto"/>
              <w:right w:val="single" w:sz="12" w:space="0" w:color="auto"/>
            </w:tcBorders>
            <w:vAlign w:val="center"/>
          </w:tcPr>
          <w:p w:rsidR="00092771" w:rsidRPr="00B260FA" w:rsidRDefault="00092771" w:rsidP="00687D48">
            <w:pPr>
              <w:ind w:left="405"/>
            </w:pPr>
            <w:r w:rsidRPr="00B260FA">
              <w:t xml:space="preserve">a </w:t>
            </w:r>
            <w:r w:rsidRPr="00B260FA">
              <w:rPr>
                <w:rFonts w:hint="eastAsia"/>
              </w:rPr>
              <w:t>距出光口</w:t>
            </w:r>
            <w:r w:rsidRPr="00B260FA">
              <w:t>500mm</w:t>
            </w:r>
            <w:r w:rsidRPr="00B260FA">
              <w:rPr>
                <w:rFonts w:hint="eastAsia"/>
              </w:rPr>
              <w:t>处。</w:t>
            </w:r>
          </w:p>
          <w:p w:rsidR="00092771" w:rsidRPr="00B260FA" w:rsidRDefault="00092771" w:rsidP="00687D48">
            <w:pPr>
              <w:ind w:left="405"/>
            </w:pPr>
            <w:r w:rsidRPr="00B260FA">
              <w:t xml:space="preserve">b </w:t>
            </w:r>
            <w:r w:rsidRPr="00B260FA">
              <w:rPr>
                <w:rFonts w:hint="eastAsia"/>
              </w:rPr>
              <w:t>不同视场</w:t>
            </w:r>
            <w:r w:rsidRPr="00B260FA">
              <w:t>r</w:t>
            </w:r>
            <w:r w:rsidRPr="00B260FA">
              <w:rPr>
                <w:rFonts w:hint="eastAsia"/>
              </w:rPr>
              <w:t>的界定：</w:t>
            </w:r>
          </w:p>
          <w:p w:rsidR="00092771" w:rsidRPr="00B260FA" w:rsidRDefault="00092771" w:rsidP="00687D48">
            <w:pPr>
              <w:ind w:left="405"/>
            </w:pPr>
            <w:r w:rsidRPr="00B260FA">
              <w:rPr>
                <w:noProof/>
              </w:rPr>
              <w:drawing>
                <wp:inline distT="0" distB="0" distL="0" distR="0" wp14:anchorId="13BBF55F" wp14:editId="2CC10658">
                  <wp:extent cx="4381500" cy="1228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0" cy="1228725"/>
                          </a:xfrm>
                          <a:prstGeom prst="rect">
                            <a:avLst/>
                          </a:prstGeom>
                          <a:noFill/>
                          <a:ln>
                            <a:noFill/>
                          </a:ln>
                        </pic:spPr>
                      </pic:pic>
                    </a:graphicData>
                  </a:graphic>
                </wp:inline>
              </w:drawing>
            </w:r>
          </w:p>
        </w:tc>
      </w:tr>
    </w:tbl>
    <w:p w:rsidR="00092771" w:rsidRPr="00B260FA" w:rsidRDefault="00092771" w:rsidP="00092771">
      <w:pPr>
        <w:jc w:val="center"/>
      </w:pPr>
      <w:bookmarkStart w:id="18" w:name="_Toc75181803"/>
    </w:p>
    <w:p w:rsidR="00092771" w:rsidRPr="00B260FA" w:rsidRDefault="00092771" w:rsidP="00E54D47">
      <w:pPr>
        <w:pStyle w:val="a2"/>
        <w:rPr>
          <w:rFonts w:ascii="Times New Roman"/>
        </w:rPr>
      </w:pPr>
      <w:r w:rsidRPr="00B260FA">
        <w:rPr>
          <w:rFonts w:ascii="Times New Roman" w:hint="eastAsia"/>
        </w:rPr>
        <w:t>采用整体式聚光镜的间接检眼镜的光学和尺寸要求</w:t>
      </w:r>
      <w:bookmarkEnd w:id="18"/>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B260FA" w:rsidRPr="00B260FA" w:rsidTr="00687D48">
        <w:tc>
          <w:tcPr>
            <w:tcW w:w="4785" w:type="dxa"/>
            <w:vAlign w:val="center"/>
          </w:tcPr>
          <w:p w:rsidR="00092771" w:rsidRPr="00B260FA" w:rsidRDefault="00092771">
            <w:pPr>
              <w:spacing w:line="360" w:lineRule="auto"/>
              <w:jc w:val="center"/>
              <w:rPr>
                <w:sz w:val="18"/>
              </w:rPr>
            </w:pPr>
            <w:r w:rsidRPr="00B260FA">
              <w:rPr>
                <w:rFonts w:hint="eastAsia"/>
                <w:sz w:val="18"/>
              </w:rPr>
              <w:lastRenderedPageBreak/>
              <w:t>项目</w:t>
            </w:r>
          </w:p>
        </w:tc>
        <w:tc>
          <w:tcPr>
            <w:tcW w:w="4785" w:type="dxa"/>
            <w:vAlign w:val="center"/>
          </w:tcPr>
          <w:p w:rsidR="00092771" w:rsidRPr="00B260FA" w:rsidRDefault="00092771">
            <w:pPr>
              <w:spacing w:line="360" w:lineRule="auto"/>
              <w:jc w:val="center"/>
              <w:rPr>
                <w:sz w:val="18"/>
              </w:rPr>
            </w:pPr>
            <w:r w:rsidRPr="00B260FA">
              <w:rPr>
                <w:rFonts w:hint="eastAsia"/>
                <w:sz w:val="18"/>
              </w:rPr>
              <w:t>要求</w:t>
            </w:r>
          </w:p>
        </w:tc>
      </w:tr>
      <w:tr w:rsidR="00B260FA" w:rsidRPr="00B260FA" w:rsidTr="00687D48">
        <w:tc>
          <w:tcPr>
            <w:tcW w:w="4785" w:type="dxa"/>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hint="eastAsia"/>
                <w:szCs w:val="18"/>
              </w:rPr>
              <w:t>焦点到仪器末端的距离</w:t>
            </w:r>
          </w:p>
        </w:tc>
        <w:tc>
          <w:tcPr>
            <w:tcW w:w="4785" w:type="dxa"/>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szCs w:val="18"/>
              </w:rPr>
              <w:t>15mm~20mm</w:t>
            </w:r>
          </w:p>
        </w:tc>
      </w:tr>
      <w:tr w:rsidR="00B260FA" w:rsidRPr="00B260FA" w:rsidTr="00687D48">
        <w:tc>
          <w:tcPr>
            <w:tcW w:w="4785" w:type="dxa"/>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hint="eastAsia"/>
                <w:szCs w:val="18"/>
              </w:rPr>
              <w:t>距离焦点</w:t>
            </w:r>
            <w:r w:rsidRPr="00B260FA">
              <w:rPr>
                <w:rFonts w:ascii="Times New Roman"/>
                <w:szCs w:val="18"/>
              </w:rPr>
              <w:t>500mm</w:t>
            </w:r>
            <w:r w:rsidRPr="00B260FA">
              <w:rPr>
                <w:rFonts w:ascii="Times New Roman" w:hint="eastAsia"/>
                <w:szCs w:val="18"/>
              </w:rPr>
              <w:t>处的光斑直径</w:t>
            </w:r>
          </w:p>
        </w:tc>
        <w:tc>
          <w:tcPr>
            <w:tcW w:w="4785" w:type="dxa"/>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szCs w:val="18"/>
              </w:rPr>
              <w:t>125mm~225mm</w:t>
            </w:r>
          </w:p>
        </w:tc>
      </w:tr>
      <w:tr w:rsidR="00B260FA" w:rsidRPr="00B260FA" w:rsidTr="00687D48">
        <w:tc>
          <w:tcPr>
            <w:tcW w:w="4785" w:type="dxa"/>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hint="eastAsia"/>
                <w:szCs w:val="18"/>
              </w:rPr>
              <w:t>距离焦点</w:t>
            </w:r>
            <w:r w:rsidRPr="00B260FA">
              <w:rPr>
                <w:rFonts w:ascii="Times New Roman"/>
                <w:szCs w:val="18"/>
              </w:rPr>
              <w:t>500mm</w:t>
            </w:r>
            <w:r w:rsidRPr="00B260FA">
              <w:rPr>
                <w:rFonts w:ascii="Times New Roman" w:hint="eastAsia"/>
                <w:szCs w:val="18"/>
              </w:rPr>
              <w:t>处的视场直径</w:t>
            </w:r>
          </w:p>
        </w:tc>
        <w:tc>
          <w:tcPr>
            <w:tcW w:w="4785" w:type="dxa"/>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szCs w:val="18"/>
              </w:rPr>
              <w:t>150mm~250mm</w:t>
            </w:r>
          </w:p>
        </w:tc>
      </w:tr>
      <w:tr w:rsidR="00092771" w:rsidRPr="00B260FA" w:rsidTr="00687D48">
        <w:tc>
          <w:tcPr>
            <w:tcW w:w="4785" w:type="dxa"/>
            <w:vAlign w:val="center"/>
          </w:tcPr>
          <w:p w:rsidR="00092771" w:rsidRPr="00B260FA" w:rsidRDefault="00092771" w:rsidP="007A6227">
            <w:pPr>
              <w:spacing w:line="360" w:lineRule="auto"/>
              <w:jc w:val="center"/>
              <w:rPr>
                <w:szCs w:val="18"/>
              </w:rPr>
            </w:pPr>
            <w:r w:rsidRPr="00B260FA">
              <w:rPr>
                <w:rFonts w:hint="eastAsia"/>
                <w:szCs w:val="18"/>
              </w:rPr>
              <w:t>照明光显色指数</w:t>
            </w:r>
            <w:r w:rsidRPr="00B260FA">
              <w:rPr>
                <w:i/>
                <w:szCs w:val="18"/>
              </w:rPr>
              <w:t>R</w:t>
            </w:r>
            <w:r w:rsidRPr="00B260FA">
              <w:rPr>
                <w:szCs w:val="18"/>
                <w:vertAlign w:val="subscript"/>
              </w:rPr>
              <w:t>a</w:t>
            </w:r>
          </w:p>
        </w:tc>
        <w:tc>
          <w:tcPr>
            <w:tcW w:w="4785" w:type="dxa"/>
            <w:vAlign w:val="center"/>
          </w:tcPr>
          <w:p w:rsidR="00092771" w:rsidRPr="00B260FA" w:rsidRDefault="00092771" w:rsidP="00E07F2A">
            <w:pPr>
              <w:spacing w:line="360" w:lineRule="auto"/>
              <w:jc w:val="center"/>
            </w:pPr>
            <w:r w:rsidRPr="00B260FA">
              <w:rPr>
                <w:rFonts w:hint="eastAsia"/>
              </w:rPr>
              <w:t>≥</w:t>
            </w:r>
            <w:r w:rsidR="00E07F2A" w:rsidRPr="00B260FA">
              <w:rPr>
                <w:rFonts w:hint="eastAsia"/>
              </w:rPr>
              <w:t>85</w:t>
            </w:r>
          </w:p>
        </w:tc>
      </w:tr>
    </w:tbl>
    <w:p w:rsidR="00092771" w:rsidRPr="00B260FA" w:rsidRDefault="00092771" w:rsidP="00092771">
      <w:pPr>
        <w:jc w:val="center"/>
      </w:pPr>
      <w:bookmarkStart w:id="19" w:name="_Toc75181804"/>
    </w:p>
    <w:p w:rsidR="00092771" w:rsidRPr="00B260FA" w:rsidRDefault="00092771" w:rsidP="00E54D47">
      <w:pPr>
        <w:pStyle w:val="a2"/>
        <w:rPr>
          <w:rFonts w:ascii="Times New Roman"/>
        </w:rPr>
      </w:pPr>
      <w:r w:rsidRPr="00B260FA">
        <w:rPr>
          <w:rFonts w:ascii="Times New Roman" w:hint="eastAsia"/>
        </w:rPr>
        <w:t>双目间接检眼镜的光学准确度要求</w:t>
      </w:r>
      <w:bookmarkEnd w:id="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417"/>
        <w:gridCol w:w="3572"/>
        <w:gridCol w:w="2346"/>
      </w:tblGrid>
      <w:tr w:rsidR="00B260FA" w:rsidRPr="00B260FA" w:rsidTr="00687D48">
        <w:tc>
          <w:tcPr>
            <w:tcW w:w="7224" w:type="dxa"/>
            <w:gridSpan w:val="3"/>
            <w:vAlign w:val="center"/>
          </w:tcPr>
          <w:p w:rsidR="00092771" w:rsidRPr="00B260FA" w:rsidRDefault="00092771">
            <w:pPr>
              <w:spacing w:line="360" w:lineRule="auto"/>
              <w:jc w:val="center"/>
              <w:rPr>
                <w:sz w:val="18"/>
              </w:rPr>
            </w:pPr>
            <w:r w:rsidRPr="00B260FA">
              <w:rPr>
                <w:rFonts w:hint="eastAsia"/>
                <w:sz w:val="18"/>
              </w:rPr>
              <w:t>项目</w:t>
            </w:r>
          </w:p>
        </w:tc>
        <w:tc>
          <w:tcPr>
            <w:tcW w:w="2346" w:type="dxa"/>
          </w:tcPr>
          <w:p w:rsidR="00092771" w:rsidRPr="00B260FA" w:rsidRDefault="00092771">
            <w:pPr>
              <w:spacing w:line="360" w:lineRule="auto"/>
              <w:jc w:val="center"/>
              <w:rPr>
                <w:sz w:val="18"/>
              </w:rPr>
            </w:pPr>
            <w:r w:rsidRPr="00B260FA">
              <w:rPr>
                <w:rFonts w:hint="eastAsia"/>
                <w:sz w:val="18"/>
              </w:rPr>
              <w:t>要求</w:t>
            </w:r>
          </w:p>
        </w:tc>
      </w:tr>
      <w:tr w:rsidR="00B260FA" w:rsidRPr="00B260FA" w:rsidTr="00687D48">
        <w:tc>
          <w:tcPr>
            <w:tcW w:w="2235" w:type="dxa"/>
            <w:vMerge w:val="restart"/>
            <w:vAlign w:val="center"/>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hint="eastAsia"/>
                <w:szCs w:val="18"/>
              </w:rPr>
              <w:t>左右光学系统轴向差</w:t>
            </w:r>
          </w:p>
        </w:tc>
        <w:tc>
          <w:tcPr>
            <w:tcW w:w="1417" w:type="dxa"/>
            <w:vMerge w:val="restart"/>
            <w:vAlign w:val="center"/>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hint="eastAsia"/>
                <w:szCs w:val="18"/>
              </w:rPr>
              <w:t>垂直方向</w:t>
            </w:r>
          </w:p>
        </w:tc>
        <w:tc>
          <w:tcPr>
            <w:tcW w:w="3572" w:type="dxa"/>
            <w:vAlign w:val="center"/>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hint="eastAsia"/>
                <w:szCs w:val="18"/>
              </w:rPr>
              <w:t>瞳距：</w:t>
            </w:r>
            <w:r w:rsidRPr="00B260FA">
              <w:rPr>
                <w:rFonts w:ascii="Times New Roman"/>
                <w:szCs w:val="18"/>
              </w:rPr>
              <w:t>60mm~66mm</w:t>
            </w:r>
          </w:p>
        </w:tc>
        <w:tc>
          <w:tcPr>
            <w:tcW w:w="2346" w:type="dxa"/>
            <w:vAlign w:val="center"/>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hint="eastAsia"/>
                <w:szCs w:val="18"/>
              </w:rPr>
              <w:t>≤</w:t>
            </w:r>
            <w:r w:rsidRPr="00B260FA">
              <w:rPr>
                <w:rFonts w:ascii="Times New Roman" w:hint="eastAsia"/>
                <w:szCs w:val="18"/>
              </w:rPr>
              <w:t>10'</w:t>
            </w:r>
          </w:p>
        </w:tc>
      </w:tr>
      <w:tr w:rsidR="00B260FA" w:rsidRPr="00B260FA" w:rsidTr="00687D48">
        <w:tc>
          <w:tcPr>
            <w:tcW w:w="2235" w:type="dxa"/>
            <w:vMerge/>
            <w:vAlign w:val="center"/>
          </w:tcPr>
          <w:p w:rsidR="00E07F2A" w:rsidRPr="00B260FA" w:rsidRDefault="00E07F2A" w:rsidP="007A6227">
            <w:pPr>
              <w:pStyle w:val="afffa"/>
              <w:spacing w:line="360" w:lineRule="auto"/>
              <w:ind w:firstLineChars="0" w:firstLine="0"/>
              <w:jc w:val="center"/>
              <w:rPr>
                <w:rFonts w:ascii="Times New Roman"/>
                <w:szCs w:val="18"/>
              </w:rPr>
            </w:pPr>
          </w:p>
        </w:tc>
        <w:tc>
          <w:tcPr>
            <w:tcW w:w="1417" w:type="dxa"/>
            <w:vMerge/>
            <w:vAlign w:val="center"/>
          </w:tcPr>
          <w:p w:rsidR="00E07F2A" w:rsidRPr="00B260FA" w:rsidRDefault="00E07F2A" w:rsidP="007A6227">
            <w:pPr>
              <w:pStyle w:val="afffa"/>
              <w:spacing w:line="360" w:lineRule="auto"/>
              <w:ind w:firstLineChars="0" w:firstLine="0"/>
              <w:jc w:val="center"/>
              <w:rPr>
                <w:rFonts w:ascii="Times New Roman"/>
                <w:szCs w:val="18"/>
              </w:rPr>
            </w:pPr>
          </w:p>
        </w:tc>
        <w:tc>
          <w:tcPr>
            <w:tcW w:w="3572" w:type="dxa"/>
            <w:vAlign w:val="center"/>
          </w:tcPr>
          <w:p w:rsidR="00E07F2A" w:rsidRPr="00B260FA" w:rsidRDefault="00E07F2A" w:rsidP="007A6227">
            <w:pPr>
              <w:pStyle w:val="afffa"/>
              <w:spacing w:line="360" w:lineRule="auto"/>
              <w:ind w:firstLineChars="0" w:firstLine="0"/>
              <w:jc w:val="center"/>
              <w:rPr>
                <w:rFonts w:ascii="Times New Roman"/>
                <w:szCs w:val="18"/>
              </w:rPr>
            </w:pPr>
            <w:r w:rsidRPr="00B260FA">
              <w:rPr>
                <w:rFonts w:ascii="Times New Roman" w:hint="eastAsia"/>
                <w:szCs w:val="18"/>
              </w:rPr>
              <w:t>瞳距：</w:t>
            </w:r>
            <w:r w:rsidRPr="00B260FA">
              <w:rPr>
                <w:rFonts w:ascii="Times New Roman"/>
                <w:szCs w:val="18"/>
              </w:rPr>
              <w:t>55mm~60mm</w:t>
            </w:r>
            <w:r w:rsidRPr="00B260FA">
              <w:rPr>
                <w:rFonts w:ascii="Times New Roman" w:hint="eastAsia"/>
                <w:szCs w:val="18"/>
              </w:rPr>
              <w:t>及</w:t>
            </w:r>
            <w:r w:rsidRPr="00B260FA">
              <w:rPr>
                <w:rFonts w:ascii="Times New Roman"/>
                <w:szCs w:val="18"/>
              </w:rPr>
              <w:t>66mm~72mm</w:t>
            </w:r>
          </w:p>
        </w:tc>
        <w:tc>
          <w:tcPr>
            <w:tcW w:w="2346" w:type="dxa"/>
            <w:vAlign w:val="center"/>
          </w:tcPr>
          <w:p w:rsidR="00E07F2A" w:rsidRPr="00B260FA" w:rsidRDefault="00E07F2A" w:rsidP="00CB1A0B">
            <w:pPr>
              <w:pStyle w:val="afffa"/>
              <w:ind w:firstLineChars="0" w:firstLine="0"/>
              <w:jc w:val="center"/>
              <w:rPr>
                <w:rFonts w:ascii="Times New Roman"/>
                <w:szCs w:val="18"/>
              </w:rPr>
            </w:pPr>
            <w:r w:rsidRPr="00B260FA">
              <w:rPr>
                <w:rFonts w:ascii="Times New Roman" w:hint="eastAsia"/>
                <w:szCs w:val="18"/>
              </w:rPr>
              <w:t>≤</w:t>
            </w:r>
            <w:r w:rsidRPr="00B260FA">
              <w:rPr>
                <w:rFonts w:ascii="Times New Roman" w:hint="eastAsia"/>
                <w:szCs w:val="18"/>
              </w:rPr>
              <w:t>15'</w:t>
            </w:r>
          </w:p>
        </w:tc>
      </w:tr>
      <w:tr w:rsidR="00B260FA" w:rsidRPr="00B260FA" w:rsidTr="00687D48">
        <w:tc>
          <w:tcPr>
            <w:tcW w:w="2235" w:type="dxa"/>
            <w:vMerge/>
            <w:vAlign w:val="center"/>
          </w:tcPr>
          <w:p w:rsidR="00E07F2A" w:rsidRPr="00B260FA" w:rsidRDefault="00E07F2A" w:rsidP="007A6227">
            <w:pPr>
              <w:pStyle w:val="afffa"/>
              <w:spacing w:line="360" w:lineRule="auto"/>
              <w:ind w:firstLineChars="0" w:firstLine="0"/>
              <w:jc w:val="center"/>
              <w:rPr>
                <w:rFonts w:ascii="Times New Roman"/>
                <w:szCs w:val="18"/>
              </w:rPr>
            </w:pPr>
          </w:p>
        </w:tc>
        <w:tc>
          <w:tcPr>
            <w:tcW w:w="1417" w:type="dxa"/>
            <w:vMerge w:val="restart"/>
            <w:vAlign w:val="center"/>
          </w:tcPr>
          <w:p w:rsidR="00E07F2A" w:rsidRPr="00B260FA" w:rsidRDefault="00E07F2A" w:rsidP="007A6227">
            <w:pPr>
              <w:pStyle w:val="afffa"/>
              <w:spacing w:line="360" w:lineRule="auto"/>
              <w:ind w:firstLineChars="0" w:firstLine="0"/>
              <w:jc w:val="center"/>
              <w:rPr>
                <w:rFonts w:ascii="Times New Roman"/>
                <w:szCs w:val="18"/>
              </w:rPr>
            </w:pPr>
            <w:r w:rsidRPr="00B260FA">
              <w:rPr>
                <w:rFonts w:ascii="Times New Roman" w:hint="eastAsia"/>
                <w:szCs w:val="18"/>
              </w:rPr>
              <w:t>水平方向</w:t>
            </w:r>
          </w:p>
        </w:tc>
        <w:tc>
          <w:tcPr>
            <w:tcW w:w="3572" w:type="dxa"/>
            <w:vAlign w:val="center"/>
          </w:tcPr>
          <w:p w:rsidR="00E07F2A" w:rsidRPr="00B260FA" w:rsidRDefault="00E07F2A" w:rsidP="007A6227">
            <w:pPr>
              <w:pStyle w:val="afffa"/>
              <w:spacing w:line="360" w:lineRule="auto"/>
              <w:ind w:firstLineChars="0" w:firstLine="0"/>
              <w:jc w:val="center"/>
              <w:rPr>
                <w:rFonts w:ascii="Times New Roman"/>
                <w:szCs w:val="18"/>
              </w:rPr>
            </w:pPr>
            <w:r w:rsidRPr="00B260FA">
              <w:rPr>
                <w:rFonts w:ascii="Times New Roman" w:hint="eastAsia"/>
                <w:szCs w:val="18"/>
              </w:rPr>
              <w:t>平行系统发散</w:t>
            </w:r>
          </w:p>
        </w:tc>
        <w:tc>
          <w:tcPr>
            <w:tcW w:w="2346" w:type="dxa"/>
            <w:vAlign w:val="center"/>
          </w:tcPr>
          <w:p w:rsidR="00E07F2A" w:rsidRPr="00B260FA" w:rsidRDefault="00E07F2A" w:rsidP="00CB1A0B">
            <w:pPr>
              <w:pStyle w:val="afffa"/>
              <w:ind w:firstLineChars="0" w:firstLine="0"/>
              <w:jc w:val="center"/>
              <w:rPr>
                <w:rFonts w:ascii="Times New Roman"/>
                <w:szCs w:val="18"/>
              </w:rPr>
            </w:pPr>
            <w:r w:rsidRPr="00B260FA">
              <w:rPr>
                <w:rFonts w:ascii="Times New Roman" w:hint="eastAsia"/>
                <w:szCs w:val="18"/>
              </w:rPr>
              <w:t>≤</w:t>
            </w:r>
            <w:r w:rsidRPr="00B260FA">
              <w:rPr>
                <w:rFonts w:ascii="Times New Roman" w:hint="eastAsia"/>
                <w:szCs w:val="18"/>
              </w:rPr>
              <w:t>10'</w:t>
            </w:r>
          </w:p>
        </w:tc>
      </w:tr>
      <w:tr w:rsidR="00B260FA" w:rsidRPr="00B260FA" w:rsidTr="00687D48">
        <w:tc>
          <w:tcPr>
            <w:tcW w:w="2235" w:type="dxa"/>
            <w:vMerge/>
            <w:vAlign w:val="center"/>
          </w:tcPr>
          <w:p w:rsidR="00E07F2A" w:rsidRPr="00B260FA" w:rsidRDefault="00E07F2A" w:rsidP="007A6227">
            <w:pPr>
              <w:pStyle w:val="afffa"/>
              <w:spacing w:line="360" w:lineRule="auto"/>
              <w:ind w:firstLineChars="0" w:firstLine="0"/>
              <w:jc w:val="center"/>
              <w:rPr>
                <w:rFonts w:ascii="Times New Roman"/>
                <w:szCs w:val="18"/>
              </w:rPr>
            </w:pPr>
          </w:p>
        </w:tc>
        <w:tc>
          <w:tcPr>
            <w:tcW w:w="1417" w:type="dxa"/>
            <w:vMerge/>
            <w:vAlign w:val="center"/>
          </w:tcPr>
          <w:p w:rsidR="00E07F2A" w:rsidRPr="00B260FA" w:rsidRDefault="00E07F2A" w:rsidP="007A6227">
            <w:pPr>
              <w:pStyle w:val="afffa"/>
              <w:spacing w:line="360" w:lineRule="auto"/>
              <w:ind w:firstLineChars="0" w:firstLine="0"/>
              <w:jc w:val="center"/>
              <w:rPr>
                <w:rFonts w:ascii="Times New Roman"/>
                <w:szCs w:val="18"/>
              </w:rPr>
            </w:pPr>
          </w:p>
        </w:tc>
        <w:tc>
          <w:tcPr>
            <w:tcW w:w="3572" w:type="dxa"/>
            <w:vAlign w:val="center"/>
          </w:tcPr>
          <w:p w:rsidR="00E07F2A" w:rsidRPr="00B260FA" w:rsidRDefault="00E07F2A" w:rsidP="007A6227">
            <w:pPr>
              <w:pStyle w:val="afffa"/>
              <w:spacing w:line="360" w:lineRule="auto"/>
              <w:ind w:firstLineChars="0" w:firstLine="0"/>
              <w:jc w:val="center"/>
              <w:rPr>
                <w:rFonts w:ascii="Times New Roman"/>
                <w:szCs w:val="18"/>
              </w:rPr>
            </w:pPr>
            <w:r w:rsidRPr="00B260FA">
              <w:rPr>
                <w:rFonts w:ascii="Times New Roman" w:hint="eastAsia"/>
                <w:szCs w:val="18"/>
              </w:rPr>
              <w:t>平行系统会聚；</w:t>
            </w:r>
          </w:p>
          <w:p w:rsidR="00E07F2A" w:rsidRPr="00B260FA" w:rsidRDefault="00E07F2A" w:rsidP="007A6227">
            <w:pPr>
              <w:pStyle w:val="afffa"/>
              <w:spacing w:line="360" w:lineRule="auto"/>
              <w:ind w:firstLineChars="0" w:firstLine="0"/>
              <w:jc w:val="center"/>
              <w:rPr>
                <w:rFonts w:ascii="Times New Roman"/>
                <w:szCs w:val="18"/>
              </w:rPr>
            </w:pPr>
            <w:r w:rsidRPr="00B260FA">
              <w:rPr>
                <w:rFonts w:ascii="Times New Roman" w:hint="eastAsia"/>
                <w:szCs w:val="18"/>
              </w:rPr>
              <w:t>会聚系统会聚角标称值</w:t>
            </w:r>
          </w:p>
        </w:tc>
        <w:tc>
          <w:tcPr>
            <w:tcW w:w="2346" w:type="dxa"/>
            <w:vAlign w:val="center"/>
          </w:tcPr>
          <w:p w:rsidR="00E07F2A" w:rsidRPr="00B260FA" w:rsidRDefault="00E07F2A" w:rsidP="00CB1A0B">
            <w:pPr>
              <w:pStyle w:val="afffa"/>
              <w:ind w:firstLineChars="0" w:firstLine="0"/>
              <w:jc w:val="center"/>
              <w:rPr>
                <w:rFonts w:ascii="Times New Roman"/>
                <w:szCs w:val="18"/>
              </w:rPr>
            </w:pPr>
            <w:r w:rsidRPr="00B260FA">
              <w:rPr>
                <w:rFonts w:ascii="Times New Roman" w:hint="eastAsia"/>
                <w:szCs w:val="18"/>
              </w:rPr>
              <w:t>≤</w:t>
            </w:r>
            <w:r w:rsidRPr="00B260FA">
              <w:rPr>
                <w:rFonts w:ascii="Times New Roman" w:hint="eastAsia"/>
                <w:szCs w:val="18"/>
              </w:rPr>
              <w:t>45'</w:t>
            </w:r>
          </w:p>
        </w:tc>
      </w:tr>
      <w:tr w:rsidR="00B260FA" w:rsidRPr="00B260FA" w:rsidTr="00687D48">
        <w:tc>
          <w:tcPr>
            <w:tcW w:w="7224" w:type="dxa"/>
            <w:gridSpan w:val="3"/>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hint="eastAsia"/>
                <w:szCs w:val="18"/>
              </w:rPr>
              <w:t>左右光学系统放大率差</w:t>
            </w:r>
          </w:p>
        </w:tc>
        <w:tc>
          <w:tcPr>
            <w:tcW w:w="2346" w:type="dxa"/>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hint="eastAsia"/>
                <w:szCs w:val="18"/>
              </w:rPr>
              <w:t>≤</w:t>
            </w:r>
            <w:r w:rsidR="00E07F2A" w:rsidRPr="00B260FA">
              <w:rPr>
                <w:rFonts w:ascii="Times New Roman"/>
                <w:szCs w:val="18"/>
              </w:rPr>
              <w:t>5%</w:t>
            </w:r>
          </w:p>
        </w:tc>
      </w:tr>
      <w:tr w:rsidR="00B260FA" w:rsidRPr="00B260FA" w:rsidTr="00687D48">
        <w:tc>
          <w:tcPr>
            <w:tcW w:w="7224" w:type="dxa"/>
            <w:gridSpan w:val="3"/>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hint="eastAsia"/>
                <w:szCs w:val="18"/>
              </w:rPr>
              <w:t>配备的目镜或透镜的标称光焦度（如适用）</w:t>
            </w:r>
          </w:p>
        </w:tc>
        <w:tc>
          <w:tcPr>
            <w:tcW w:w="2346" w:type="dxa"/>
          </w:tcPr>
          <w:p w:rsidR="00092771" w:rsidRPr="00B260FA" w:rsidRDefault="00092771" w:rsidP="007A6227">
            <w:pPr>
              <w:pStyle w:val="afffa"/>
              <w:spacing w:line="360" w:lineRule="auto"/>
              <w:ind w:firstLineChars="0" w:firstLine="0"/>
              <w:jc w:val="center"/>
              <w:rPr>
                <w:rFonts w:ascii="Times New Roman"/>
                <w:szCs w:val="18"/>
              </w:rPr>
            </w:pPr>
            <w:r w:rsidRPr="00B260FA">
              <w:rPr>
                <w:rFonts w:ascii="Times New Roman"/>
                <w:szCs w:val="18"/>
              </w:rPr>
              <w:t>±0.12D</w:t>
            </w:r>
          </w:p>
        </w:tc>
      </w:tr>
    </w:tbl>
    <w:p w:rsidR="00092771" w:rsidRPr="00B260FA" w:rsidRDefault="001365CD" w:rsidP="001365CD">
      <w:pPr>
        <w:pStyle w:val="21"/>
      </w:pPr>
      <w:bookmarkStart w:id="20" w:name="_Toc77948254"/>
      <w:r w:rsidRPr="00B260FA">
        <w:rPr>
          <w:rFonts w:ascii="Times New Roman" w:hAnsi="Times New Roman"/>
        </w:rPr>
        <w:t>4.3</w:t>
      </w:r>
      <w:r w:rsidRPr="00B260FA">
        <w:rPr>
          <w:rFonts w:hint="eastAsia"/>
        </w:rPr>
        <w:t xml:space="preserve"> </w:t>
      </w:r>
      <w:r w:rsidR="00092771" w:rsidRPr="00B260FA">
        <w:rPr>
          <w:rFonts w:hint="eastAsia"/>
        </w:rPr>
        <w:t>结构与功能</w:t>
      </w:r>
      <w:bookmarkEnd w:id="20"/>
    </w:p>
    <w:p w:rsidR="00092771" w:rsidRPr="00B260FA" w:rsidRDefault="001365CD" w:rsidP="001365CD">
      <w:pPr>
        <w:pStyle w:val="a8"/>
        <w:numPr>
          <w:ilvl w:val="0"/>
          <w:numId w:val="0"/>
        </w:numPr>
        <w:spacing w:before="156" w:after="156"/>
        <w:rPr>
          <w:rFonts w:ascii="Times New Roman" w:eastAsiaTheme="minorEastAsia"/>
        </w:rPr>
      </w:pPr>
      <w:r w:rsidRPr="00B260FA">
        <w:rPr>
          <w:rFonts w:ascii="Times New Roman" w:eastAsiaTheme="minorEastAsia" w:hint="eastAsia"/>
        </w:rPr>
        <w:t xml:space="preserve">4.3.1 </w:t>
      </w:r>
      <w:r w:rsidR="00092771" w:rsidRPr="00B260FA">
        <w:rPr>
          <w:rFonts w:ascii="Times New Roman" w:eastAsiaTheme="minorEastAsia" w:hint="eastAsia"/>
        </w:rPr>
        <w:t>间接检眼镜的输出光应至少可在最大值的</w:t>
      </w:r>
      <w:r w:rsidR="00092771" w:rsidRPr="00B260FA">
        <w:rPr>
          <w:rFonts w:ascii="Times New Roman" w:eastAsiaTheme="minorEastAsia"/>
        </w:rPr>
        <w:t>10%</w:t>
      </w:r>
      <w:r w:rsidR="00092771" w:rsidRPr="00B260FA">
        <w:rPr>
          <w:rFonts w:ascii="Times New Roman" w:eastAsiaTheme="minorEastAsia" w:hint="eastAsia"/>
        </w:rPr>
        <w:t>至最大值之间调节。</w:t>
      </w:r>
    </w:p>
    <w:p w:rsidR="00092771" w:rsidRPr="00B260FA" w:rsidRDefault="001365CD" w:rsidP="001365CD">
      <w:pPr>
        <w:pStyle w:val="a8"/>
        <w:numPr>
          <w:ilvl w:val="0"/>
          <w:numId w:val="0"/>
        </w:numPr>
        <w:spacing w:before="156" w:after="156"/>
        <w:rPr>
          <w:rFonts w:ascii="Times New Roman" w:eastAsiaTheme="minorEastAsia"/>
        </w:rPr>
      </w:pPr>
      <w:r w:rsidRPr="00B260FA">
        <w:rPr>
          <w:rFonts w:ascii="Times New Roman" w:eastAsiaTheme="minorEastAsia" w:hint="eastAsia"/>
        </w:rPr>
        <w:t xml:space="preserve">4.3.2 </w:t>
      </w:r>
      <w:r w:rsidR="00092771" w:rsidRPr="00B260FA">
        <w:rPr>
          <w:rFonts w:ascii="Times New Roman" w:eastAsiaTheme="minorEastAsia" w:hint="eastAsia"/>
        </w:rPr>
        <w:t>观察视野应无可察觉的反射或散射光。</w:t>
      </w:r>
    </w:p>
    <w:p w:rsidR="00092771" w:rsidRPr="00B260FA" w:rsidRDefault="001365CD" w:rsidP="001365CD">
      <w:pPr>
        <w:pStyle w:val="a8"/>
        <w:numPr>
          <w:ilvl w:val="0"/>
          <w:numId w:val="0"/>
        </w:numPr>
        <w:spacing w:before="156" w:after="156"/>
        <w:rPr>
          <w:rFonts w:ascii="Times New Roman" w:eastAsiaTheme="minorEastAsia"/>
        </w:rPr>
      </w:pPr>
      <w:r w:rsidRPr="00B260FA">
        <w:rPr>
          <w:rFonts w:ascii="Times New Roman" w:eastAsiaTheme="minorEastAsia" w:hint="eastAsia"/>
        </w:rPr>
        <w:t xml:space="preserve">4.3.3 </w:t>
      </w:r>
      <w:r w:rsidR="00092771" w:rsidRPr="00B260FA">
        <w:rPr>
          <w:rFonts w:ascii="Times New Roman" w:eastAsiaTheme="minorEastAsia" w:hint="eastAsia"/>
        </w:rPr>
        <w:t>照明系统应能与观察系统成一直线，垂直误差不超过</w:t>
      </w:r>
      <w:r w:rsidR="00092771" w:rsidRPr="00B260FA">
        <w:rPr>
          <w:rFonts w:ascii="Times New Roman" w:eastAsiaTheme="minorEastAsia"/>
        </w:rPr>
        <w:t>1º</w:t>
      </w:r>
      <w:r w:rsidR="00092771" w:rsidRPr="00B260FA">
        <w:rPr>
          <w:rFonts w:ascii="Times New Roman" w:eastAsiaTheme="minorEastAsia" w:hint="eastAsia"/>
        </w:rPr>
        <w:t>。</w:t>
      </w:r>
    </w:p>
    <w:p w:rsidR="00092771" w:rsidRPr="00B260FA" w:rsidRDefault="001365CD" w:rsidP="001365CD">
      <w:pPr>
        <w:pStyle w:val="a8"/>
        <w:numPr>
          <w:ilvl w:val="0"/>
          <w:numId w:val="0"/>
        </w:numPr>
        <w:spacing w:before="156" w:after="156"/>
        <w:rPr>
          <w:rFonts w:ascii="Times New Roman" w:eastAsiaTheme="minorEastAsia"/>
        </w:rPr>
      </w:pPr>
      <w:r w:rsidRPr="00B260FA">
        <w:rPr>
          <w:rFonts w:ascii="Times New Roman" w:eastAsiaTheme="minorEastAsia" w:hint="eastAsia"/>
        </w:rPr>
        <w:t xml:space="preserve">4.3.4 </w:t>
      </w:r>
      <w:r w:rsidR="00092771" w:rsidRPr="00B260FA">
        <w:rPr>
          <w:rFonts w:ascii="Times New Roman" w:eastAsiaTheme="minorEastAsia" w:hint="eastAsia"/>
        </w:rPr>
        <w:t>对双目间接检眼镜，左右光学系统间应无可察觉的亮度差或颜色差。</w:t>
      </w:r>
    </w:p>
    <w:p w:rsidR="00092771" w:rsidRPr="00B260FA" w:rsidRDefault="001365CD" w:rsidP="001365CD">
      <w:pPr>
        <w:pStyle w:val="a8"/>
        <w:numPr>
          <w:ilvl w:val="0"/>
          <w:numId w:val="0"/>
        </w:numPr>
        <w:spacing w:before="156" w:after="156"/>
        <w:rPr>
          <w:rFonts w:ascii="Times New Roman" w:eastAsiaTheme="minorEastAsia"/>
        </w:rPr>
      </w:pPr>
      <w:r w:rsidRPr="00B260FA">
        <w:rPr>
          <w:rFonts w:ascii="Times New Roman" w:eastAsiaTheme="minorEastAsia" w:hint="eastAsia"/>
        </w:rPr>
        <w:t xml:space="preserve">4.3.5 </w:t>
      </w:r>
      <w:r w:rsidR="00092771" w:rsidRPr="00B260FA">
        <w:rPr>
          <w:rFonts w:ascii="Times New Roman" w:eastAsiaTheme="minorEastAsia" w:hint="eastAsia"/>
        </w:rPr>
        <w:t>离焦照明光束应均匀、无可察觉色差。</w:t>
      </w:r>
    </w:p>
    <w:p w:rsidR="00092771" w:rsidRPr="00B260FA" w:rsidRDefault="001365CD" w:rsidP="001365CD">
      <w:pPr>
        <w:pStyle w:val="21"/>
      </w:pPr>
      <w:bookmarkStart w:id="21" w:name="_Toc77948255"/>
      <w:r w:rsidRPr="00B260FA">
        <w:rPr>
          <w:rFonts w:ascii="Times New Roman" w:hAnsi="Times New Roman"/>
        </w:rPr>
        <w:t>4.4</w:t>
      </w:r>
      <w:r w:rsidRPr="00B260FA">
        <w:rPr>
          <w:rFonts w:hint="eastAsia"/>
        </w:rPr>
        <w:t xml:space="preserve"> </w:t>
      </w:r>
      <w:r w:rsidR="00092771" w:rsidRPr="00B260FA">
        <w:rPr>
          <w:rFonts w:hint="eastAsia"/>
        </w:rPr>
        <w:t>间接检眼镜的光辐射危害</w:t>
      </w:r>
      <w:bookmarkEnd w:id="21"/>
    </w:p>
    <w:p w:rsidR="00092771" w:rsidRPr="00B260FA" w:rsidRDefault="00092771" w:rsidP="007A6227">
      <w:pPr>
        <w:pStyle w:val="afffa"/>
        <w:spacing w:line="360" w:lineRule="auto"/>
        <w:ind w:firstLine="420"/>
        <w:rPr>
          <w:rFonts w:ascii="Times New Roman"/>
        </w:rPr>
      </w:pPr>
      <w:r w:rsidRPr="00B260FA">
        <w:rPr>
          <w:rFonts w:ascii="Times New Roman" w:hint="eastAsia"/>
        </w:rPr>
        <w:t>本条款代替</w:t>
      </w:r>
      <w:r w:rsidRPr="00B260FA">
        <w:rPr>
          <w:rFonts w:ascii="Times New Roman"/>
        </w:rPr>
        <w:t>GB 9706.1-2020</w:t>
      </w:r>
      <w:r w:rsidRPr="00B260FA">
        <w:rPr>
          <w:rFonts w:ascii="Times New Roman" w:hint="eastAsia"/>
        </w:rPr>
        <w:t>的</w:t>
      </w:r>
      <w:r w:rsidRPr="00B260FA">
        <w:rPr>
          <w:rFonts w:ascii="Times New Roman"/>
        </w:rPr>
        <w:t>10.4</w:t>
      </w:r>
      <w:r w:rsidRPr="00B260FA">
        <w:rPr>
          <w:rFonts w:ascii="Times New Roman" w:hint="eastAsia"/>
        </w:rPr>
        <w:t>、</w:t>
      </w:r>
      <w:r w:rsidRPr="00B260FA">
        <w:rPr>
          <w:rFonts w:ascii="Times New Roman"/>
        </w:rPr>
        <w:t>10.5</w:t>
      </w:r>
      <w:r w:rsidRPr="00B260FA">
        <w:rPr>
          <w:rFonts w:ascii="Times New Roman" w:hint="eastAsia"/>
        </w:rPr>
        <w:t>、</w:t>
      </w:r>
      <w:r w:rsidRPr="00B260FA">
        <w:rPr>
          <w:rFonts w:ascii="Times New Roman"/>
        </w:rPr>
        <w:t>10.6</w:t>
      </w:r>
      <w:r w:rsidRPr="00B260FA">
        <w:rPr>
          <w:rFonts w:ascii="Times New Roman" w:hint="eastAsia"/>
        </w:rPr>
        <w:t>和</w:t>
      </w:r>
      <w:r w:rsidRPr="00B260FA">
        <w:rPr>
          <w:rFonts w:ascii="Times New Roman"/>
        </w:rPr>
        <w:t>10.7</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hint="eastAsia"/>
        </w:rPr>
        <w:t>没有</w:t>
      </w:r>
      <w:r w:rsidR="00BB2D36" w:rsidRPr="00B260FA">
        <w:rPr>
          <w:rFonts w:ascii="Times New Roman" w:hint="eastAsia"/>
        </w:rPr>
        <w:t>整体</w:t>
      </w:r>
      <w:r w:rsidRPr="00B260FA">
        <w:rPr>
          <w:rFonts w:ascii="Times New Roman" w:hint="eastAsia"/>
        </w:rPr>
        <w:t>式聚光镜的间接检眼镜应使用间接检眼镜制造商规定的聚光镜进行评价和测试。该透镜应放置在检查人眼时从间接检眼镜的</w:t>
      </w:r>
      <w:r w:rsidR="00BB2D36" w:rsidRPr="00B260FA">
        <w:rPr>
          <w:rFonts w:ascii="Times New Roman" w:hint="eastAsia"/>
        </w:rPr>
        <w:t>光输出</w:t>
      </w:r>
      <w:r w:rsidRPr="00B260FA">
        <w:rPr>
          <w:rFonts w:ascii="Times New Roman" w:hint="eastAsia"/>
        </w:rPr>
        <w:t>面算起的正确位置（根据制造商的说明）。</w:t>
      </w:r>
    </w:p>
    <w:p w:rsidR="00092771" w:rsidRPr="00B260FA" w:rsidRDefault="00092771" w:rsidP="007A6227">
      <w:pPr>
        <w:pStyle w:val="afffa"/>
        <w:spacing w:line="360" w:lineRule="auto"/>
        <w:ind w:firstLine="420"/>
        <w:rPr>
          <w:rFonts w:ascii="Times New Roman"/>
        </w:rPr>
      </w:pPr>
      <w:r w:rsidRPr="00B260FA">
        <w:rPr>
          <w:rFonts w:ascii="Times New Roman"/>
        </w:rPr>
        <w:t>ISO 15004-2</w:t>
      </w:r>
      <w:r w:rsidRPr="00B260FA">
        <w:rPr>
          <w:rFonts w:ascii="Times New Roman" w:hint="eastAsia"/>
        </w:rPr>
        <w:t>规定了光危害防护的要求和试验方法，</w:t>
      </w:r>
      <w:r w:rsidRPr="00B260FA">
        <w:rPr>
          <w:rFonts w:ascii="Times New Roman"/>
        </w:rPr>
        <w:t>ISO 15004-2:2007</w:t>
      </w:r>
      <w:r w:rsidRPr="00B260FA">
        <w:rPr>
          <w:rFonts w:ascii="Times New Roman" w:hint="eastAsia"/>
        </w:rPr>
        <w:t>关于间接检眼镜的适用条款如下</w:t>
      </w:r>
      <w:r w:rsidR="00987825"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rPr>
        <w:t>a</w:t>
      </w:r>
      <w:r w:rsidRPr="00B260FA">
        <w:rPr>
          <w:rFonts w:ascii="Times New Roman" w:hint="eastAsia"/>
        </w:rPr>
        <w:t>）按照</w:t>
      </w:r>
      <w:r w:rsidRPr="00B260FA">
        <w:rPr>
          <w:rFonts w:ascii="Times New Roman"/>
        </w:rPr>
        <w:t>ISO 15004-2:2007</w:t>
      </w:r>
      <w:r w:rsidRPr="00B260FA">
        <w:rPr>
          <w:rFonts w:ascii="Times New Roman" w:hint="eastAsia"/>
        </w:rPr>
        <w:t>第</w:t>
      </w:r>
      <w:r w:rsidRPr="00B260FA">
        <w:rPr>
          <w:rFonts w:ascii="Times New Roman"/>
        </w:rPr>
        <w:t>4</w:t>
      </w:r>
      <w:r w:rsidRPr="00B260FA">
        <w:rPr>
          <w:rFonts w:ascii="Times New Roman" w:hint="eastAsia"/>
        </w:rPr>
        <w:t>章进行分类；</w:t>
      </w:r>
    </w:p>
    <w:p w:rsidR="00092771" w:rsidRPr="00B260FA" w:rsidRDefault="00092771" w:rsidP="007A6227">
      <w:pPr>
        <w:pStyle w:val="afffa"/>
        <w:spacing w:line="360" w:lineRule="auto"/>
        <w:ind w:firstLine="420"/>
        <w:rPr>
          <w:rFonts w:ascii="Times New Roman"/>
        </w:rPr>
      </w:pPr>
      <w:r w:rsidRPr="00B260FA">
        <w:rPr>
          <w:rFonts w:ascii="Times New Roman"/>
        </w:rPr>
        <w:lastRenderedPageBreak/>
        <w:t>b</w:t>
      </w:r>
      <w:r w:rsidRPr="00B260FA">
        <w:rPr>
          <w:rFonts w:ascii="Times New Roman" w:hint="eastAsia"/>
        </w:rPr>
        <w:t>）对</w:t>
      </w:r>
      <w:r w:rsidRPr="00B260FA">
        <w:rPr>
          <w:rFonts w:ascii="Times New Roman"/>
        </w:rPr>
        <w:t>1</w:t>
      </w:r>
      <w:r w:rsidRPr="00B260FA">
        <w:rPr>
          <w:rFonts w:ascii="Times New Roman" w:hint="eastAsia"/>
        </w:rPr>
        <w:t>类间接检眼镜：</w:t>
      </w:r>
    </w:p>
    <w:p w:rsidR="00092771" w:rsidRPr="00B260FA" w:rsidRDefault="00092771" w:rsidP="007A6227">
      <w:pPr>
        <w:pStyle w:val="afffa"/>
        <w:spacing w:line="360" w:lineRule="auto"/>
        <w:ind w:firstLine="420"/>
        <w:rPr>
          <w:rFonts w:ascii="Times New Roman"/>
        </w:rPr>
      </w:pPr>
      <w:r w:rsidRPr="00B260FA">
        <w:rPr>
          <w:rFonts w:ascii="Times New Roman"/>
        </w:rPr>
        <w:t xml:space="preserve">    1</w:t>
      </w:r>
      <w:r w:rsidRPr="00B260FA">
        <w:rPr>
          <w:rFonts w:ascii="Times New Roman" w:hint="eastAsia"/>
        </w:rPr>
        <w:t>）</w:t>
      </w:r>
      <w:r w:rsidRPr="00B260FA">
        <w:rPr>
          <w:rFonts w:ascii="Times New Roman"/>
        </w:rPr>
        <w:t>5.1</w:t>
      </w:r>
      <w:r w:rsidRPr="00B260FA">
        <w:rPr>
          <w:rFonts w:ascii="Times New Roman" w:hint="eastAsia"/>
        </w:rPr>
        <w:t>、</w:t>
      </w:r>
      <w:r w:rsidRPr="00B260FA">
        <w:rPr>
          <w:rFonts w:ascii="Times New Roman"/>
        </w:rPr>
        <w:t>5.2</w:t>
      </w:r>
      <w:r w:rsidRPr="00B260FA">
        <w:rPr>
          <w:rFonts w:ascii="Times New Roman" w:hint="eastAsia"/>
        </w:rPr>
        <w:t>、</w:t>
      </w:r>
      <w:r w:rsidRPr="00B260FA">
        <w:rPr>
          <w:rFonts w:ascii="Times New Roman"/>
        </w:rPr>
        <w:t>5.4.1</w:t>
      </w:r>
      <w:r w:rsidRPr="00B260FA">
        <w:rPr>
          <w:rFonts w:ascii="Times New Roman" w:hint="eastAsia"/>
        </w:rPr>
        <w:t>、</w:t>
      </w:r>
      <w:r w:rsidRPr="00B260FA">
        <w:rPr>
          <w:rFonts w:ascii="Times New Roman"/>
        </w:rPr>
        <w:t>6.1</w:t>
      </w:r>
      <w:r w:rsidRPr="00B260FA">
        <w:rPr>
          <w:rFonts w:ascii="Times New Roman" w:hint="eastAsia"/>
        </w:rPr>
        <w:t>、</w:t>
      </w:r>
      <w:r w:rsidRPr="00B260FA">
        <w:rPr>
          <w:rFonts w:ascii="Times New Roman"/>
        </w:rPr>
        <w:t>6.2</w:t>
      </w:r>
      <w:r w:rsidRPr="00B260FA">
        <w:rPr>
          <w:rFonts w:ascii="Times New Roman" w:hint="eastAsia"/>
        </w:rPr>
        <w:t>和</w:t>
      </w:r>
      <w:r w:rsidRPr="00B260FA">
        <w:rPr>
          <w:rFonts w:ascii="Times New Roman"/>
        </w:rPr>
        <w:t>6.4</w:t>
      </w:r>
      <w:r w:rsidRPr="00B260FA">
        <w:rPr>
          <w:rFonts w:ascii="Times New Roman" w:hint="eastAsia"/>
        </w:rPr>
        <w:t>；</w:t>
      </w:r>
    </w:p>
    <w:p w:rsidR="00092771" w:rsidRPr="00B260FA" w:rsidRDefault="00092771" w:rsidP="007A6227">
      <w:pPr>
        <w:pStyle w:val="afffa"/>
        <w:spacing w:line="360" w:lineRule="auto"/>
        <w:ind w:firstLine="420"/>
        <w:rPr>
          <w:rFonts w:ascii="Times New Roman"/>
        </w:rPr>
      </w:pPr>
      <w:r w:rsidRPr="00B260FA">
        <w:rPr>
          <w:rFonts w:ascii="Times New Roman"/>
        </w:rPr>
        <w:t xml:space="preserve">    2</w:t>
      </w:r>
      <w:r w:rsidRPr="00B260FA">
        <w:rPr>
          <w:rFonts w:ascii="Times New Roman" w:hint="eastAsia"/>
        </w:rPr>
        <w:t>）如果仪器确定为</w:t>
      </w:r>
      <w:r w:rsidRPr="00B260FA">
        <w:rPr>
          <w:rFonts w:ascii="Times New Roman"/>
        </w:rPr>
        <w:t>1</w:t>
      </w:r>
      <w:r w:rsidRPr="00B260FA">
        <w:rPr>
          <w:rFonts w:ascii="Times New Roman" w:hint="eastAsia"/>
        </w:rPr>
        <w:t>类，则没有进一步的要求；</w:t>
      </w:r>
    </w:p>
    <w:p w:rsidR="00092771" w:rsidRPr="00B260FA" w:rsidRDefault="00092771" w:rsidP="007A6227">
      <w:pPr>
        <w:pStyle w:val="afffa"/>
        <w:spacing w:line="360" w:lineRule="auto"/>
        <w:ind w:firstLine="420"/>
        <w:rPr>
          <w:rFonts w:ascii="Times New Roman"/>
        </w:rPr>
      </w:pPr>
      <w:r w:rsidRPr="00B260FA">
        <w:rPr>
          <w:rFonts w:ascii="Times New Roman"/>
        </w:rPr>
        <w:t xml:space="preserve">    3</w:t>
      </w:r>
      <w:r w:rsidRPr="00B260FA">
        <w:rPr>
          <w:rFonts w:ascii="Times New Roman" w:hint="eastAsia"/>
        </w:rPr>
        <w:t>）如果仪器确定为不是</w:t>
      </w:r>
      <w:r w:rsidRPr="00B260FA">
        <w:rPr>
          <w:rFonts w:ascii="Times New Roman"/>
        </w:rPr>
        <w:t>1</w:t>
      </w:r>
      <w:r w:rsidRPr="00B260FA">
        <w:rPr>
          <w:rFonts w:ascii="Times New Roman" w:hint="eastAsia"/>
        </w:rPr>
        <w:t>类，则</w:t>
      </w:r>
      <w:r w:rsidRPr="00B260FA">
        <w:rPr>
          <w:rFonts w:ascii="Times New Roman"/>
        </w:rPr>
        <w:t>c</w:t>
      </w:r>
      <w:r w:rsidRPr="00B260FA">
        <w:rPr>
          <w:rFonts w:ascii="Times New Roman" w:hint="eastAsia"/>
        </w:rPr>
        <w:t>）中进一步的要求适用；</w:t>
      </w:r>
    </w:p>
    <w:p w:rsidR="00092771" w:rsidRPr="00B260FA" w:rsidRDefault="00092771" w:rsidP="007A6227">
      <w:pPr>
        <w:pStyle w:val="afffa"/>
        <w:spacing w:line="360" w:lineRule="auto"/>
        <w:ind w:firstLine="420"/>
        <w:rPr>
          <w:rFonts w:ascii="Times New Roman"/>
        </w:rPr>
      </w:pPr>
      <w:r w:rsidRPr="00B260FA">
        <w:rPr>
          <w:rFonts w:ascii="Times New Roman"/>
        </w:rPr>
        <w:t>c</w:t>
      </w:r>
      <w:r w:rsidRPr="00B260FA">
        <w:rPr>
          <w:rFonts w:ascii="Times New Roman" w:hint="eastAsia"/>
        </w:rPr>
        <w:t>）对</w:t>
      </w:r>
      <w:r w:rsidRPr="00B260FA">
        <w:rPr>
          <w:rFonts w:ascii="Times New Roman"/>
        </w:rPr>
        <w:t>2</w:t>
      </w:r>
      <w:r w:rsidRPr="00B260FA">
        <w:rPr>
          <w:rFonts w:ascii="Times New Roman" w:hint="eastAsia"/>
        </w:rPr>
        <w:t>类间接检眼镜：</w:t>
      </w:r>
    </w:p>
    <w:p w:rsidR="00092771" w:rsidRPr="00B260FA" w:rsidRDefault="00092771" w:rsidP="007A6227">
      <w:pPr>
        <w:pStyle w:val="afffa"/>
        <w:spacing w:line="360" w:lineRule="auto"/>
        <w:ind w:firstLine="420"/>
        <w:rPr>
          <w:rFonts w:ascii="Times New Roman"/>
        </w:rPr>
      </w:pPr>
      <w:r w:rsidRPr="00B260FA">
        <w:rPr>
          <w:rFonts w:ascii="Times New Roman"/>
        </w:rPr>
        <w:t xml:space="preserve">    1</w:t>
      </w:r>
      <w:r w:rsidRPr="00B260FA">
        <w:rPr>
          <w:rFonts w:ascii="Times New Roman" w:hint="eastAsia"/>
        </w:rPr>
        <w:t>）</w:t>
      </w:r>
      <w:r w:rsidRPr="00B260FA">
        <w:rPr>
          <w:rFonts w:ascii="Times New Roman"/>
        </w:rPr>
        <w:t>5.5.1</w:t>
      </w:r>
      <w:r w:rsidRPr="00B260FA">
        <w:rPr>
          <w:rFonts w:ascii="Times New Roman" w:hint="eastAsia"/>
        </w:rPr>
        <w:t>、</w:t>
      </w:r>
      <w:r w:rsidRPr="00B260FA">
        <w:rPr>
          <w:rFonts w:ascii="Times New Roman"/>
        </w:rPr>
        <w:t>6.3</w:t>
      </w:r>
      <w:r w:rsidRPr="00B260FA">
        <w:rPr>
          <w:rFonts w:ascii="Times New Roman" w:hint="eastAsia"/>
        </w:rPr>
        <w:t>、</w:t>
      </w:r>
      <w:r w:rsidRPr="00B260FA">
        <w:rPr>
          <w:rFonts w:ascii="Times New Roman"/>
        </w:rPr>
        <w:t>6.4</w:t>
      </w:r>
      <w:r w:rsidRPr="00B260FA">
        <w:rPr>
          <w:rFonts w:ascii="Times New Roman" w:hint="eastAsia"/>
        </w:rPr>
        <w:t>、</w:t>
      </w:r>
      <w:r w:rsidRPr="00B260FA">
        <w:rPr>
          <w:rFonts w:ascii="Times New Roman"/>
        </w:rPr>
        <w:t>6.5</w:t>
      </w:r>
      <w:r w:rsidRPr="00B260FA">
        <w:rPr>
          <w:rFonts w:ascii="Times New Roman" w:hint="eastAsia"/>
        </w:rPr>
        <w:t>，</w:t>
      </w:r>
      <w:r w:rsidRPr="00B260FA">
        <w:rPr>
          <w:rFonts w:ascii="Times New Roman"/>
        </w:rPr>
        <w:t>7</w:t>
      </w:r>
      <w:r w:rsidRPr="00B260FA">
        <w:rPr>
          <w:rFonts w:ascii="Times New Roman" w:hint="eastAsia"/>
        </w:rPr>
        <w:t>，和</w:t>
      </w:r>
    </w:p>
    <w:p w:rsidR="00092771" w:rsidRPr="00B260FA" w:rsidRDefault="00092771" w:rsidP="00092771">
      <w:pPr>
        <w:pStyle w:val="afffa"/>
        <w:ind w:firstLine="420"/>
        <w:rPr>
          <w:rFonts w:ascii="Times New Roman"/>
        </w:rPr>
      </w:pPr>
      <w:r w:rsidRPr="00B260FA">
        <w:rPr>
          <w:rFonts w:ascii="Times New Roman"/>
        </w:rPr>
        <w:t xml:space="preserve">    2</w:t>
      </w:r>
      <w:r w:rsidRPr="00B260FA">
        <w:rPr>
          <w:rFonts w:ascii="Times New Roman" w:hint="eastAsia"/>
        </w:rPr>
        <w:t>）对可变光强的仪器，</w:t>
      </w:r>
      <w:r w:rsidRPr="00B260FA">
        <w:rPr>
          <w:rFonts w:ascii="Times New Roman"/>
        </w:rPr>
        <w:t>5.3</w:t>
      </w:r>
      <w:r w:rsidRPr="00B260FA">
        <w:rPr>
          <w:rFonts w:ascii="Times New Roman" w:hint="eastAsia"/>
        </w:rPr>
        <w:t>。</w:t>
      </w:r>
    </w:p>
    <w:p w:rsidR="00092771" w:rsidRPr="00B260FA" w:rsidRDefault="001365CD" w:rsidP="001365CD">
      <w:pPr>
        <w:pStyle w:val="1"/>
      </w:pPr>
      <w:bookmarkStart w:id="22" w:name="_Toc77941018"/>
      <w:bookmarkStart w:id="23" w:name="_Toc77948256"/>
      <w:r w:rsidRPr="00B260FA">
        <w:rPr>
          <w:rFonts w:hint="eastAsia"/>
        </w:rPr>
        <w:t xml:space="preserve">5 </w:t>
      </w:r>
      <w:r w:rsidR="00092771" w:rsidRPr="00B260FA">
        <w:rPr>
          <w:rFonts w:hint="eastAsia"/>
        </w:rPr>
        <w:t>试验方法</w:t>
      </w:r>
      <w:bookmarkEnd w:id="22"/>
      <w:bookmarkEnd w:id="23"/>
    </w:p>
    <w:p w:rsidR="00092771" w:rsidRPr="00B260FA" w:rsidRDefault="001365CD" w:rsidP="001365CD">
      <w:pPr>
        <w:pStyle w:val="21"/>
      </w:pPr>
      <w:bookmarkStart w:id="24" w:name="_Toc77948257"/>
      <w:r w:rsidRPr="00B260FA">
        <w:rPr>
          <w:rFonts w:ascii="Times New Roman" w:hAnsi="Times New Roman"/>
        </w:rPr>
        <w:t>5.1</w:t>
      </w:r>
      <w:r w:rsidR="00092771" w:rsidRPr="00B260FA">
        <w:rPr>
          <w:rFonts w:hint="eastAsia"/>
        </w:rPr>
        <w:t>概述</w:t>
      </w:r>
      <w:bookmarkEnd w:id="24"/>
    </w:p>
    <w:p w:rsidR="00092771" w:rsidRPr="00B260FA" w:rsidRDefault="00092771" w:rsidP="00092771">
      <w:pPr>
        <w:pStyle w:val="afffa"/>
        <w:ind w:firstLine="420"/>
        <w:rPr>
          <w:rFonts w:ascii="Times New Roman"/>
        </w:rPr>
      </w:pPr>
      <w:r w:rsidRPr="00B260FA">
        <w:rPr>
          <w:rFonts w:ascii="Times New Roman" w:hint="eastAsia"/>
        </w:rPr>
        <w:t>本文件规定的所有试验均为型式试验。</w:t>
      </w:r>
    </w:p>
    <w:p w:rsidR="00092771" w:rsidRPr="00B260FA" w:rsidRDefault="001365CD" w:rsidP="001365CD">
      <w:pPr>
        <w:pStyle w:val="21"/>
      </w:pPr>
      <w:bookmarkStart w:id="25" w:name="_Toc77948258"/>
      <w:r w:rsidRPr="00B260FA">
        <w:rPr>
          <w:rFonts w:ascii="Times New Roman" w:eastAsiaTheme="minorEastAsia" w:hAnsi="Times New Roman"/>
        </w:rPr>
        <w:t xml:space="preserve">5.2 </w:t>
      </w:r>
      <w:r w:rsidR="00092771" w:rsidRPr="00B260FA">
        <w:rPr>
          <w:rFonts w:hint="eastAsia"/>
        </w:rPr>
        <w:t>光学和尺寸要求</w:t>
      </w:r>
      <w:bookmarkEnd w:id="25"/>
    </w:p>
    <w:p w:rsidR="00092771" w:rsidRPr="00B260FA" w:rsidRDefault="007F1203" w:rsidP="001365CD">
      <w:pPr>
        <w:pStyle w:val="a8"/>
        <w:numPr>
          <w:ilvl w:val="0"/>
          <w:numId w:val="0"/>
        </w:numPr>
        <w:spacing w:before="156" w:after="156"/>
        <w:rPr>
          <w:rFonts w:ascii="Times New Roman"/>
        </w:rPr>
      </w:pPr>
      <w:r w:rsidRPr="00B260FA">
        <w:rPr>
          <w:rFonts w:ascii="Times New Roman"/>
          <w:i/>
          <w:noProof/>
        </w:rPr>
        <mc:AlternateContent>
          <mc:Choice Requires="wps">
            <w:drawing>
              <wp:anchor distT="0" distB="0" distL="114299" distR="114299" simplePos="0" relativeHeight="251661312" behindDoc="0" locked="0" layoutInCell="1" allowOverlap="1" wp14:anchorId="426CB628" wp14:editId="5F94E7AF">
                <wp:simplePos x="0" y="0"/>
                <wp:positionH relativeFrom="column">
                  <wp:posOffset>6185535</wp:posOffset>
                </wp:positionH>
                <wp:positionV relativeFrom="paragraph">
                  <wp:posOffset>154940</wp:posOffset>
                </wp:positionV>
                <wp:extent cx="0" cy="4429125"/>
                <wp:effectExtent l="0" t="0" r="19050" b="952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left:0;text-align:left;margin-left:487.05pt;margin-top:12.2pt;width:0;height:348.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tkHAIAADwEAAAOAAAAZHJzL2Uyb0RvYy54bWysU8GO2yAQvVfqPyDuie3U2SZWnNXKTnrZ&#10;tpF2+wEEsI2KAQGJE1X99w44iTbtparqAx5g5s2bmcfq8dRLdOTWCa1KnE1TjLiimgnVlvjb63ay&#10;wMh5ohiRWvESn7nDj+v371aDKfhMd1oybhGAKFcMpsSd96ZIEkc73hM31YYruGy07YmHrW0TZskA&#10;6L1MZmn6kAzaMmM15c7BaT1e4nXEbxpO/demcdwjWWLg5uNq47oPa7JekaK1xHSCXmiQf2DRE6Eg&#10;6Q2qJp6ggxV/QPWCWu1046dU94luGkF5rAGqydLfqnnpiOGxFmiOM7c2uf8HS78cdxYJVmIYlCI9&#10;jOjp4HXMjLJF6M9gXAFuldrZUCE9qRfzrOl3h5SuOqJaHr1fzwaCsxCR3IWEjTOQZT981gx8CCSI&#10;zTo1tg+Q0AZ0ijM532bCTx7R8ZDCaZ7PltlsHtFJcQ001vlPXPcoGCV23hLRdr7SSsHktc1iGnJ8&#10;dj7QIsU1IGRVeiukjAKQCg0lXs4hQbhxWgoWLuPGtvtKWnQkQULxu7C4c7P6oFgE6zhhm4vtiZCj&#10;DcmlCnhQGNC5WKNGfizT5WaxWeSTfPawmeRpXU+etlU+edhmH+f1h7qq6uxnoJblRScY4yqwu+o1&#10;y/9OD5eXMyrtpthbG5J79NgvIHv9R9JxsmGYoyz2mp139jpxkGh0vjyn8Abe7sF+++jXvwAAAP//&#10;AwBQSwMEFAAGAAgAAAAhANjDD4neAAAACgEAAA8AAABkcnMvZG93bnJldi54bWxMj8FOg0AQhu8m&#10;fYfNmHgxdoGgFWRomiYePNo28bplR0DZWcIuBfv0btODHmfmyz/fX6xn04kTDa61jBAvIxDEldUt&#10;1wiH/evDMwjnFWvVWSaEH3KwLhc3hcq1nfidTjtfixDCLlcIjfd9LqWrGjLKLW1PHG6fdjDKh3Go&#10;pR7UFMJNJ5MoepJGtRw+NKqnbUPV9240COTGxzjaZKY+vJ2n+4/k/DX1e8S723nzAsLT7P9guOgH&#10;dSiD09GOrJ3oELJVGgcUIUlTEAG4Lo4IqyTOQJaF/F+h/AUAAP//AwBQSwECLQAUAAYACAAAACEA&#10;toM4kv4AAADhAQAAEwAAAAAAAAAAAAAAAAAAAAAAW0NvbnRlbnRfVHlwZXNdLnhtbFBLAQItABQA&#10;BgAIAAAAIQA4/SH/1gAAAJQBAAALAAAAAAAAAAAAAAAAAC8BAABfcmVscy8ucmVsc1BLAQItABQA&#10;BgAIAAAAIQDWeNtkHAIAADwEAAAOAAAAAAAAAAAAAAAAAC4CAABkcnMvZTJvRG9jLnhtbFBLAQIt&#10;ABQABgAIAAAAIQDYww+J3gAAAAoBAAAPAAAAAAAAAAAAAAAAAHYEAABkcnMvZG93bnJldi54bWxQ&#10;SwUGAAAAAAQABADzAAAAgQUAAAAA&#10;"/>
            </w:pict>
          </mc:Fallback>
        </mc:AlternateContent>
      </w:r>
      <w:r w:rsidR="001365CD" w:rsidRPr="00B260FA">
        <w:rPr>
          <w:rFonts w:ascii="Times New Roman" w:hint="eastAsia"/>
        </w:rPr>
        <w:t>5.2.1</w:t>
      </w:r>
      <w:r w:rsidR="00092771" w:rsidRPr="00B260FA">
        <w:rPr>
          <w:rFonts w:ascii="Times New Roman" w:hint="eastAsia"/>
        </w:rPr>
        <w:t>尺寸</w:t>
      </w:r>
    </w:p>
    <w:p w:rsidR="00092771" w:rsidRPr="00B260FA" w:rsidRDefault="00092771" w:rsidP="00092771">
      <w:pPr>
        <w:spacing w:line="360" w:lineRule="auto"/>
      </w:pPr>
      <w:r w:rsidRPr="00B260FA">
        <w:t xml:space="preserve">    </w:t>
      </w:r>
      <w:r w:rsidRPr="00B260FA">
        <w:rPr>
          <w:rFonts w:hint="eastAsia"/>
        </w:rPr>
        <w:t>使用通用量具，测量各个规定的尺寸，结果应符合表</w:t>
      </w:r>
      <w:r w:rsidRPr="00B260FA">
        <w:t>1</w:t>
      </w:r>
      <w:r w:rsidRPr="00B260FA">
        <w:rPr>
          <w:rFonts w:hint="eastAsia"/>
        </w:rPr>
        <w:t>、表</w:t>
      </w:r>
      <w:r w:rsidRPr="00B260FA">
        <w:t>2</w:t>
      </w:r>
      <w:r w:rsidRPr="00B260FA">
        <w:rPr>
          <w:rFonts w:hint="eastAsia"/>
        </w:rPr>
        <w:t>中各个尺寸的要求。</w:t>
      </w:r>
    </w:p>
    <w:p w:rsidR="00092771" w:rsidRPr="00B260FA" w:rsidRDefault="001365CD" w:rsidP="001365CD">
      <w:pPr>
        <w:pStyle w:val="a8"/>
        <w:numPr>
          <w:ilvl w:val="0"/>
          <w:numId w:val="0"/>
        </w:numPr>
        <w:spacing w:before="156" w:after="156"/>
        <w:rPr>
          <w:rFonts w:ascii="Times New Roman"/>
        </w:rPr>
      </w:pPr>
      <w:r w:rsidRPr="00B260FA">
        <w:rPr>
          <w:rFonts w:ascii="Times New Roman" w:hint="eastAsia"/>
        </w:rPr>
        <w:t>5.2.2</w:t>
      </w:r>
      <w:r w:rsidR="00092771" w:rsidRPr="00B260FA">
        <w:rPr>
          <w:rFonts w:asciiTheme="minorEastAsia" w:eastAsiaTheme="minorEastAsia" w:hAnsiTheme="minorEastAsia" w:hint="eastAsia"/>
        </w:rPr>
        <w:t>显色指数</w:t>
      </w:r>
    </w:p>
    <w:p w:rsidR="00092771" w:rsidRPr="00B260FA" w:rsidRDefault="00092771" w:rsidP="00092771">
      <w:pPr>
        <w:spacing w:line="360" w:lineRule="auto"/>
      </w:pPr>
      <w:r w:rsidRPr="00B260FA">
        <w:t xml:space="preserve">    </w:t>
      </w:r>
      <w:r w:rsidRPr="00B260FA">
        <w:rPr>
          <w:rFonts w:hint="eastAsia"/>
        </w:rPr>
        <w:t>用光谱辐射计或其它适用的仪器测量。测试仪的入射窗口直径应不小于</w:t>
      </w:r>
      <w:r w:rsidRPr="00B260FA">
        <w:t>8mm</w:t>
      </w:r>
      <w:r w:rsidRPr="00B260FA">
        <w:rPr>
          <w:rFonts w:hint="eastAsia"/>
        </w:rPr>
        <w:t>。</w:t>
      </w:r>
    </w:p>
    <w:p w:rsidR="00092771" w:rsidRPr="00B260FA" w:rsidRDefault="00092771" w:rsidP="00092771">
      <w:pPr>
        <w:spacing w:line="360" w:lineRule="auto"/>
        <w:ind w:firstLineChars="200" w:firstLine="420"/>
      </w:pPr>
      <w:r w:rsidRPr="00B260FA">
        <w:rPr>
          <w:rFonts w:hint="eastAsia"/>
        </w:rPr>
        <w:t>测量</w:t>
      </w:r>
      <w:r w:rsidR="004F5924" w:rsidRPr="00B260FA">
        <w:rPr>
          <w:rFonts w:hint="eastAsia"/>
        </w:rPr>
        <w:t>应在间接检眼镜标称供电压时，光强和孔栏调至最大状态下进行。</w:t>
      </w:r>
    </w:p>
    <w:p w:rsidR="00092771" w:rsidRPr="00B260FA" w:rsidRDefault="00092771" w:rsidP="00092771">
      <w:pPr>
        <w:spacing w:line="360" w:lineRule="auto"/>
        <w:ind w:firstLineChars="200" w:firstLine="420"/>
      </w:pPr>
      <w:r w:rsidRPr="00B260FA">
        <w:rPr>
          <w:rFonts w:hint="eastAsia"/>
        </w:rPr>
        <w:t>得到的光谱按</w:t>
      </w:r>
      <w:r w:rsidRPr="00B260FA">
        <w:t>GB/T 7922</w:t>
      </w:r>
      <w:r w:rsidRPr="00B260FA">
        <w:rPr>
          <w:rFonts w:hint="eastAsia"/>
        </w:rPr>
        <w:t>标准计算色坐标</w:t>
      </w:r>
      <w:r w:rsidRPr="00B260FA">
        <w:t>x</w:t>
      </w:r>
      <w:r w:rsidRPr="00B260FA">
        <w:rPr>
          <w:rFonts w:hint="eastAsia"/>
        </w:rPr>
        <w:t>、</w:t>
      </w:r>
      <w:r w:rsidRPr="00B260FA">
        <w:t>y</w:t>
      </w:r>
      <w:r w:rsidRPr="00B260FA">
        <w:rPr>
          <w:rFonts w:hint="eastAsia"/>
        </w:rPr>
        <w:t>或</w:t>
      </w:r>
      <w:r w:rsidRPr="00B260FA">
        <w:t>u</w:t>
      </w:r>
      <w:r w:rsidRPr="00B260FA">
        <w:rPr>
          <w:rFonts w:hint="eastAsia"/>
        </w:rPr>
        <w:t>、</w:t>
      </w:r>
      <w:r w:rsidRPr="00B260FA">
        <w:t>v</w:t>
      </w:r>
      <w:r w:rsidRPr="00B260FA">
        <w:rPr>
          <w:rFonts w:hint="eastAsia"/>
        </w:rPr>
        <w:t>，再根据麦勒德等相关色温线或</w:t>
      </w:r>
      <w:r w:rsidRPr="00B260FA">
        <w:t>uv</w:t>
      </w:r>
      <w:r w:rsidRPr="00B260FA">
        <w:rPr>
          <w:rFonts w:hint="eastAsia"/>
        </w:rPr>
        <w:t>色品坐标图中的黑体辐射轨迹找到对应的色温。</w:t>
      </w:r>
    </w:p>
    <w:p w:rsidR="00092771" w:rsidRPr="00B260FA" w:rsidRDefault="00092771" w:rsidP="00092771">
      <w:pPr>
        <w:spacing w:line="360" w:lineRule="auto"/>
        <w:ind w:firstLineChars="200" w:firstLine="420"/>
      </w:pPr>
      <w:r w:rsidRPr="00B260FA">
        <w:rPr>
          <w:rFonts w:hint="eastAsia"/>
        </w:rPr>
        <w:t>得到的光谱按</w:t>
      </w:r>
      <w:r w:rsidRPr="00B260FA">
        <w:t>GB/T 5702</w:t>
      </w:r>
      <w:r w:rsidRPr="00B260FA">
        <w:rPr>
          <w:rFonts w:hint="eastAsia"/>
        </w:rPr>
        <w:t>规定的方法计算</w:t>
      </w:r>
      <w:r w:rsidRPr="00B260FA">
        <w:t>i=1</w:t>
      </w:r>
      <w:r w:rsidRPr="00B260FA">
        <w:rPr>
          <w:rFonts w:hint="eastAsia"/>
        </w:rPr>
        <w:t>～</w:t>
      </w:r>
      <w:r w:rsidRPr="00B260FA">
        <w:t>8</w:t>
      </w:r>
      <w:r w:rsidRPr="00B260FA">
        <w:rPr>
          <w:rFonts w:hint="eastAsia"/>
        </w:rPr>
        <w:t>的</w:t>
      </w:r>
      <w:r w:rsidRPr="00B260FA">
        <w:t>8</w:t>
      </w:r>
      <w:r w:rsidRPr="00B260FA">
        <w:rPr>
          <w:rFonts w:hint="eastAsia"/>
        </w:rPr>
        <w:t>个标准颜色样品的特殊显色指数</w:t>
      </w:r>
      <m:oMath>
        <m:sSub>
          <m:sSubPr>
            <m:ctrlPr>
              <w:rPr>
                <w:rFonts w:ascii="Cambria Math" w:hAnsi="Cambria Math"/>
              </w:rPr>
            </m:ctrlPr>
          </m:sSubPr>
          <m:e>
            <m:r>
              <w:rPr>
                <w:rFonts w:ascii="Cambria Math" w:hAnsi="Cambria Math"/>
              </w:rPr>
              <m:t>R</m:t>
            </m:r>
          </m:e>
          <m:sub>
            <m:r>
              <w:rPr>
                <w:rFonts w:ascii="Cambria Math" w:hAnsi="Cambria Math"/>
              </w:rPr>
              <m:t>1</m:t>
            </m:r>
          </m:sub>
        </m:sSub>
      </m:oMath>
      <w:r w:rsidRPr="00B260FA">
        <w:rPr>
          <w:rFonts w:hint="eastAsia"/>
        </w:rPr>
        <w:t>～</w:t>
      </w:r>
      <m:oMath>
        <m:sSub>
          <m:sSubPr>
            <m:ctrlPr>
              <w:rPr>
                <w:rFonts w:ascii="Cambria Math" w:hAnsi="Cambria Math"/>
              </w:rPr>
            </m:ctrlPr>
          </m:sSubPr>
          <m:e>
            <m:r>
              <w:rPr>
                <w:rFonts w:ascii="Cambria Math" w:hAnsi="Cambria Math"/>
              </w:rPr>
              <m:t>R</m:t>
            </m:r>
          </m:e>
          <m:sub>
            <m:r>
              <w:rPr>
                <w:rFonts w:ascii="Cambria Math" w:hAnsi="Cambria Math"/>
              </w:rPr>
              <m:t>8</m:t>
            </m:r>
          </m:sub>
        </m:sSub>
      </m:oMath>
      <w:r w:rsidRPr="00B260FA">
        <w:t xml:space="preserve"> </w:t>
      </w:r>
      <w:r w:rsidRPr="00B260FA">
        <w:rPr>
          <w:rFonts w:hint="eastAsia"/>
        </w:rPr>
        <w:t>，显色指数</w:t>
      </w:r>
      <m:oMath>
        <m:sSub>
          <m:sSubPr>
            <m:ctrlPr>
              <w:rPr>
                <w:rFonts w:ascii="Cambria Math" w:hAnsi="Cambria Math"/>
              </w:rPr>
            </m:ctrlPr>
          </m:sSubPr>
          <m:e>
            <m:r>
              <w:rPr>
                <w:rFonts w:ascii="Cambria Math" w:hAnsi="Cambria Math"/>
              </w:rPr>
              <m:t>R</m:t>
            </m:r>
          </m:e>
          <m:sub>
            <m:r>
              <w:rPr>
                <w:rFonts w:ascii="Cambria Math" w:hAnsi="Cambria Math"/>
              </w:rPr>
              <m:t>a</m:t>
            </m:r>
          </m:sub>
        </m:sSub>
      </m:oMath>
      <w:r w:rsidRPr="00B260FA">
        <w:rPr>
          <w:rFonts w:hint="eastAsia"/>
        </w:rPr>
        <w:t>按式（</w:t>
      </w:r>
      <w:r w:rsidRPr="00B260FA">
        <w:t>1</w:t>
      </w:r>
      <w:r w:rsidRPr="00B260FA">
        <w:rPr>
          <w:rFonts w:hint="eastAsia"/>
        </w:rPr>
        <w:t>）计算</w:t>
      </w:r>
      <w:r w:rsidR="00BB2D36" w:rsidRPr="00B260FA">
        <w:rPr>
          <w:rFonts w:hint="eastAsia"/>
        </w:rPr>
        <w:t>，结果应符合表</w:t>
      </w:r>
      <w:r w:rsidR="00BB2D36" w:rsidRPr="00B260FA">
        <w:t>1</w:t>
      </w:r>
      <w:r w:rsidR="00BB2D36" w:rsidRPr="00B260FA">
        <w:rPr>
          <w:rFonts w:hint="eastAsia"/>
        </w:rPr>
        <w:t>、表</w:t>
      </w:r>
      <w:r w:rsidR="00BB2D36" w:rsidRPr="00B260FA">
        <w:t>2</w:t>
      </w:r>
      <w:r w:rsidR="00BB2D36" w:rsidRPr="00B260FA">
        <w:rPr>
          <w:rFonts w:hint="eastAsia"/>
        </w:rPr>
        <w:t>的要求。</w:t>
      </w:r>
    </w:p>
    <w:p w:rsidR="00092771" w:rsidRPr="00B260FA" w:rsidRDefault="00696330" w:rsidP="00092771">
      <w:pPr>
        <w:spacing w:line="360" w:lineRule="auto"/>
        <w:jc w:val="center"/>
      </w:pPr>
      <m:oMath>
        <m:sSub>
          <m:sSubPr>
            <m:ctrlPr>
              <w:rPr>
                <w:rFonts w:ascii="Cambria Math" w:hAnsi="Cambria Math"/>
              </w:rPr>
            </m:ctrlPr>
          </m:sSubPr>
          <m:e>
            <m:r>
              <w:rPr>
                <w:rFonts w:ascii="Cambria Math" w:hAnsi="Cambria Math"/>
              </w:rPr>
              <m:t xml:space="preserve">                                               R</m:t>
            </m:r>
          </m:e>
          <m:sub>
            <m:r>
              <w:rPr>
                <w:rFonts w:ascii="Cambria Math" w:hAnsi="Cambria Math"/>
              </w:rPr>
              <m:t>a</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8</m:t>
            </m:r>
          </m:sup>
          <m:e>
            <m:sSub>
              <m:sSubPr>
                <m:ctrlPr>
                  <w:rPr>
                    <w:rFonts w:ascii="Cambria Math" w:hAnsi="Cambria Math"/>
                    <w:i/>
                  </w:rPr>
                </m:ctrlPr>
              </m:sSubPr>
              <m:e>
                <m:r>
                  <w:rPr>
                    <w:rFonts w:ascii="Cambria Math" w:hAnsi="Cambria Math"/>
                  </w:rPr>
                  <m:t>R</m:t>
                </m:r>
              </m:e>
              <m:sub>
                <m:r>
                  <w:rPr>
                    <w:rFonts w:ascii="Cambria Math" w:hAnsi="Cambria Math"/>
                  </w:rPr>
                  <m:t>i</m:t>
                </m:r>
              </m:sub>
            </m:sSub>
          </m:e>
        </m:nary>
        <m:r>
          <w:rPr>
            <w:rFonts w:ascii="Cambria Math" w:hAnsi="Cambria Math"/>
          </w:rPr>
          <m:t>/8</m:t>
        </m:r>
      </m:oMath>
      <w:r w:rsidR="00092771" w:rsidRPr="00B260FA">
        <w:t xml:space="preserve">                                  </w:t>
      </w:r>
      <w:r w:rsidR="00092771" w:rsidRPr="00B260FA">
        <w:rPr>
          <w:rFonts w:hint="eastAsia"/>
        </w:rPr>
        <w:t>（</w:t>
      </w:r>
      <w:r w:rsidR="00092771" w:rsidRPr="00B260FA">
        <w:t>1</w:t>
      </w:r>
      <w:r w:rsidR="00092771" w:rsidRPr="00B260FA">
        <w:rPr>
          <w:rFonts w:hint="eastAsia"/>
        </w:rPr>
        <w:t>）</w:t>
      </w:r>
    </w:p>
    <w:p w:rsidR="00092771" w:rsidRPr="00B260FA" w:rsidRDefault="00092771" w:rsidP="00092771">
      <w:pPr>
        <w:spacing w:line="360" w:lineRule="auto"/>
        <w:ind w:firstLineChars="200" w:firstLine="420"/>
      </w:pPr>
      <w:r w:rsidRPr="00B260FA">
        <w:rPr>
          <w:rFonts w:hint="eastAsia"/>
        </w:rPr>
        <w:t>式中：</w:t>
      </w:r>
    </w:p>
    <w:p w:rsidR="00092771" w:rsidRPr="00B260FA" w:rsidRDefault="00092771" w:rsidP="00092771">
      <w:pPr>
        <w:spacing w:line="360" w:lineRule="auto"/>
        <w:ind w:firstLineChars="50" w:firstLine="105"/>
      </w:pPr>
      <w:r w:rsidRPr="00B260FA">
        <w:t xml:space="preserv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B260FA">
        <w:t>——</w:t>
      </w:r>
      <w:r w:rsidRPr="00B260FA">
        <w:rPr>
          <w:rFonts w:hint="eastAsia"/>
        </w:rPr>
        <w:t>对应</w:t>
      </w:r>
      <w:r w:rsidRPr="00B260FA">
        <w:t>i=1</w:t>
      </w:r>
      <w:r w:rsidRPr="00B260FA">
        <w:rPr>
          <w:rFonts w:hint="eastAsia"/>
        </w:rPr>
        <w:t>～</w:t>
      </w:r>
      <w:r w:rsidRPr="00B260FA">
        <w:t>8</w:t>
      </w:r>
      <w:r w:rsidRPr="00B260FA">
        <w:rPr>
          <w:rFonts w:hint="eastAsia"/>
        </w:rPr>
        <w:t>标准颜色样品的特殊显色指数。</w:t>
      </w:r>
    </w:p>
    <w:p w:rsidR="00092771" w:rsidRPr="00B260FA" w:rsidRDefault="001365CD" w:rsidP="001365CD">
      <w:pPr>
        <w:pStyle w:val="a8"/>
        <w:numPr>
          <w:ilvl w:val="0"/>
          <w:numId w:val="0"/>
        </w:numPr>
        <w:spacing w:before="156" w:after="156"/>
        <w:rPr>
          <w:rFonts w:ascii="Times New Roman"/>
        </w:rPr>
      </w:pPr>
      <w:r w:rsidRPr="00B260FA">
        <w:rPr>
          <w:rFonts w:ascii="Times New Roman" w:hint="eastAsia"/>
        </w:rPr>
        <w:t>5.2.3</w:t>
      </w:r>
      <w:r w:rsidR="00092771" w:rsidRPr="00B260FA">
        <w:rPr>
          <w:rFonts w:ascii="Times New Roman" w:hint="eastAsia"/>
        </w:rPr>
        <w:t>左右光学系统轴向差</w:t>
      </w:r>
    </w:p>
    <w:p w:rsidR="00092771" w:rsidRPr="00B260FA" w:rsidRDefault="00092771" w:rsidP="00092771">
      <w:pPr>
        <w:spacing w:line="360" w:lineRule="auto"/>
        <w:ind w:firstLine="420"/>
        <w:rPr>
          <w:szCs w:val="21"/>
        </w:rPr>
      </w:pPr>
      <w:r w:rsidRPr="00B260FA">
        <w:rPr>
          <w:rFonts w:hint="eastAsia"/>
          <w:szCs w:val="21"/>
        </w:rPr>
        <w:t>应在要求的瞳距下进行试验。</w:t>
      </w:r>
    </w:p>
    <w:p w:rsidR="00092771" w:rsidRPr="00B260FA" w:rsidRDefault="00092771" w:rsidP="00092771">
      <w:pPr>
        <w:spacing w:line="360" w:lineRule="auto"/>
        <w:ind w:firstLine="420"/>
        <w:rPr>
          <w:szCs w:val="21"/>
        </w:rPr>
      </w:pPr>
      <w:r w:rsidRPr="00B260FA">
        <w:rPr>
          <w:rFonts w:hint="eastAsia"/>
          <w:szCs w:val="21"/>
        </w:rPr>
        <w:t>将间接检眼镜水平放置在光具座的测量台上，间接检眼镜入瞳对准平行光管，平行光管的分划板选择十字分划板。在间接检眼镜的左、右目镜后部焦平面处放置带网格的屏幕，使用激光扫平仪确保左、</w:t>
      </w:r>
      <w:r w:rsidRPr="00B260FA">
        <w:rPr>
          <w:rFonts w:hint="eastAsia"/>
          <w:szCs w:val="21"/>
        </w:rPr>
        <w:lastRenderedPageBreak/>
        <w:t>右目镜中心和网格横线保持水平。调节屏幕前后移动，使屏幕上十字分划板的像最清晰，记录屏幕与目镜间的距离为</w:t>
      </w:r>
      <m:oMath>
        <m:r>
          <w:rPr>
            <w:rFonts w:ascii="Cambria Math" w:hAnsi="Cambria Math"/>
            <w:szCs w:val="21"/>
          </w:rPr>
          <m:t>l</m:t>
        </m:r>
      </m:oMath>
      <w:r w:rsidRPr="00B260FA">
        <w:rPr>
          <w:rFonts w:hint="eastAsia"/>
          <w:szCs w:val="21"/>
        </w:rPr>
        <w:t>，左、右十字分划板的像中心为</w:t>
      </w:r>
      <m:oMath>
        <m:sSub>
          <m:sSubPr>
            <m:ctrlPr>
              <w:rPr>
                <w:rFonts w:ascii="Cambria Math" w:hAnsi="Cambria Math"/>
                <w:szCs w:val="21"/>
              </w:rPr>
            </m:ctrlPr>
          </m:sSubPr>
          <m:e>
            <m:r>
              <w:rPr>
                <w:rFonts w:ascii="Cambria Math" w:hAnsi="Cambria Math"/>
                <w:szCs w:val="21"/>
              </w:rPr>
              <m:t>O</m:t>
            </m:r>
          </m:e>
          <m:sub>
            <m:r>
              <w:rPr>
                <w:rFonts w:ascii="Cambria Math" w:hAnsi="Cambria Math"/>
                <w:szCs w:val="21"/>
              </w:rPr>
              <m:t>1</m:t>
            </m:r>
          </m:sub>
        </m:sSub>
      </m:oMath>
      <w:r w:rsidRPr="00B260FA">
        <w:rPr>
          <w:rFonts w:hint="eastAsia"/>
          <w:szCs w:val="21"/>
        </w:rPr>
        <w:t>、</w:t>
      </w:r>
      <m:oMath>
        <m:sSub>
          <m:sSubPr>
            <m:ctrlPr>
              <w:rPr>
                <w:rFonts w:ascii="Cambria Math" w:hAnsi="Cambria Math"/>
                <w:szCs w:val="21"/>
              </w:rPr>
            </m:ctrlPr>
          </m:sSubPr>
          <m:e>
            <m:r>
              <w:rPr>
                <w:rFonts w:ascii="Cambria Math" w:hAnsi="Cambria Math"/>
                <w:szCs w:val="21"/>
              </w:rPr>
              <m:t>O</m:t>
            </m:r>
          </m:e>
          <m:sub>
            <m:r>
              <w:rPr>
                <w:rFonts w:ascii="Cambria Math" w:hAnsi="Cambria Math"/>
                <w:szCs w:val="21"/>
              </w:rPr>
              <m:t>2</m:t>
            </m:r>
          </m:sub>
        </m:sSub>
      </m:oMath>
      <w:r w:rsidRPr="00B260FA">
        <w:rPr>
          <w:rFonts w:hint="eastAsia"/>
          <w:szCs w:val="21"/>
        </w:rPr>
        <w:t>，连接</w:t>
      </w:r>
      <m:oMath>
        <m:sSub>
          <m:sSubPr>
            <m:ctrlPr>
              <w:rPr>
                <w:rFonts w:ascii="Cambria Math" w:hAnsi="Cambria Math"/>
                <w:szCs w:val="21"/>
              </w:rPr>
            </m:ctrlPr>
          </m:sSubPr>
          <m:e>
            <m:r>
              <w:rPr>
                <w:rFonts w:ascii="Cambria Math" w:hAnsi="Cambria Math"/>
                <w:szCs w:val="21"/>
              </w:rPr>
              <m:t>O</m:t>
            </m:r>
          </m:e>
          <m:sub>
            <m:r>
              <w:rPr>
                <w:rFonts w:ascii="Cambria Math" w:hAnsi="Cambria Math"/>
                <w:szCs w:val="21"/>
              </w:rPr>
              <m:t>1</m:t>
            </m:r>
          </m:sub>
        </m:sSub>
        <m:r>
          <m:rPr>
            <m:sty m:val="p"/>
          </m:rPr>
          <w:rPr>
            <w:rFonts w:ascii="Cambria Math" w:hAnsi="Cambria Math" w:hint="eastAsia"/>
            <w:szCs w:val="21"/>
          </w:rPr>
          <m:t>、</m:t>
        </m:r>
        <m:sSub>
          <m:sSubPr>
            <m:ctrlPr>
              <w:rPr>
                <w:rFonts w:ascii="Cambria Math" w:hAnsi="Cambria Math"/>
                <w:szCs w:val="21"/>
              </w:rPr>
            </m:ctrlPr>
          </m:sSubPr>
          <m:e>
            <m:r>
              <w:rPr>
                <w:rFonts w:ascii="Cambria Math" w:hAnsi="Cambria Math"/>
                <w:szCs w:val="21"/>
              </w:rPr>
              <m:t>O</m:t>
            </m:r>
          </m:e>
          <m:sub>
            <m:r>
              <w:rPr>
                <w:rFonts w:ascii="Cambria Math" w:hAnsi="Cambria Math"/>
                <w:szCs w:val="21"/>
              </w:rPr>
              <m:t>2</m:t>
            </m:r>
          </m:sub>
        </m:sSub>
      </m:oMath>
      <w:r w:rsidRPr="00B260FA">
        <w:rPr>
          <w:rFonts w:hint="eastAsia"/>
          <w:szCs w:val="21"/>
        </w:rPr>
        <w:t>。过</w:t>
      </w:r>
      <m:oMath>
        <m:sSub>
          <m:sSubPr>
            <m:ctrlPr>
              <w:rPr>
                <w:rFonts w:ascii="Cambria Math" w:hAnsi="Cambria Math"/>
                <w:szCs w:val="21"/>
              </w:rPr>
            </m:ctrlPr>
          </m:sSubPr>
          <m:e>
            <m:r>
              <w:rPr>
                <w:rFonts w:ascii="Cambria Math" w:hAnsi="Cambria Math"/>
                <w:szCs w:val="21"/>
              </w:rPr>
              <m:t>O</m:t>
            </m:r>
          </m:e>
          <m:sub>
            <m:r>
              <w:rPr>
                <w:rFonts w:ascii="Cambria Math" w:hAnsi="Cambria Math"/>
                <w:szCs w:val="21"/>
              </w:rPr>
              <m:t>1</m:t>
            </m:r>
          </m:sub>
        </m:sSub>
      </m:oMath>
      <w:r w:rsidRPr="00B260FA">
        <w:rPr>
          <w:rFonts w:hint="eastAsia"/>
          <w:szCs w:val="21"/>
        </w:rPr>
        <w:t>做一条水平线，过</w:t>
      </w:r>
      <m:oMath>
        <m:sSub>
          <m:sSubPr>
            <m:ctrlPr>
              <w:rPr>
                <w:rFonts w:ascii="Cambria Math" w:hAnsi="Cambria Math"/>
                <w:szCs w:val="21"/>
              </w:rPr>
            </m:ctrlPr>
          </m:sSubPr>
          <m:e>
            <m:r>
              <w:rPr>
                <w:rFonts w:ascii="Cambria Math" w:hAnsi="Cambria Math"/>
                <w:szCs w:val="21"/>
              </w:rPr>
              <m:t>O</m:t>
            </m:r>
          </m:e>
          <m:sub>
            <m:r>
              <w:rPr>
                <w:rFonts w:ascii="Cambria Math" w:hAnsi="Cambria Math"/>
                <w:szCs w:val="21"/>
              </w:rPr>
              <m:t>2</m:t>
            </m:r>
          </m:sub>
        </m:sSub>
      </m:oMath>
      <w:r w:rsidRPr="00B260FA">
        <w:rPr>
          <w:rFonts w:hint="eastAsia"/>
          <w:szCs w:val="21"/>
        </w:rPr>
        <w:t>做该水平线的垂线，垂足为</w:t>
      </w:r>
      <m:oMath>
        <m:sSubSup>
          <m:sSubSupPr>
            <m:ctrlPr>
              <w:rPr>
                <w:rFonts w:ascii="Cambria Math" w:hAnsi="Cambria Math"/>
                <w:szCs w:val="21"/>
              </w:rPr>
            </m:ctrlPr>
          </m:sSubSupPr>
          <m:e>
            <m:r>
              <w:rPr>
                <w:rFonts w:ascii="Cambria Math" w:hAnsi="Cambria Math"/>
                <w:szCs w:val="21"/>
              </w:rPr>
              <m:t>O</m:t>
            </m:r>
          </m:e>
          <m:sub>
            <m:r>
              <w:rPr>
                <w:rFonts w:ascii="Cambria Math" w:hAnsi="Cambria Math"/>
                <w:szCs w:val="21"/>
              </w:rPr>
              <m:t>2</m:t>
            </m:r>
          </m:sub>
          <m:sup>
            <m:r>
              <w:rPr>
                <w:rFonts w:ascii="Cambria Math" w:hAnsi="Cambria Math" w:hint="eastAsia"/>
                <w:szCs w:val="21"/>
              </w:rPr>
              <m:t>'</m:t>
            </m:r>
          </m:sup>
        </m:sSubSup>
      </m:oMath>
      <w:r w:rsidRPr="00B260FA">
        <w:rPr>
          <w:rFonts w:hint="eastAsia"/>
          <w:szCs w:val="21"/>
        </w:rPr>
        <w:t>，分别测量</w:t>
      </w:r>
      <m:oMath>
        <m:sSub>
          <m:sSubPr>
            <m:ctrlPr>
              <w:rPr>
                <w:rFonts w:ascii="Cambria Math" w:hAnsi="Cambria Math"/>
                <w:szCs w:val="21"/>
              </w:rPr>
            </m:ctrlPr>
          </m:sSubPr>
          <m:e>
            <m:r>
              <w:rPr>
                <w:rFonts w:ascii="Cambria Math" w:hAnsi="Cambria Math"/>
                <w:szCs w:val="21"/>
              </w:rPr>
              <m:t>O</m:t>
            </m:r>
          </m:e>
          <m:sub>
            <m:r>
              <w:rPr>
                <w:rFonts w:ascii="Cambria Math" w:hAnsi="Cambria Math"/>
                <w:szCs w:val="21"/>
              </w:rPr>
              <m:t>1</m:t>
            </m:r>
          </m:sub>
        </m:sSub>
        <m:r>
          <m:rPr>
            <m:sty m:val="p"/>
          </m:rPr>
          <w:rPr>
            <w:rFonts w:ascii="Cambria Math" w:hAnsi="Cambria Math" w:hint="eastAsia"/>
            <w:szCs w:val="21"/>
          </w:rPr>
          <m:t>、</m:t>
        </m:r>
        <m:sSub>
          <m:sSubPr>
            <m:ctrlPr>
              <w:rPr>
                <w:rFonts w:ascii="Cambria Math" w:hAnsi="Cambria Math"/>
                <w:szCs w:val="21"/>
              </w:rPr>
            </m:ctrlPr>
          </m:sSubPr>
          <m:e>
            <m:r>
              <w:rPr>
                <w:rFonts w:ascii="Cambria Math" w:hAnsi="Cambria Math"/>
                <w:szCs w:val="21"/>
              </w:rPr>
              <m:t>O</m:t>
            </m:r>
          </m:e>
          <m:sub>
            <m:r>
              <w:rPr>
                <w:rFonts w:ascii="Cambria Math" w:hAnsi="Cambria Math"/>
                <w:szCs w:val="21"/>
              </w:rPr>
              <m:t>2</m:t>
            </m:r>
          </m:sub>
        </m:sSub>
      </m:oMath>
      <w:r w:rsidRPr="00B260FA">
        <w:rPr>
          <w:rFonts w:hint="eastAsia"/>
          <w:szCs w:val="21"/>
        </w:rPr>
        <w:t>的距离</w:t>
      </w:r>
      <w:r w:rsidRPr="00B260FA">
        <w:rPr>
          <w:i/>
          <w:szCs w:val="21"/>
        </w:rPr>
        <w:t>x</w:t>
      </w:r>
      <w:r w:rsidRPr="00B260FA">
        <w:rPr>
          <w:rFonts w:hint="eastAsia"/>
          <w:szCs w:val="21"/>
        </w:rPr>
        <w:t>，</w:t>
      </w:r>
      <m:oMath>
        <m:sSub>
          <m:sSubPr>
            <m:ctrlPr>
              <w:rPr>
                <w:rFonts w:ascii="Cambria Math" w:hAnsi="Cambria Math"/>
                <w:szCs w:val="21"/>
              </w:rPr>
            </m:ctrlPr>
          </m:sSubPr>
          <m:e>
            <m:r>
              <w:rPr>
                <w:rFonts w:ascii="Cambria Math" w:hAnsi="Cambria Math"/>
                <w:szCs w:val="21"/>
              </w:rPr>
              <m:t>O</m:t>
            </m:r>
          </m:e>
          <m:sub>
            <m:r>
              <w:rPr>
                <w:rFonts w:ascii="Cambria Math" w:hAnsi="Cambria Math"/>
                <w:szCs w:val="21"/>
              </w:rPr>
              <m:t>2</m:t>
            </m:r>
          </m:sub>
        </m:sSub>
      </m:oMath>
      <w:r w:rsidRPr="00B260FA">
        <w:rPr>
          <w:rFonts w:hint="eastAsia"/>
          <w:szCs w:val="21"/>
        </w:rPr>
        <w:t>、</w:t>
      </w:r>
      <m:oMath>
        <m:sSubSup>
          <m:sSubSupPr>
            <m:ctrlPr>
              <w:rPr>
                <w:rFonts w:ascii="Cambria Math" w:hAnsi="Cambria Math"/>
                <w:szCs w:val="21"/>
              </w:rPr>
            </m:ctrlPr>
          </m:sSubSupPr>
          <m:e>
            <m:r>
              <w:rPr>
                <w:rFonts w:ascii="Cambria Math" w:hAnsi="Cambria Math"/>
                <w:szCs w:val="21"/>
              </w:rPr>
              <m:t>O</m:t>
            </m:r>
          </m:e>
          <m:sub>
            <m:r>
              <w:rPr>
                <w:rFonts w:ascii="Cambria Math" w:hAnsi="Cambria Math"/>
                <w:szCs w:val="21"/>
              </w:rPr>
              <m:t>2</m:t>
            </m:r>
          </m:sub>
          <m:sup>
            <m:r>
              <w:rPr>
                <w:rFonts w:ascii="Cambria Math" w:hAnsi="Cambria Math" w:hint="eastAsia"/>
                <w:szCs w:val="21"/>
              </w:rPr>
              <m:t>'</m:t>
            </m:r>
          </m:sup>
        </m:sSubSup>
      </m:oMath>
      <w:r w:rsidRPr="00B260FA">
        <w:rPr>
          <w:rFonts w:hint="eastAsia"/>
          <w:szCs w:val="21"/>
        </w:rPr>
        <w:t>的距离</w:t>
      </w:r>
      <w:r w:rsidRPr="00B260FA">
        <w:rPr>
          <w:i/>
          <w:szCs w:val="21"/>
        </w:rPr>
        <w:t>y</w:t>
      </w:r>
      <w:r w:rsidRPr="00B260FA">
        <w:rPr>
          <w:rFonts w:hint="eastAsia"/>
          <w:szCs w:val="21"/>
        </w:rPr>
        <w:t>，用式（</w:t>
      </w:r>
      <w:r w:rsidRPr="00B260FA">
        <w:rPr>
          <w:szCs w:val="21"/>
        </w:rPr>
        <w:t>2</w:t>
      </w:r>
      <w:r w:rsidRPr="00B260FA">
        <w:rPr>
          <w:rFonts w:hint="eastAsia"/>
          <w:szCs w:val="21"/>
        </w:rPr>
        <w:t>）、（</w:t>
      </w:r>
      <w:r w:rsidRPr="00B260FA">
        <w:rPr>
          <w:szCs w:val="21"/>
        </w:rPr>
        <w:t>3</w:t>
      </w:r>
      <w:r w:rsidRPr="00B260FA">
        <w:rPr>
          <w:rFonts w:hint="eastAsia"/>
          <w:szCs w:val="21"/>
        </w:rPr>
        <w:t>）计算左、右光学系统在水平方向和垂直方向的轴向差</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x</m:t>
            </m:r>
          </m:sub>
        </m:sSub>
      </m:oMath>
      <w:r w:rsidRPr="00B260FA">
        <w:rPr>
          <w:szCs w:val="21"/>
        </w:rPr>
        <w:fldChar w:fldCharType="begin"/>
      </w:r>
      <w:r w:rsidRPr="00B260FA">
        <w:rPr>
          <w:szCs w:val="21"/>
        </w:rPr>
        <w:instrText xml:space="preserve"> QUOTE </w:instrText>
      </w:r>
      <w:r w:rsidRPr="00B260FA">
        <w:rPr>
          <w:noProof/>
        </w:rPr>
        <w:drawing>
          <wp:inline distT="0" distB="0" distL="0" distR="0" wp14:anchorId="7E208796" wp14:editId="40FE81CC">
            <wp:extent cx="16192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B260FA">
        <w:rPr>
          <w:szCs w:val="21"/>
        </w:rPr>
        <w:fldChar w:fldCharType="end"/>
      </w:r>
      <w:r w:rsidRPr="00B260FA">
        <w:rPr>
          <w:rFonts w:hint="eastAsia"/>
          <w:szCs w:val="21"/>
        </w:rPr>
        <w:t>和</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y</m:t>
            </m:r>
          </m:sub>
        </m:sSub>
      </m:oMath>
      <w:r w:rsidRPr="00B260FA">
        <w:rPr>
          <w:szCs w:val="21"/>
        </w:rPr>
        <w:fldChar w:fldCharType="begin"/>
      </w:r>
      <w:r w:rsidRPr="00B260FA">
        <w:rPr>
          <w:szCs w:val="21"/>
        </w:rPr>
        <w:instrText xml:space="preserve"> QUOTE </w:instrText>
      </w:r>
      <w:r w:rsidRPr="00B260FA">
        <w:rPr>
          <w:noProof/>
        </w:rPr>
        <w:drawing>
          <wp:inline distT="0" distB="0" distL="0" distR="0" wp14:anchorId="043D0712" wp14:editId="3444E627">
            <wp:extent cx="161925" cy="2000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B260FA">
        <w:rPr>
          <w:szCs w:val="21"/>
        </w:rPr>
        <w:fldChar w:fldCharType="end"/>
      </w:r>
      <w:r w:rsidRPr="00B260FA">
        <w:rPr>
          <w:rFonts w:hint="eastAsia"/>
          <w:szCs w:val="21"/>
        </w:rPr>
        <w:t>，结果应符合表</w:t>
      </w:r>
      <w:r w:rsidRPr="00B260FA">
        <w:rPr>
          <w:szCs w:val="21"/>
        </w:rPr>
        <w:t>3</w:t>
      </w:r>
      <w:r w:rsidRPr="00B260FA">
        <w:rPr>
          <w:rFonts w:hint="eastAsia"/>
          <w:szCs w:val="21"/>
        </w:rPr>
        <w:t>的</w:t>
      </w:r>
      <w:r w:rsidR="00BB2D36" w:rsidRPr="00B260FA">
        <w:rPr>
          <w:rFonts w:hint="eastAsia"/>
          <w:szCs w:val="21"/>
        </w:rPr>
        <w:t>要求</w:t>
      </w:r>
      <w:r w:rsidRPr="00B260FA">
        <w:rPr>
          <w:rFonts w:hint="eastAsia"/>
          <w:szCs w:val="21"/>
        </w:rPr>
        <w:t>。</w:t>
      </w:r>
    </w:p>
    <w:p w:rsidR="00092771" w:rsidRPr="00B260FA" w:rsidRDefault="002130F9" w:rsidP="00092771">
      <w:pPr>
        <w:spacing w:line="360" w:lineRule="auto"/>
        <w:jc w:val="center"/>
        <w:rPr>
          <w:szCs w:val="21"/>
        </w:rPr>
      </w:pPr>
      <w:r w:rsidRPr="00B260FA">
        <w:rPr>
          <w:i/>
          <w:noProof/>
          <w:szCs w:val="21"/>
        </w:rPr>
        <mc:AlternateContent>
          <mc:Choice Requires="wps">
            <w:drawing>
              <wp:anchor distT="0" distB="0" distL="114299" distR="114299" simplePos="0" relativeHeight="251677696" behindDoc="0" locked="0" layoutInCell="1" allowOverlap="1" wp14:anchorId="72878F54" wp14:editId="55927290">
                <wp:simplePos x="0" y="0"/>
                <wp:positionH relativeFrom="column">
                  <wp:posOffset>6073775</wp:posOffset>
                </wp:positionH>
                <wp:positionV relativeFrom="paragraph">
                  <wp:posOffset>-3041650</wp:posOffset>
                </wp:positionV>
                <wp:extent cx="0" cy="7639050"/>
                <wp:effectExtent l="0" t="0" r="19050" b="1905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478.25pt;margin-top:-239.5pt;width:0;height:601.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Mf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zjBTp&#10;YETPB69jZpTNQ3964wpwq9TWhgrpSb2aF02/O6R01RK159H77WwgOAsRybuQsHEGsuz6z5qBD4EE&#10;sVmnxnYBEtqATnEm59tM+MkjOhxSOH2cPSzSaZxXQoproLHOf+K6Q8EosfOWiH3rK60UTF7bLKYh&#10;xxfnAy1SXANCVqU3QsooAKlQX+LFdDKNAU5LwcJlcHN2v6ukRUcSJBS/WCPc3LtZfVAsgrWcsPXF&#10;9kTIwYbkUgU8KAzoXKxBIz8W6WI9X8/zUT6ZrUd5Wtej502Vj2ab7HFaP9RVVWc/A7UsL1rBGFeB&#10;3VWvWf53eri8nEFpN8Xe2pC8R4/9ArLXfyQdJxuGOchip9l5a68TB4lG58tzCm/gfg/2/aNf/QIA&#10;AP//AwBQSwMEFAAGAAgAAAAhAI4jjTTgAAAADAEAAA8AAABkcnMvZG93bnJldi54bWxMj8FOwzAM&#10;hu9IvENkJC5oS1atG+3qThMSB45sk7hmrWk7Gqdq0rXs6QniMI62P/3+/mw7mVZcqHeNZYTFXIEg&#10;LmzZcIVwPLzOnkE4r7nUrWVC+CYH2/z+LtNpaUd+p8veVyKEsEs1Qu19l0rpipqMdnPbEYfbp+2N&#10;9mHsK1n2egzhppWRUitpdMPhQ607eqmp+NoPBoHcEC/ULjHV8e06Pn1E1/PYHRAfH6bdBoSnyd9g&#10;+NUP6pAHp5MduHSiRUjiVRxQhNlynYRWAflbnRDW0VKBzDP5v0T+AwAA//8DAFBLAQItABQABgAI&#10;AAAAIQC2gziS/gAAAOEBAAATAAAAAAAAAAAAAAAAAAAAAABbQ29udGVudF9UeXBlc10ueG1sUEsB&#10;Ai0AFAAGAAgAAAAhADj9If/WAAAAlAEAAAsAAAAAAAAAAAAAAAAALwEAAF9yZWxzLy5yZWxzUEsB&#10;Ai0AFAAGAAgAAAAhAJuiUx8fAgAAPAQAAA4AAAAAAAAAAAAAAAAALgIAAGRycy9lMm9Eb2MueG1s&#10;UEsBAi0AFAAGAAgAAAAhAI4jjTTgAAAADAEAAA8AAAAAAAAAAAAAAAAAeQQAAGRycy9kb3ducmV2&#10;LnhtbFBLBQYAAAAABAAEAPMAAACGBQAAAAA=&#10;"/>
            </w:pict>
          </mc:Fallback>
        </mc:AlternateContent>
      </w:r>
      <m:oMath>
        <m:sSub>
          <m:sSubPr>
            <m:ctrlPr>
              <w:rPr>
                <w:rFonts w:ascii="Cambria Math" w:hAnsi="Cambria Math"/>
                <w:szCs w:val="21"/>
              </w:rPr>
            </m:ctrlPr>
          </m:sSubPr>
          <m:e>
            <m:r>
              <w:rPr>
                <w:rFonts w:ascii="Cambria Math" w:hAnsi="Cambria Math"/>
                <w:szCs w:val="21"/>
              </w:rPr>
              <m:t>δ</m:t>
            </m:r>
          </m:e>
          <m:sub>
            <m:r>
              <m:rPr>
                <m:sty m:val="p"/>
              </m:rPr>
              <w:rPr>
                <w:rFonts w:ascii="Cambria Math" w:hAnsi="Cambria Math"/>
                <w:szCs w:val="21"/>
              </w:rPr>
              <m:t>x</m:t>
            </m:r>
          </m:sub>
        </m:sSub>
        <m:r>
          <w:rPr>
            <w:rFonts w:ascii="Cambria Math" w:hAnsi="Cambria Math"/>
            <w:szCs w:val="21"/>
          </w:rPr>
          <m:t>=arctan</m:t>
        </m:r>
        <m:d>
          <m:dPr>
            <m:begChr m:val="|"/>
            <m:endChr m:val="|"/>
            <m:ctrlPr>
              <w:rPr>
                <w:rFonts w:ascii="Cambria Math" w:hAnsi="Cambria Math"/>
                <w:i/>
                <w:szCs w:val="21"/>
              </w:rPr>
            </m:ctrlPr>
          </m:dPr>
          <m:e>
            <m:f>
              <m:fPr>
                <m:ctrlPr>
                  <w:rPr>
                    <w:rFonts w:ascii="Cambria Math" w:hAnsi="Cambria Math"/>
                    <w:i/>
                    <w:szCs w:val="21"/>
                  </w:rPr>
                </m:ctrlPr>
              </m:fPr>
              <m:num>
                <m:r>
                  <w:rPr>
                    <w:rFonts w:ascii="Cambria Math" w:hAnsi="Cambria Math"/>
                    <w:szCs w:val="21"/>
                  </w:rPr>
                  <m:t>x-p</m:t>
                </m:r>
              </m:num>
              <m:den>
                <m:r>
                  <w:rPr>
                    <w:rFonts w:ascii="Cambria Math" w:hAnsi="Cambria Math"/>
                    <w:szCs w:val="21"/>
                  </w:rPr>
                  <m:t>l</m:t>
                </m:r>
              </m:den>
            </m:f>
          </m:e>
        </m:d>
      </m:oMath>
      <w:r w:rsidR="00092771" w:rsidRPr="00B260FA">
        <w:rPr>
          <w:noProof/>
          <w:szCs w:val="21"/>
        </w:rPr>
        <w:t xml:space="preserve">                            </w:t>
      </w:r>
      <w:r w:rsidR="00092771" w:rsidRPr="00B260FA">
        <w:rPr>
          <w:rFonts w:hint="eastAsia"/>
          <w:noProof/>
          <w:szCs w:val="21"/>
        </w:rPr>
        <w:t>（</w:t>
      </w:r>
      <w:r w:rsidR="00092771" w:rsidRPr="00B260FA">
        <w:rPr>
          <w:noProof/>
          <w:szCs w:val="21"/>
        </w:rPr>
        <w:t>2</w:t>
      </w:r>
      <w:r w:rsidR="00092771" w:rsidRPr="00B260FA">
        <w:rPr>
          <w:rFonts w:hint="eastAsia"/>
          <w:noProof/>
          <w:szCs w:val="21"/>
        </w:rPr>
        <w:t>）</w:t>
      </w:r>
    </w:p>
    <w:p w:rsidR="00092771" w:rsidRPr="00B260FA" w:rsidRDefault="00696330" w:rsidP="00092771">
      <w:pPr>
        <w:spacing w:line="360" w:lineRule="auto"/>
        <w:jc w:val="center"/>
        <w:rPr>
          <w:szCs w:val="21"/>
        </w:rPr>
      </w:pPr>
      <m:oMath>
        <m:sSub>
          <m:sSubPr>
            <m:ctrlPr>
              <w:rPr>
                <w:rFonts w:ascii="Cambria Math" w:hAnsi="Cambria Math"/>
                <w:i/>
                <w:szCs w:val="21"/>
              </w:rPr>
            </m:ctrlPr>
          </m:sSubPr>
          <m:e>
            <m:r>
              <w:rPr>
                <w:rFonts w:ascii="Cambria Math" w:hAnsi="Cambria Math"/>
                <w:szCs w:val="21"/>
              </w:rPr>
              <m:t>δ</m:t>
            </m:r>
          </m:e>
          <m:sub>
            <m:r>
              <w:rPr>
                <w:rFonts w:ascii="Cambria Math" w:hAnsi="Cambria Math"/>
                <w:szCs w:val="21"/>
              </w:rPr>
              <m:t>y</m:t>
            </m:r>
          </m:sub>
        </m:sSub>
        <m:r>
          <w:rPr>
            <w:rFonts w:ascii="Cambria Math" w:hAnsi="Cambria Math"/>
            <w:szCs w:val="21"/>
          </w:rPr>
          <m:t>=arctan⁡</m:t>
        </m:r>
        <m:f>
          <m:fPr>
            <m:ctrlPr>
              <w:rPr>
                <w:rFonts w:ascii="Cambria Math" w:hAnsi="Cambria Math"/>
                <w:i/>
                <w:szCs w:val="21"/>
              </w:rPr>
            </m:ctrlPr>
          </m:fPr>
          <m:num>
            <m:r>
              <w:rPr>
                <w:rFonts w:ascii="Cambria Math" w:hAnsi="Cambria Math"/>
                <w:szCs w:val="21"/>
              </w:rPr>
              <m:t>y</m:t>
            </m:r>
          </m:num>
          <m:den>
            <m:r>
              <w:rPr>
                <w:rFonts w:ascii="Cambria Math" w:hAnsi="Cambria Math"/>
                <w:szCs w:val="21"/>
              </w:rPr>
              <m:t>l</m:t>
            </m:r>
          </m:den>
        </m:f>
      </m:oMath>
      <w:r w:rsidR="00092771" w:rsidRPr="00B260FA">
        <w:rPr>
          <w:noProof/>
          <w:szCs w:val="21"/>
        </w:rPr>
        <w:t xml:space="preserve">                               </w:t>
      </w:r>
      <w:r w:rsidR="00092771" w:rsidRPr="00B260FA">
        <w:rPr>
          <w:rFonts w:hint="eastAsia"/>
          <w:noProof/>
          <w:szCs w:val="21"/>
        </w:rPr>
        <w:t>（</w:t>
      </w:r>
      <w:r w:rsidR="00092771" w:rsidRPr="00B260FA">
        <w:rPr>
          <w:noProof/>
          <w:szCs w:val="21"/>
        </w:rPr>
        <w:t>3</w:t>
      </w:r>
      <w:r w:rsidR="00092771" w:rsidRPr="00B260FA">
        <w:rPr>
          <w:rFonts w:hint="eastAsia"/>
          <w:noProof/>
          <w:szCs w:val="21"/>
        </w:rPr>
        <w:t>）</w:t>
      </w:r>
    </w:p>
    <w:p w:rsidR="00092771" w:rsidRPr="00B260FA" w:rsidRDefault="00092771" w:rsidP="00092771">
      <w:pPr>
        <w:pStyle w:val="afffa"/>
        <w:spacing w:line="360" w:lineRule="auto"/>
        <w:ind w:firstLine="360"/>
        <w:rPr>
          <w:rFonts w:ascii="Times New Roman"/>
          <w:kern w:val="2"/>
          <w:sz w:val="18"/>
          <w:szCs w:val="18"/>
        </w:rPr>
      </w:pPr>
      <w:r w:rsidRPr="00B260FA">
        <w:rPr>
          <w:rFonts w:ascii="Times New Roman" w:hint="eastAsia"/>
          <w:kern w:val="2"/>
          <w:sz w:val="18"/>
          <w:szCs w:val="18"/>
        </w:rPr>
        <w:t>注：</w:t>
      </w:r>
      <m:oMath>
        <m:r>
          <w:rPr>
            <w:rFonts w:ascii="Cambria Math" w:hAnsi="Cambria Math"/>
            <w:szCs w:val="21"/>
          </w:rPr>
          <m:t>p</m:t>
        </m:r>
      </m:oMath>
      <w:r w:rsidRPr="00B260FA">
        <w:rPr>
          <w:rFonts w:ascii="Times New Roman" w:hint="eastAsia"/>
          <w:szCs w:val="21"/>
        </w:rPr>
        <w:t>为瞳距，</w:t>
      </w:r>
      <w:r w:rsidRPr="00B260FA">
        <w:rPr>
          <w:rFonts w:ascii="Times New Roman" w:hint="eastAsia"/>
          <w:kern w:val="2"/>
          <w:sz w:val="18"/>
          <w:szCs w:val="18"/>
        </w:rPr>
        <w:t>当</w:t>
      </w:r>
      <m:oMath>
        <m:r>
          <w:rPr>
            <w:rFonts w:ascii="Cambria Math" w:hAnsi="Cambria Math"/>
            <w:szCs w:val="21"/>
          </w:rPr>
          <m:t>x&gt;p</m:t>
        </m:r>
      </m:oMath>
      <w:r w:rsidRPr="00B260FA">
        <w:rPr>
          <w:rFonts w:ascii="Times New Roman" w:hint="eastAsia"/>
          <w:szCs w:val="21"/>
        </w:rPr>
        <w:t>时，左、右光学系统为会聚，反之为发散。</w:t>
      </w:r>
    </w:p>
    <w:p w:rsidR="00092771" w:rsidRPr="00B260FA" w:rsidRDefault="00556DC4" w:rsidP="00556DC4">
      <w:pPr>
        <w:pStyle w:val="a8"/>
        <w:numPr>
          <w:ilvl w:val="0"/>
          <w:numId w:val="0"/>
        </w:numPr>
        <w:spacing w:before="156" w:after="156"/>
        <w:rPr>
          <w:rFonts w:ascii="Times New Roman"/>
        </w:rPr>
      </w:pPr>
      <w:r w:rsidRPr="00B260FA">
        <w:rPr>
          <w:rFonts w:ascii="Times New Roman" w:hint="eastAsia"/>
        </w:rPr>
        <w:t xml:space="preserve">5.2.4 </w:t>
      </w:r>
      <w:r w:rsidR="00092771" w:rsidRPr="00B260FA">
        <w:rPr>
          <w:rFonts w:ascii="Times New Roman" w:hint="eastAsia"/>
        </w:rPr>
        <w:t>左右光学系统放大率差</w:t>
      </w:r>
    </w:p>
    <w:p w:rsidR="00092771" w:rsidRPr="00B260FA" w:rsidRDefault="00092771" w:rsidP="00092771">
      <w:pPr>
        <w:spacing w:line="360" w:lineRule="auto"/>
        <w:ind w:firstLine="420"/>
        <w:rPr>
          <w:rFonts w:eastAsia="黑体"/>
          <w:szCs w:val="21"/>
        </w:rPr>
      </w:pPr>
      <w:r w:rsidRPr="00B260FA">
        <w:rPr>
          <w:rFonts w:hint="eastAsia"/>
          <w:szCs w:val="21"/>
        </w:rPr>
        <w:t>将格值为</w:t>
      </w:r>
      <w:r w:rsidRPr="00B260FA">
        <w:rPr>
          <w:szCs w:val="21"/>
        </w:rPr>
        <w:t>0</w:t>
      </w:r>
      <w:r w:rsidR="004F5924" w:rsidRPr="00B260FA">
        <w:rPr>
          <w:rFonts w:hint="eastAsia"/>
          <w:szCs w:val="21"/>
        </w:rPr>
        <w:t>.</w:t>
      </w:r>
      <w:r w:rsidR="00E66E9A" w:rsidRPr="00B260FA">
        <w:rPr>
          <w:szCs w:val="21"/>
        </w:rPr>
        <w:t>5</w:t>
      </w:r>
      <w:r w:rsidRPr="00B260FA">
        <w:rPr>
          <w:szCs w:val="21"/>
        </w:rPr>
        <w:t>mm</w:t>
      </w:r>
      <w:r w:rsidRPr="00B260FA">
        <w:rPr>
          <w:rFonts w:hint="eastAsia"/>
          <w:szCs w:val="21"/>
        </w:rPr>
        <w:t>的分划刻尺置于</w:t>
      </w:r>
      <w:r w:rsidR="00E66E9A" w:rsidRPr="00B260FA">
        <w:rPr>
          <w:rFonts w:hint="eastAsia"/>
          <w:szCs w:val="21"/>
        </w:rPr>
        <w:t>工作距处</w:t>
      </w:r>
      <w:r w:rsidRPr="00B260FA">
        <w:rPr>
          <w:rFonts w:hint="eastAsia"/>
          <w:szCs w:val="21"/>
        </w:rPr>
        <w:t>物平面中央，</w:t>
      </w:r>
      <w:r w:rsidR="004F5924" w:rsidRPr="00B260FA">
        <w:rPr>
          <w:rFonts w:hint="eastAsia"/>
          <w:szCs w:val="21"/>
        </w:rPr>
        <w:t>用带测微目镜的望远镜分别对准间接检眼镜左、右目镜的出瞳，通过测微目镜读出物平面上分划刻尺长度</w:t>
      </w:r>
      <m:oMath>
        <m:r>
          <w:rPr>
            <w:rFonts w:ascii="Cambria Math" w:hAnsi="Cambria Math"/>
            <w:szCs w:val="21"/>
          </w:rPr>
          <m:t>h</m:t>
        </m:r>
      </m:oMath>
      <w:r w:rsidR="004F5924" w:rsidRPr="00B260FA">
        <w:rPr>
          <w:rFonts w:hint="eastAsia"/>
          <w:szCs w:val="21"/>
        </w:rPr>
        <w:t>的像的大小</w:t>
      </w:r>
      <m:oMath>
        <m:sSubSup>
          <m:sSubSupPr>
            <m:ctrlPr>
              <w:rPr>
                <w:rFonts w:ascii="Cambria Math" w:hAnsi="Cambria Math"/>
                <w:szCs w:val="21"/>
              </w:rPr>
            </m:ctrlPr>
          </m:sSubSupPr>
          <m:e>
            <m:r>
              <w:rPr>
                <w:rFonts w:ascii="Cambria Math" w:hAnsi="Cambria Math"/>
                <w:szCs w:val="21"/>
              </w:rPr>
              <m:t>h</m:t>
            </m:r>
          </m:e>
          <m:sub>
            <m:r>
              <m:rPr>
                <m:sty m:val="p"/>
              </m:rPr>
              <w:rPr>
                <w:rFonts w:ascii="Cambria Math" w:hAnsi="Cambria Math" w:hint="eastAsia"/>
                <w:szCs w:val="21"/>
              </w:rPr>
              <m:t>左</m:t>
            </m:r>
          </m:sub>
          <m:sup>
            <m:r>
              <w:rPr>
                <w:rFonts w:ascii="Cambria Math" w:hAnsi="Cambria Math"/>
                <w:szCs w:val="21"/>
              </w:rPr>
              <m:t>'</m:t>
            </m:r>
          </m:sup>
        </m:sSubSup>
      </m:oMath>
      <w:r w:rsidR="009B1BCB" w:rsidRPr="00B260FA">
        <w:rPr>
          <w:rFonts w:hint="eastAsia"/>
          <w:szCs w:val="21"/>
        </w:rPr>
        <w:t>、</w:t>
      </w:r>
      <m:oMath>
        <m:sSubSup>
          <m:sSubSupPr>
            <m:ctrlPr>
              <w:rPr>
                <w:rFonts w:ascii="Cambria Math" w:hAnsi="Cambria Math"/>
                <w:szCs w:val="21"/>
              </w:rPr>
            </m:ctrlPr>
          </m:sSubSupPr>
          <m:e>
            <m:r>
              <w:rPr>
                <w:rFonts w:ascii="Cambria Math" w:hAnsi="Cambria Math"/>
                <w:szCs w:val="21"/>
              </w:rPr>
              <m:t>h</m:t>
            </m:r>
          </m:e>
          <m:sub>
            <m:r>
              <m:rPr>
                <m:sty m:val="p"/>
              </m:rPr>
              <w:rPr>
                <w:rFonts w:ascii="Cambria Math" w:hAnsi="Cambria Math"/>
                <w:szCs w:val="21"/>
              </w:rPr>
              <m:t>右</m:t>
            </m:r>
          </m:sub>
          <m:sup>
            <m:r>
              <w:rPr>
                <w:rFonts w:ascii="Cambria Math" w:hAnsi="Cambria Math"/>
                <w:szCs w:val="21"/>
              </w:rPr>
              <m:t>'</m:t>
            </m:r>
          </m:sup>
        </m:sSubSup>
      </m:oMath>
      <w:r w:rsidR="004F5924" w:rsidRPr="00B260FA">
        <w:rPr>
          <w:rFonts w:hint="eastAsia"/>
          <w:szCs w:val="21"/>
        </w:rPr>
        <w:t>，按式（</w:t>
      </w:r>
      <w:r w:rsidR="004F5924" w:rsidRPr="00B260FA">
        <w:rPr>
          <w:rFonts w:hint="eastAsia"/>
          <w:szCs w:val="21"/>
        </w:rPr>
        <w:t>4</w:t>
      </w:r>
      <w:r w:rsidR="004F5924" w:rsidRPr="00B260FA">
        <w:rPr>
          <w:rFonts w:hint="eastAsia"/>
          <w:szCs w:val="21"/>
        </w:rPr>
        <w:t>）计算左右光学系统放大率差，结果应符合表</w:t>
      </w:r>
      <w:r w:rsidR="004F5924" w:rsidRPr="00B260FA">
        <w:rPr>
          <w:rFonts w:hint="eastAsia"/>
          <w:szCs w:val="21"/>
        </w:rPr>
        <w:t>3</w:t>
      </w:r>
      <w:r w:rsidR="004F5924" w:rsidRPr="00B260FA">
        <w:rPr>
          <w:rFonts w:hint="eastAsia"/>
          <w:szCs w:val="21"/>
        </w:rPr>
        <w:t>的要求</w:t>
      </w:r>
      <w:r w:rsidRPr="00B260FA">
        <w:rPr>
          <w:rFonts w:hint="eastAsia"/>
          <w:szCs w:val="21"/>
        </w:rPr>
        <w:t>。</w:t>
      </w:r>
    </w:p>
    <w:p w:rsidR="00092771" w:rsidRPr="00B260FA" w:rsidRDefault="00092771" w:rsidP="00092771">
      <w:pPr>
        <w:spacing w:line="360" w:lineRule="auto"/>
        <w:jc w:val="center"/>
        <w:rPr>
          <w:rFonts w:eastAsia="黑体"/>
          <w:szCs w:val="21"/>
        </w:rPr>
      </w:pPr>
      <w:r w:rsidRPr="00B260FA">
        <w:rPr>
          <w:noProof/>
          <w:szCs w:val="21"/>
        </w:rPr>
        <w:fldChar w:fldCharType="begin"/>
      </w:r>
      <w:r w:rsidRPr="00B260FA">
        <w:rPr>
          <w:noProof/>
          <w:szCs w:val="21"/>
        </w:rPr>
        <w:instrText xml:space="preserve"> QUOTE </w:instrText>
      </w:r>
      <m:oMath>
        <m:r>
          <m:rPr>
            <m:nor/>
          </m:rPr>
          <w:rPr>
            <w:szCs w:val="21"/>
          </w:rPr>
          <m:t>Γ=</m:t>
        </m:r>
        <m:f>
          <m:fPr>
            <m:ctrlPr>
              <w:rPr>
                <w:rFonts w:ascii="Cambria Math" w:hAnsi="Cambria Math"/>
                <w:i/>
                <w:szCs w:val="21"/>
              </w:rPr>
            </m:ctrlPr>
          </m:fPr>
          <m:num>
            <m:r>
              <m:rPr>
                <m:sty m:val="p"/>
              </m:rPr>
              <w:rPr>
                <w:rFonts w:ascii="Cambria Math" w:hAnsi="Cambria Math"/>
                <w:szCs w:val="21"/>
              </w:rPr>
              <m:t>250</m:t>
            </m:r>
          </m:num>
          <m:den>
            <m:sSup>
              <m:sSupPr>
                <m:ctrlPr>
                  <w:rPr>
                    <w:rFonts w:ascii="Cambria Math" w:hAnsi="Cambria Math"/>
                    <w:i/>
                    <w:szCs w:val="21"/>
                  </w:rPr>
                </m:ctrlPr>
              </m:sSupPr>
              <m:e>
                <m:r>
                  <m:rPr>
                    <m:sty m:val="p"/>
                  </m:rPr>
                  <w:rPr>
                    <w:rFonts w:ascii="Cambria Math" w:hAnsi="Cambria Math"/>
                    <w:szCs w:val="21"/>
                  </w:rPr>
                  <m:t>f</m:t>
                </m:r>
              </m:e>
              <m:sup>
                <m:r>
                  <m:rPr>
                    <m:sty m:val="p"/>
                  </m:rPr>
                  <w:rPr>
                    <w:rFonts w:ascii="Cambria Math" w:hAnsi="Cambria Math"/>
                    <w:szCs w:val="21"/>
                  </w:rPr>
                  <m:t>'</m:t>
                </m:r>
              </m:sup>
            </m:sSup>
          </m:den>
        </m:f>
        <m:r>
          <m:rPr>
            <m:sty m:val="p"/>
          </m:rP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m:rPr>
                    <m:sty m:val="p"/>
                  </m:rPr>
                  <w:rPr>
                    <w:rFonts w:ascii="Cambria Math" w:hAnsi="Cambria Math"/>
                    <w:szCs w:val="21"/>
                  </w:rPr>
                  <m:t>h</m:t>
                </m:r>
              </m:e>
              <m:sup>
                <m:r>
                  <m:rPr>
                    <m:sty m:val="p"/>
                  </m:rPr>
                  <w:rPr>
                    <w:rFonts w:ascii="Cambria Math" w:hAnsi="Cambria Math"/>
                    <w:szCs w:val="21"/>
                  </w:rPr>
                  <m:t>'</m:t>
                </m:r>
              </m:sup>
            </m:sSup>
          </m:num>
          <m:den>
            <m:r>
              <m:rPr>
                <m:sty m:val="p"/>
              </m:rPr>
              <w:rPr>
                <w:rFonts w:ascii="Cambria Math" w:hAnsi="Cambria Math"/>
                <w:szCs w:val="21"/>
              </w:rPr>
              <m:t>h</m:t>
            </m:r>
          </m:den>
        </m:f>
      </m:oMath>
      <w:r w:rsidRPr="00B260FA">
        <w:rPr>
          <w:noProof/>
          <w:szCs w:val="21"/>
        </w:rPr>
        <w:fldChar w:fldCharType="end"/>
      </w:r>
      <w:r w:rsidRPr="00B260FA">
        <w:rPr>
          <w:noProof/>
          <w:szCs w:val="21"/>
        </w:rPr>
        <w:fldChar w:fldCharType="begin"/>
      </w:r>
      <w:r w:rsidRPr="00B260FA">
        <w:rPr>
          <w:noProof/>
          <w:szCs w:val="21"/>
        </w:rPr>
        <w:instrText xml:space="preserve"> QUOTE </w:instrText>
      </w:r>
      <m:oMath>
        <m:r>
          <m:rPr>
            <m:nor/>
          </m:rPr>
          <w:rPr>
            <w:szCs w:val="21"/>
          </w:rPr>
          <m:t>Γ=</m:t>
        </m:r>
        <m:f>
          <m:fPr>
            <m:ctrlPr>
              <w:rPr>
                <w:rFonts w:ascii="Cambria Math" w:hAnsi="Cambria Math"/>
                <w:i/>
                <w:szCs w:val="21"/>
              </w:rPr>
            </m:ctrlPr>
          </m:fPr>
          <m:num>
            <m:r>
              <m:rPr>
                <m:sty m:val="p"/>
              </m:rPr>
              <w:rPr>
                <w:rFonts w:ascii="Cambria Math" w:hAnsi="Cambria Math"/>
                <w:szCs w:val="21"/>
              </w:rPr>
              <m:t>250</m:t>
            </m:r>
          </m:num>
          <m:den>
            <m:sSup>
              <m:sSupPr>
                <m:ctrlPr>
                  <w:rPr>
                    <w:rFonts w:ascii="Cambria Math" w:hAnsi="Cambria Math"/>
                    <w:i/>
                    <w:szCs w:val="21"/>
                  </w:rPr>
                </m:ctrlPr>
              </m:sSupPr>
              <m:e>
                <m:r>
                  <m:rPr>
                    <m:sty m:val="p"/>
                  </m:rPr>
                  <w:rPr>
                    <w:rFonts w:ascii="Cambria Math" w:hAnsi="Cambria Math"/>
                    <w:szCs w:val="21"/>
                  </w:rPr>
                  <m:t>f</m:t>
                </m:r>
              </m:e>
              <m:sup>
                <m:r>
                  <m:rPr>
                    <m:sty m:val="p"/>
                  </m:rPr>
                  <w:rPr>
                    <w:rFonts w:ascii="Cambria Math" w:hAnsi="Cambria Math"/>
                    <w:szCs w:val="21"/>
                  </w:rPr>
                  <m:t>'</m:t>
                </m:r>
              </m:sup>
            </m:sSup>
          </m:den>
        </m:f>
        <m:r>
          <m:rPr>
            <m:sty m:val="p"/>
          </m:rP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m:rPr>
                    <m:sty m:val="p"/>
                  </m:rPr>
                  <w:rPr>
                    <w:rFonts w:ascii="Cambria Math" w:hAnsi="Cambria Math"/>
                    <w:szCs w:val="21"/>
                  </w:rPr>
                  <m:t>h</m:t>
                </m:r>
              </m:e>
              <m:sup>
                <m:r>
                  <m:rPr>
                    <m:sty m:val="p"/>
                  </m:rPr>
                  <w:rPr>
                    <w:rFonts w:ascii="Cambria Math" w:hAnsi="Cambria Math"/>
                    <w:szCs w:val="21"/>
                  </w:rPr>
                  <m:t>'</m:t>
                </m:r>
              </m:sup>
            </m:sSup>
          </m:num>
          <m:den>
            <m:r>
              <m:rPr>
                <m:sty m:val="p"/>
              </m:rPr>
              <w:rPr>
                <w:rFonts w:ascii="Cambria Math" w:hAnsi="Cambria Math"/>
                <w:szCs w:val="21"/>
              </w:rPr>
              <m:t>h</m:t>
            </m:r>
          </m:den>
        </m:f>
      </m:oMath>
      <w:r w:rsidRPr="00B260FA">
        <w:rPr>
          <w:noProof/>
          <w:szCs w:val="21"/>
        </w:rPr>
        <w:fldChar w:fldCharType="end"/>
      </w:r>
      <w:r w:rsidRPr="00B260FA">
        <w:rPr>
          <w:noProof/>
          <w:szCs w:val="21"/>
        </w:rPr>
        <w:t xml:space="preserve">     </w:t>
      </w:r>
      <m:oMath>
        <m:r>
          <m:rPr>
            <m:sty m:val="p"/>
          </m:rPr>
          <w:rPr>
            <w:rFonts w:ascii="Cambria Math" w:eastAsia="黑体" w:hAnsi="Cambria Math"/>
            <w:szCs w:val="21"/>
          </w:rPr>
          <m:t>∆</m:t>
        </m:r>
        <m:r>
          <m:rPr>
            <m:nor/>
          </m:rPr>
          <w:rPr>
            <w:i/>
            <w:szCs w:val="21"/>
          </w:rPr>
          <m:t>Γ=</m:t>
        </m:r>
        <m:f>
          <m:fPr>
            <m:ctrlPr>
              <w:rPr>
                <w:rFonts w:ascii="Cambria Math" w:hAnsi="Cambria Math"/>
                <w:i/>
                <w:szCs w:val="21"/>
              </w:rPr>
            </m:ctrlPr>
          </m:fPr>
          <m:num>
            <m:r>
              <w:rPr>
                <w:rFonts w:ascii="Cambria Math" w:hAnsi="Cambria Math"/>
                <w:szCs w:val="21"/>
              </w:rPr>
              <m:t>|</m:t>
            </m:r>
            <m:sSubSup>
              <m:sSubSupPr>
                <m:ctrlPr>
                  <w:rPr>
                    <w:rFonts w:ascii="Cambria Math" w:hAnsi="Cambria Math"/>
                    <w:i/>
                    <w:szCs w:val="21"/>
                  </w:rPr>
                </m:ctrlPr>
              </m:sSubSupPr>
              <m:e>
                <m:r>
                  <w:rPr>
                    <w:rFonts w:ascii="Cambria Math" w:hAnsi="Cambria Math"/>
                    <w:szCs w:val="21"/>
                  </w:rPr>
                  <m:t>h</m:t>
                </m:r>
              </m:e>
              <m:sub>
                <m:r>
                  <m:rPr>
                    <m:sty m:val="p"/>
                  </m:rPr>
                  <w:rPr>
                    <w:rFonts w:ascii="Cambria Math" w:hAnsi="Cambria Math" w:hint="eastAsia"/>
                    <w:szCs w:val="21"/>
                  </w:rPr>
                  <m:t>左</m:t>
                </m:r>
              </m:sub>
              <m:sup>
                <m:r>
                  <w:rPr>
                    <w:rFonts w:ascii="Cambria Math" w:hAnsi="Cambria Math" w:hint="eastAsia"/>
                    <w:szCs w:val="21"/>
                  </w:rPr>
                  <m:t>'</m:t>
                </m:r>
              </m:sup>
            </m:sSubSup>
            <m:r>
              <m:rPr>
                <m:sty m:val="p"/>
              </m:rPr>
              <w:rPr>
                <w:rFonts w:ascii="Cambria Math" w:hAnsi="Cambria Math"/>
                <w:szCs w:val="21"/>
              </w:rPr>
              <m:t>-</m:t>
            </m:r>
            <m:sSubSup>
              <m:sSubSupPr>
                <m:ctrlPr>
                  <w:rPr>
                    <w:rFonts w:ascii="Cambria Math" w:hAnsi="Cambria Math"/>
                    <w:szCs w:val="21"/>
                  </w:rPr>
                </m:ctrlPr>
              </m:sSubSupPr>
              <m:e>
                <m:r>
                  <w:rPr>
                    <w:rFonts w:ascii="Cambria Math" w:hAnsi="Cambria Math"/>
                    <w:szCs w:val="21"/>
                  </w:rPr>
                  <m:t>h</m:t>
                </m:r>
              </m:e>
              <m:sub>
                <m:r>
                  <m:rPr>
                    <m:sty m:val="p"/>
                  </m:rPr>
                  <w:rPr>
                    <w:rFonts w:ascii="Cambria Math" w:hAnsi="Cambria Math" w:hint="eastAsia"/>
                    <w:szCs w:val="21"/>
                  </w:rPr>
                  <m:t>右</m:t>
                </m:r>
              </m:sub>
              <m:sup>
                <m:r>
                  <w:rPr>
                    <w:rFonts w:ascii="Cambria Math" w:hAnsi="Cambria Math" w:hint="eastAsia"/>
                    <w:szCs w:val="21"/>
                  </w:rPr>
                  <m:t>'</m:t>
                </m:r>
              </m:sup>
            </m:sSubSup>
            <m:r>
              <m:rPr>
                <m:sty m:val="p"/>
              </m:rPr>
              <w:rPr>
                <w:rFonts w:ascii="Cambria Math" w:hAnsi="Cambria Math"/>
                <w:szCs w:val="21"/>
              </w:rPr>
              <m:t>|</m:t>
            </m:r>
          </m:num>
          <m:den>
            <m:f>
              <m:fPr>
                <m:type m:val="lin"/>
                <m:ctrlPr>
                  <w:rPr>
                    <w:rFonts w:ascii="Cambria Math" w:hAnsi="Cambria Math"/>
                    <w:i/>
                    <w:szCs w:val="21"/>
                  </w:rPr>
                </m:ctrlPr>
              </m:fPr>
              <m:num>
                <m:r>
                  <m:rPr>
                    <m:sty m:val="p"/>
                  </m:rPr>
                  <w:rPr>
                    <w:rFonts w:ascii="Cambria Math" w:hAnsi="Cambria Math" w:hint="eastAsia"/>
                    <w:szCs w:val="21"/>
                  </w:rPr>
                  <m:t>（</m:t>
                </m:r>
                <m:sSubSup>
                  <m:sSubSupPr>
                    <m:ctrlPr>
                      <w:rPr>
                        <w:rFonts w:ascii="Cambria Math" w:hAnsi="Cambria Math"/>
                        <w:szCs w:val="21"/>
                      </w:rPr>
                    </m:ctrlPr>
                  </m:sSubSupPr>
                  <m:e>
                    <m:r>
                      <w:rPr>
                        <w:rFonts w:ascii="Cambria Math" w:hAnsi="Cambria Math"/>
                        <w:szCs w:val="21"/>
                      </w:rPr>
                      <m:t>h</m:t>
                    </m:r>
                  </m:e>
                  <m:sub>
                    <m:r>
                      <m:rPr>
                        <m:sty m:val="p"/>
                      </m:rPr>
                      <w:rPr>
                        <w:rFonts w:ascii="Cambria Math" w:hAnsi="Cambria Math" w:hint="eastAsia"/>
                        <w:szCs w:val="21"/>
                      </w:rPr>
                      <m:t>左</m:t>
                    </m:r>
                  </m:sub>
                  <m:sup>
                    <m:r>
                      <w:rPr>
                        <w:rFonts w:ascii="Cambria Math" w:hAnsi="Cambria Math" w:hint="eastAsia"/>
                        <w:szCs w:val="21"/>
                      </w:rPr>
                      <m:t>'</m:t>
                    </m:r>
                  </m:sup>
                </m:sSubSup>
                <m:r>
                  <m:rPr>
                    <m:sty m:val="p"/>
                  </m:rPr>
                  <w:rPr>
                    <w:rFonts w:ascii="Cambria Math" w:hAnsi="Cambria Math"/>
                    <w:szCs w:val="21"/>
                  </w:rPr>
                  <m:t>+</m:t>
                </m:r>
                <m:sSubSup>
                  <m:sSubSupPr>
                    <m:ctrlPr>
                      <w:rPr>
                        <w:rFonts w:ascii="Cambria Math" w:hAnsi="Cambria Math"/>
                        <w:szCs w:val="21"/>
                      </w:rPr>
                    </m:ctrlPr>
                  </m:sSubSupPr>
                  <m:e>
                    <m:r>
                      <w:rPr>
                        <w:rFonts w:ascii="Cambria Math" w:hAnsi="Cambria Math"/>
                        <w:szCs w:val="21"/>
                      </w:rPr>
                      <m:t>h</m:t>
                    </m:r>
                  </m:e>
                  <m:sub>
                    <m:r>
                      <m:rPr>
                        <m:sty m:val="p"/>
                      </m:rPr>
                      <w:rPr>
                        <w:rFonts w:ascii="Cambria Math" w:hAnsi="Cambria Math" w:hint="eastAsia"/>
                        <w:szCs w:val="21"/>
                      </w:rPr>
                      <m:t>右</m:t>
                    </m:r>
                  </m:sub>
                  <m:sup>
                    <m:r>
                      <m:rPr>
                        <m:sty m:val="p"/>
                      </m:rPr>
                      <w:rPr>
                        <w:rFonts w:ascii="Cambria Math" w:hAnsi="Cambria Math" w:hint="eastAsia"/>
                        <w:szCs w:val="21"/>
                      </w:rPr>
                      <m:t>'’</m:t>
                    </m:r>
                  </m:sup>
                </m:sSubSup>
                <m:r>
                  <m:rPr>
                    <m:sty m:val="p"/>
                  </m:rPr>
                  <w:rPr>
                    <w:rFonts w:ascii="Cambria Math" w:hAnsi="Cambria Math" w:hint="eastAsia"/>
                    <w:szCs w:val="21"/>
                  </w:rPr>
                  <m:t>）</m:t>
                </m:r>
              </m:num>
              <m:den>
                <m:r>
                  <w:rPr>
                    <w:rFonts w:ascii="Cambria Math" w:hAnsi="Cambria Math"/>
                    <w:szCs w:val="21"/>
                  </w:rPr>
                  <m:t>2</m:t>
                </m:r>
              </m:den>
            </m:f>
          </m:den>
        </m:f>
      </m:oMath>
      <w:r w:rsidRPr="00B260FA">
        <w:rPr>
          <w:noProof/>
          <w:szCs w:val="21"/>
        </w:rPr>
        <w:t xml:space="preserve">                          </w:t>
      </w:r>
      <w:r w:rsidRPr="00B260FA">
        <w:rPr>
          <w:rFonts w:hint="eastAsia"/>
          <w:noProof/>
          <w:szCs w:val="21"/>
        </w:rPr>
        <w:t>（</w:t>
      </w:r>
      <w:r w:rsidRPr="00B260FA">
        <w:rPr>
          <w:noProof/>
          <w:szCs w:val="21"/>
        </w:rPr>
        <w:t>4</w:t>
      </w:r>
      <w:r w:rsidRPr="00B260FA">
        <w:rPr>
          <w:rFonts w:hint="eastAsia"/>
          <w:noProof/>
          <w:szCs w:val="21"/>
        </w:rPr>
        <w:t>）</w:t>
      </w:r>
    </w:p>
    <w:p w:rsidR="00092771" w:rsidRPr="00B260FA" w:rsidRDefault="00092771" w:rsidP="00092771">
      <w:pPr>
        <w:spacing w:line="360" w:lineRule="auto"/>
        <w:ind w:firstLineChars="200" w:firstLine="420"/>
        <w:rPr>
          <w:szCs w:val="21"/>
        </w:rPr>
      </w:pPr>
      <w:r w:rsidRPr="00B260FA">
        <w:rPr>
          <w:rFonts w:hint="eastAsia"/>
          <w:szCs w:val="21"/>
        </w:rPr>
        <w:t>式中：</w:t>
      </w:r>
    </w:p>
    <w:p w:rsidR="00D30978" w:rsidRPr="00B260FA" w:rsidRDefault="00D30978" w:rsidP="00D30978">
      <w:pPr>
        <w:spacing w:line="360" w:lineRule="auto"/>
        <w:ind w:firstLineChars="200" w:firstLine="420"/>
        <w:rPr>
          <w:szCs w:val="21"/>
        </w:rPr>
      </w:pPr>
      <m:oMath>
        <m:r>
          <w:rPr>
            <w:rFonts w:ascii="Cambria Math" w:hAnsi="Cambria Math"/>
            <w:szCs w:val="21"/>
          </w:rPr>
          <m:t>∆Γ</m:t>
        </m:r>
      </m:oMath>
      <w:r w:rsidRPr="00B260FA">
        <w:rPr>
          <w:szCs w:val="21"/>
        </w:rPr>
        <w:t>——</w:t>
      </w:r>
      <w:r w:rsidRPr="00B260FA">
        <w:rPr>
          <w:rFonts w:hint="eastAsia"/>
          <w:szCs w:val="21"/>
        </w:rPr>
        <w:t>左右光学系统放大率差</w:t>
      </w:r>
      <w:r w:rsidR="009275F6" w:rsidRPr="00B260FA">
        <w:rPr>
          <w:rFonts w:hint="eastAsia"/>
          <w:szCs w:val="21"/>
        </w:rPr>
        <w:t>。</w:t>
      </w:r>
    </w:p>
    <w:p w:rsidR="00092771" w:rsidRPr="00B260FA" w:rsidRDefault="00092771" w:rsidP="00092771">
      <w:pPr>
        <w:spacing w:line="360" w:lineRule="auto"/>
        <w:ind w:firstLineChars="200" w:firstLine="420"/>
        <w:rPr>
          <w:szCs w:val="21"/>
        </w:rPr>
      </w:pPr>
    </w:p>
    <w:p w:rsidR="00092771" w:rsidRPr="00B260FA" w:rsidRDefault="00556DC4" w:rsidP="00556DC4">
      <w:pPr>
        <w:pStyle w:val="a8"/>
        <w:numPr>
          <w:ilvl w:val="0"/>
          <w:numId w:val="0"/>
        </w:numPr>
        <w:spacing w:before="156" w:after="156"/>
        <w:rPr>
          <w:rFonts w:ascii="Times New Roman"/>
        </w:rPr>
      </w:pPr>
      <w:r w:rsidRPr="00B260FA">
        <w:rPr>
          <w:rFonts w:ascii="Times New Roman" w:hint="eastAsia"/>
        </w:rPr>
        <w:t>5.2.5</w:t>
      </w:r>
      <w:r w:rsidR="00092771" w:rsidRPr="00B260FA">
        <w:rPr>
          <w:rFonts w:ascii="Times New Roman" w:hint="eastAsia"/>
        </w:rPr>
        <w:t>目镜或透镜的光焦度</w:t>
      </w:r>
    </w:p>
    <w:p w:rsidR="00092771" w:rsidRPr="00B260FA" w:rsidRDefault="00092771" w:rsidP="00092771">
      <w:pPr>
        <w:spacing w:line="360" w:lineRule="auto"/>
        <w:rPr>
          <w:szCs w:val="21"/>
        </w:rPr>
      </w:pPr>
      <w:r w:rsidRPr="00B260FA">
        <w:rPr>
          <w:szCs w:val="21"/>
        </w:rPr>
        <w:t xml:space="preserve">    </w:t>
      </w:r>
      <w:r w:rsidRPr="00B260FA">
        <w:rPr>
          <w:rFonts w:hint="eastAsia"/>
          <w:szCs w:val="21"/>
        </w:rPr>
        <w:t>用焦距仪测量目镜或透镜的焦距</w:t>
      </w:r>
      <m:oMath>
        <m:r>
          <w:rPr>
            <w:rFonts w:ascii="Cambria Math" w:hAnsi="Cambria Math"/>
            <w:szCs w:val="21"/>
          </w:rPr>
          <m:t>f</m:t>
        </m:r>
      </m:oMath>
      <w:r w:rsidRPr="00B260FA">
        <w:rPr>
          <w:rFonts w:hint="eastAsia"/>
          <w:szCs w:val="21"/>
        </w:rPr>
        <w:t>，按式（</w:t>
      </w:r>
      <w:r w:rsidRPr="00B260FA">
        <w:rPr>
          <w:szCs w:val="21"/>
        </w:rPr>
        <w:t>5</w:t>
      </w:r>
      <w:r w:rsidRPr="00B260FA">
        <w:rPr>
          <w:rFonts w:hint="eastAsia"/>
          <w:szCs w:val="21"/>
        </w:rPr>
        <w:t>）计算光焦度，结果应符合表</w:t>
      </w:r>
      <w:r w:rsidRPr="00B260FA">
        <w:rPr>
          <w:szCs w:val="21"/>
        </w:rPr>
        <w:t>3</w:t>
      </w:r>
      <w:r w:rsidRPr="00B260FA">
        <w:rPr>
          <w:rFonts w:hint="eastAsia"/>
          <w:szCs w:val="21"/>
        </w:rPr>
        <w:t>的要求。</w:t>
      </w:r>
    </w:p>
    <w:p w:rsidR="00092771" w:rsidRPr="00B260FA" w:rsidRDefault="00092771" w:rsidP="00092771">
      <w:pPr>
        <w:spacing w:line="360" w:lineRule="auto"/>
        <w:jc w:val="center"/>
        <w:rPr>
          <w:szCs w:val="21"/>
        </w:rPr>
      </w:pPr>
      <m:oMath>
        <m:r>
          <w:rPr>
            <w:rFonts w:ascii="Cambria Math" w:hAnsi="Cambria Math"/>
            <w:szCs w:val="21"/>
          </w:rPr>
          <m:t>φ=</m:t>
        </m:r>
        <m:f>
          <m:fPr>
            <m:ctrlPr>
              <w:rPr>
                <w:rFonts w:ascii="Cambria Math" w:hAnsi="Cambria Math"/>
                <w:i/>
                <w:szCs w:val="21"/>
              </w:rPr>
            </m:ctrlPr>
          </m:fPr>
          <m:num>
            <m:r>
              <w:rPr>
                <w:rFonts w:ascii="Cambria Math" w:hAnsi="Cambria Math"/>
                <w:szCs w:val="21"/>
              </w:rPr>
              <m:t>1</m:t>
            </m:r>
          </m:num>
          <m:den>
            <m:r>
              <w:rPr>
                <w:rFonts w:ascii="Cambria Math" w:hAnsi="Cambria Math"/>
                <w:szCs w:val="21"/>
              </w:rPr>
              <m:t>f</m:t>
            </m:r>
          </m:den>
        </m:f>
      </m:oMath>
      <w:r w:rsidRPr="00B260FA">
        <w:rPr>
          <w:szCs w:val="21"/>
        </w:rPr>
        <w:t xml:space="preserve">                           </w:t>
      </w:r>
      <w:r w:rsidRPr="00B260FA">
        <w:rPr>
          <w:rFonts w:hint="eastAsia"/>
          <w:szCs w:val="21"/>
        </w:rPr>
        <w:t>（</w:t>
      </w:r>
      <w:r w:rsidRPr="00B260FA">
        <w:rPr>
          <w:szCs w:val="21"/>
        </w:rPr>
        <w:t>5</w:t>
      </w:r>
      <w:r w:rsidRPr="00B260FA">
        <w:rPr>
          <w:rFonts w:hint="eastAsia"/>
          <w:szCs w:val="21"/>
        </w:rPr>
        <w:t>）</w:t>
      </w:r>
    </w:p>
    <w:p w:rsidR="00D30978" w:rsidRPr="00B260FA" w:rsidRDefault="00D30978" w:rsidP="007A6227">
      <w:pPr>
        <w:spacing w:line="360" w:lineRule="auto"/>
        <w:ind w:firstLine="435"/>
        <w:rPr>
          <w:szCs w:val="21"/>
        </w:rPr>
      </w:pPr>
      <w:r w:rsidRPr="00B260FA">
        <w:rPr>
          <w:rFonts w:hint="eastAsia"/>
          <w:szCs w:val="21"/>
        </w:rPr>
        <w:t>式中：</w:t>
      </w:r>
    </w:p>
    <w:p w:rsidR="00D30978" w:rsidRPr="00B260FA" w:rsidRDefault="00D30978" w:rsidP="007A6227">
      <w:pPr>
        <w:spacing w:line="360" w:lineRule="auto"/>
        <w:ind w:firstLine="435"/>
        <w:rPr>
          <w:szCs w:val="21"/>
        </w:rPr>
      </w:pPr>
      <m:oMath>
        <m:r>
          <w:rPr>
            <w:rFonts w:ascii="Cambria Math" w:hAnsi="Cambria Math"/>
            <w:szCs w:val="21"/>
          </w:rPr>
          <m:t xml:space="preserve"> φ</m:t>
        </m:r>
      </m:oMath>
      <w:r w:rsidRPr="00B260FA">
        <w:rPr>
          <w:rFonts w:hint="eastAsia"/>
          <w:szCs w:val="21"/>
        </w:rPr>
        <w:t>——</w:t>
      </w:r>
      <w:r w:rsidR="00876CEB" w:rsidRPr="00B260FA">
        <w:rPr>
          <w:rFonts w:hint="eastAsia"/>
          <w:szCs w:val="21"/>
        </w:rPr>
        <w:t>目镜或透镜的焦距光焦度；</w:t>
      </w:r>
    </w:p>
    <w:p w:rsidR="00876CEB" w:rsidRPr="00B260FA" w:rsidRDefault="00876CEB" w:rsidP="007A6227">
      <w:pPr>
        <w:spacing w:line="360" w:lineRule="auto"/>
        <w:ind w:firstLine="435"/>
        <w:rPr>
          <w:szCs w:val="21"/>
        </w:rPr>
      </w:pPr>
      <m:oMath>
        <m:r>
          <w:rPr>
            <w:rFonts w:ascii="Cambria Math" w:hAnsi="Cambria Math"/>
            <w:szCs w:val="21"/>
          </w:rPr>
          <m:t>f</m:t>
        </m:r>
      </m:oMath>
      <w:r w:rsidRPr="00B260FA">
        <w:rPr>
          <w:rFonts w:hint="eastAsia"/>
          <w:szCs w:val="21"/>
        </w:rPr>
        <w:t>——目镜或透镜的焦距。</w:t>
      </w:r>
    </w:p>
    <w:p w:rsidR="00D30978" w:rsidRPr="00B260FA" w:rsidRDefault="00D30978" w:rsidP="007A6227">
      <w:pPr>
        <w:spacing w:line="360" w:lineRule="auto"/>
        <w:ind w:firstLineChars="300" w:firstLine="630"/>
        <w:rPr>
          <w:szCs w:val="21"/>
        </w:rPr>
      </w:pPr>
    </w:p>
    <w:p w:rsidR="00092771" w:rsidRPr="00B260FA" w:rsidRDefault="00556DC4" w:rsidP="00556DC4">
      <w:pPr>
        <w:pStyle w:val="21"/>
      </w:pPr>
      <w:bookmarkStart w:id="26" w:name="_Toc75182820"/>
      <w:bookmarkStart w:id="27" w:name="_Toc77948259"/>
      <w:r w:rsidRPr="00B260FA">
        <w:rPr>
          <w:rFonts w:ascii="Times New Roman" w:hAnsi="Times New Roman"/>
        </w:rPr>
        <w:t xml:space="preserve">5.3 </w:t>
      </w:r>
      <w:r w:rsidR="00092771" w:rsidRPr="00B260FA">
        <w:rPr>
          <w:rFonts w:hint="eastAsia"/>
        </w:rPr>
        <w:t>结构与功能</w:t>
      </w:r>
      <w:bookmarkEnd w:id="26"/>
      <w:bookmarkEnd w:id="27"/>
    </w:p>
    <w:p w:rsidR="00092771" w:rsidRPr="00B260FA" w:rsidRDefault="00556DC4" w:rsidP="00556DC4">
      <w:pPr>
        <w:pStyle w:val="a8"/>
        <w:numPr>
          <w:ilvl w:val="0"/>
          <w:numId w:val="0"/>
        </w:numPr>
        <w:spacing w:before="156" w:after="156"/>
        <w:rPr>
          <w:rFonts w:ascii="Times New Roman"/>
        </w:rPr>
      </w:pPr>
      <w:r w:rsidRPr="00B260FA">
        <w:rPr>
          <w:rFonts w:ascii="Times New Roman" w:hint="eastAsia"/>
        </w:rPr>
        <w:t xml:space="preserve">5.3.1 </w:t>
      </w:r>
      <w:r w:rsidR="00092771" w:rsidRPr="00B260FA">
        <w:rPr>
          <w:rFonts w:asciiTheme="minorEastAsia" w:eastAsiaTheme="minorEastAsia" w:hAnsiTheme="minorEastAsia" w:hint="eastAsia"/>
        </w:rPr>
        <w:t>输出光调节范围</w:t>
      </w:r>
    </w:p>
    <w:p w:rsidR="00092771" w:rsidRPr="00B260FA" w:rsidRDefault="00A70BA1" w:rsidP="00092771">
      <w:pPr>
        <w:spacing w:line="360" w:lineRule="auto"/>
        <w:ind w:firstLineChars="200" w:firstLine="420"/>
      </w:pPr>
      <w:r w:rsidRPr="00B260FA">
        <w:rPr>
          <w:noProof/>
        </w:rPr>
        <mc:AlternateContent>
          <mc:Choice Requires="wps">
            <w:drawing>
              <wp:anchor distT="0" distB="0" distL="114300" distR="114300" simplePos="0" relativeHeight="251678720" behindDoc="0" locked="0" layoutInCell="1" allowOverlap="1" wp14:anchorId="397C4BF1" wp14:editId="707A2335">
                <wp:simplePos x="0" y="0"/>
                <wp:positionH relativeFrom="column">
                  <wp:posOffset>6176010</wp:posOffset>
                </wp:positionH>
                <wp:positionV relativeFrom="paragraph">
                  <wp:posOffset>13969</wp:posOffset>
                </wp:positionV>
                <wp:extent cx="9525" cy="3781425"/>
                <wp:effectExtent l="0" t="0" r="28575" b="28575"/>
                <wp:wrapNone/>
                <wp:docPr id="5" name="直接连接符 5"/>
                <wp:cNvGraphicFramePr/>
                <a:graphic xmlns:a="http://schemas.openxmlformats.org/drawingml/2006/main">
                  <a:graphicData uri="http://schemas.microsoft.com/office/word/2010/wordprocessingShape">
                    <wps:wsp>
                      <wps:cNvCnPr/>
                      <wps:spPr>
                        <a:xfrm>
                          <a:off x="0" y="0"/>
                          <a:ext cx="9525" cy="3781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86.3pt,1.1pt" to="487.05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WjyAEAALcDAAAOAAAAZHJzL2Uyb0RvYy54bWysU0uO1DAQ3SNxB8t7OkkPDUPU6VnMCDYI&#10;WnwO4HHKHWv8k2066UtwASR2sGLJntswHIOyk84gQKMRYuO47Pde1StX1meDVmQPPkhrGlotSkrA&#10;cNtKs2vo2zdPH5xSEiIzLVPWQEMPEOjZ5v69de9qWNrOqhY8QRET6t41tIvR1UUReAeahYV1YPBS&#10;WK9ZxNDvitazHtW1KpZl+ajorW+dtxxCwNOL8ZJusr4QwONLIQJEohqKtcW8+rxeprXYrFm988x1&#10;kk9lsH+oQjNpMOksdcEiI++8/ENKS+5tsCIuuNWFFUJyyB7QTVX+5uZ1xxxkL9ic4OY2hf8ny1/s&#10;t57ItqErSgzT+ETXH75+f//px7ePuF5/+UxWqUm9CzViz83WT1FwW58cD8Lr9EUvZMiNPcyNhSES&#10;jodPVkuU53hx8vi0eogBihQ3XOdDfAZWk7RpqJIm2WY12z8PcYQeIchLtYzZ8y4eFCSwMq9AoBXM&#10;V2V2HiI4V57sGT5/e1VNaTMyUYRUaiaVt5MmbKJBHqy7Emd0zmhNnIlaGuv/ljUOx1LFiD+6Hr0m&#10;25e2PeS3yO3A6cgNnSY5jd+vcabf/G+bnwAAAP//AwBQSwMEFAAGAAgAAAAhAJIFtA/fAAAACQEA&#10;AA8AAABkcnMvZG93bnJldi54bWxMj8tOwzAURPdI/IN1kdhRpxYkJOSmqiohxAbRFPZu7DoBPyLb&#10;ScPfY1ZlOZrRzJl6sxhNZunD4CzCepUBkbZzYrAK4ePwfPcIJERuBdfOSoQfGWDTXF/VvBLubPdy&#10;bqMiqcSGiiP0MY4VpaHrpeFh5UZpk3dy3vCYpFdUeH5O5UZTlmU5NXywaaHno9z1svtuJ4OgX/38&#10;qXZqG6aXfd5+vZ/Y22FGvL1Ztk9AolziJQx/+AkdmsR0dJMVgWiEsmB5iiIwBiT5ZXG/BnJEeCiL&#10;AmhT0/8Pml8AAAD//wMAUEsBAi0AFAAGAAgAAAAhALaDOJL+AAAA4QEAABMAAAAAAAAAAAAAAAAA&#10;AAAAAFtDb250ZW50X1R5cGVzXS54bWxQSwECLQAUAAYACAAAACEAOP0h/9YAAACUAQAACwAAAAAA&#10;AAAAAAAAAAAvAQAAX3JlbHMvLnJlbHNQSwECLQAUAAYACAAAACEA23O1o8gBAAC3AwAADgAAAAAA&#10;AAAAAAAAAAAuAgAAZHJzL2Uyb0RvYy54bWxQSwECLQAUAAYACAAAACEAkgW0D98AAAAJAQAADwAA&#10;AAAAAAAAAAAAAAAiBAAAZHJzL2Rvd25yZXYueG1sUEsFBgAAAAAEAAQA8wAAAC4FAAAAAA==&#10;" strokecolor="black [3200]" strokeweight=".5pt">
                <v:stroke joinstyle="miter"/>
              </v:line>
            </w:pict>
          </mc:Fallback>
        </mc:AlternateContent>
      </w:r>
      <w:r w:rsidR="00092771" w:rsidRPr="00B260FA">
        <w:rPr>
          <w:rFonts w:hint="eastAsia"/>
        </w:rPr>
        <w:t>将输出光分别设置在最大值和最小值，使用照度计检查，应符合</w:t>
      </w:r>
      <w:r w:rsidR="00092771" w:rsidRPr="00B260FA">
        <w:t>4.3.1</w:t>
      </w:r>
      <w:r w:rsidR="00092771" w:rsidRPr="00B260FA">
        <w:rPr>
          <w:rFonts w:hint="eastAsia"/>
        </w:rPr>
        <w:t>的要求。</w:t>
      </w:r>
    </w:p>
    <w:p w:rsidR="00092771" w:rsidRPr="00B260FA" w:rsidRDefault="00556DC4" w:rsidP="00556DC4">
      <w:pPr>
        <w:pStyle w:val="a8"/>
        <w:numPr>
          <w:ilvl w:val="0"/>
          <w:numId w:val="0"/>
        </w:numPr>
        <w:spacing w:before="156" w:after="156"/>
        <w:rPr>
          <w:rFonts w:ascii="Times New Roman"/>
        </w:rPr>
      </w:pPr>
      <w:r w:rsidRPr="00B260FA">
        <w:rPr>
          <w:rFonts w:ascii="Times New Roman" w:hint="eastAsia"/>
        </w:rPr>
        <w:lastRenderedPageBreak/>
        <w:t>5.3.2</w:t>
      </w:r>
      <w:r w:rsidRPr="00B260FA">
        <w:rPr>
          <w:rFonts w:asciiTheme="minorEastAsia" w:eastAsiaTheme="minorEastAsia" w:hAnsiTheme="minorEastAsia"/>
        </w:rPr>
        <w:t xml:space="preserve"> </w:t>
      </w:r>
      <w:r w:rsidR="00092771" w:rsidRPr="00B260FA">
        <w:rPr>
          <w:rFonts w:asciiTheme="minorEastAsia" w:eastAsiaTheme="minorEastAsia" w:hAnsiTheme="minorEastAsia"/>
        </w:rPr>
        <w:t>照明质量</w:t>
      </w:r>
    </w:p>
    <w:p w:rsidR="00092771" w:rsidRPr="00B260FA" w:rsidRDefault="00092771" w:rsidP="00092771">
      <w:pPr>
        <w:spacing w:line="360" w:lineRule="auto"/>
        <w:ind w:firstLineChars="200" w:firstLine="420"/>
      </w:pPr>
      <w:r w:rsidRPr="00B260FA">
        <w:rPr>
          <w:rFonts w:hint="eastAsia"/>
        </w:rPr>
        <w:t>目视检查，应符合</w:t>
      </w:r>
      <w:r w:rsidRPr="00B260FA">
        <w:t>4.3.2</w:t>
      </w:r>
      <w:r w:rsidRPr="00B260FA">
        <w:rPr>
          <w:rFonts w:hint="eastAsia"/>
        </w:rPr>
        <w:t>、</w:t>
      </w:r>
      <w:r w:rsidRPr="00B260FA">
        <w:t>4.3.4</w:t>
      </w:r>
      <w:r w:rsidRPr="00B260FA">
        <w:rPr>
          <w:rFonts w:hint="eastAsia"/>
        </w:rPr>
        <w:t>、</w:t>
      </w:r>
      <w:r w:rsidRPr="00B260FA">
        <w:t>4.3.5</w:t>
      </w:r>
      <w:r w:rsidRPr="00B260FA">
        <w:rPr>
          <w:rFonts w:hint="eastAsia"/>
        </w:rPr>
        <w:t>的要求。</w:t>
      </w:r>
    </w:p>
    <w:p w:rsidR="00092771" w:rsidRPr="00B260FA" w:rsidRDefault="00D24FA9" w:rsidP="00D24FA9">
      <w:pPr>
        <w:pStyle w:val="a8"/>
        <w:numPr>
          <w:ilvl w:val="0"/>
          <w:numId w:val="0"/>
        </w:numPr>
        <w:spacing w:before="156" w:after="156"/>
        <w:rPr>
          <w:rFonts w:ascii="Times New Roman"/>
        </w:rPr>
      </w:pPr>
      <w:r w:rsidRPr="00B260FA">
        <w:rPr>
          <w:rFonts w:ascii="Times New Roman" w:hint="eastAsia"/>
        </w:rPr>
        <w:t>5.3.3</w:t>
      </w:r>
      <w:r w:rsidR="00092771" w:rsidRPr="00B260FA">
        <w:rPr>
          <w:rFonts w:asciiTheme="minorEastAsia" w:eastAsiaTheme="minorEastAsia" w:hAnsiTheme="minorEastAsia" w:hint="eastAsia"/>
        </w:rPr>
        <w:t>照明系统和观察系统垂直误差</w:t>
      </w:r>
    </w:p>
    <w:p w:rsidR="00092771" w:rsidRPr="00B260FA" w:rsidRDefault="00092771" w:rsidP="00092771">
      <w:pPr>
        <w:spacing w:line="360" w:lineRule="auto"/>
      </w:pPr>
      <w:r w:rsidRPr="00B260FA">
        <w:t xml:space="preserve">    </w:t>
      </w:r>
      <w:r w:rsidRPr="00B260FA">
        <w:rPr>
          <w:rFonts w:hint="eastAsia"/>
        </w:rPr>
        <w:t>从间接检眼镜光输出端面算起，在工作距离</w:t>
      </w:r>
      <m:oMath>
        <m:r>
          <w:rPr>
            <w:rFonts w:ascii="Cambria Math" w:hAnsi="Cambria Math"/>
          </w:rPr>
          <m:t>l</m:t>
        </m:r>
      </m:oMath>
      <w:r w:rsidRPr="00B260FA">
        <w:rPr>
          <w:rFonts w:hint="eastAsia"/>
        </w:rPr>
        <w:t>处设置同心圆环标尺，分别找出观察系统的中心</w:t>
      </w:r>
      <m:oMath>
        <m:sSub>
          <m:sSubPr>
            <m:ctrlPr>
              <w:rPr>
                <w:rFonts w:ascii="Cambria Math" w:hAnsi="Cambria Math"/>
              </w:rPr>
            </m:ctrlPr>
          </m:sSubPr>
          <m:e>
            <m:r>
              <w:rPr>
                <w:rFonts w:ascii="Cambria Math" w:hAnsi="Cambria Math"/>
              </w:rPr>
              <m:t>O</m:t>
            </m:r>
          </m:e>
          <m:sub>
            <m:r>
              <w:rPr>
                <w:rFonts w:ascii="Cambria Math" w:hAnsi="Cambria Math"/>
              </w:rPr>
              <m:t>1</m:t>
            </m:r>
          </m:sub>
        </m:sSub>
      </m:oMath>
      <w:r w:rsidRPr="00B260FA">
        <w:rPr>
          <w:rFonts w:hint="eastAsia"/>
        </w:rPr>
        <w:t>和照明系统的中心</w:t>
      </w:r>
      <m:oMath>
        <m:sSub>
          <m:sSubPr>
            <m:ctrlPr>
              <w:rPr>
                <w:rFonts w:ascii="Cambria Math" w:hAnsi="Cambria Math"/>
              </w:rPr>
            </m:ctrlPr>
          </m:sSubPr>
          <m:e>
            <m:r>
              <w:rPr>
                <w:rFonts w:ascii="Cambria Math" w:hAnsi="Cambria Math"/>
              </w:rPr>
              <m:t>O</m:t>
            </m:r>
          </m:e>
          <m:sub>
            <m:r>
              <w:rPr>
                <w:rFonts w:ascii="Cambria Math" w:hAnsi="Cambria Math"/>
              </w:rPr>
              <m:t>2</m:t>
            </m:r>
          </m:sub>
        </m:sSub>
      </m:oMath>
      <w:r w:rsidRPr="00B260FA">
        <w:rPr>
          <w:rFonts w:hint="eastAsia"/>
        </w:rPr>
        <w:t>，测量</w:t>
      </w:r>
      <m:oMath>
        <m:sSub>
          <m:sSubPr>
            <m:ctrlPr>
              <w:rPr>
                <w:rFonts w:ascii="Cambria Math" w:hAnsi="Cambria Math"/>
              </w:rPr>
            </m:ctrlPr>
          </m:sSubPr>
          <m:e>
            <m:r>
              <w:rPr>
                <w:rFonts w:ascii="Cambria Math" w:hAnsi="Cambria Math"/>
              </w:rPr>
              <m:t>O</m:t>
            </m:r>
          </m:e>
          <m:sub>
            <m:r>
              <w:rPr>
                <w:rFonts w:ascii="Cambria Math" w:hAnsi="Cambria Math"/>
              </w:rPr>
              <m:t>1</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B260FA">
        <w:rPr>
          <w:rFonts w:hint="eastAsia"/>
        </w:rPr>
        <w:t>在垂直方向的距离</w:t>
      </w:r>
      <m:oMath>
        <m:r>
          <w:rPr>
            <w:rFonts w:ascii="Cambria Math" w:hAnsi="Cambria Math"/>
          </w:rPr>
          <m:t>h</m:t>
        </m:r>
      </m:oMath>
      <w:r w:rsidRPr="00B260FA">
        <w:rPr>
          <w:rFonts w:hint="eastAsia"/>
        </w:rPr>
        <w:t>，按式（</w:t>
      </w:r>
      <w:r w:rsidRPr="00B260FA">
        <w:t>6</w:t>
      </w:r>
      <w:r w:rsidRPr="00B260FA">
        <w:rPr>
          <w:rFonts w:hint="eastAsia"/>
        </w:rPr>
        <w:t>）计算垂直误差，结果应符合</w:t>
      </w:r>
      <w:r w:rsidRPr="00B260FA">
        <w:t>4.3.3</w:t>
      </w:r>
      <w:r w:rsidRPr="00B260FA">
        <w:rPr>
          <w:rFonts w:hint="eastAsia"/>
        </w:rPr>
        <w:t>的要求。</w:t>
      </w:r>
    </w:p>
    <w:p w:rsidR="00092771" w:rsidRPr="00B260FA" w:rsidRDefault="00092771" w:rsidP="00092771">
      <w:pPr>
        <w:spacing w:line="360" w:lineRule="auto"/>
        <w:jc w:val="center"/>
      </w:pPr>
      <m:oMath>
        <m:r>
          <w:rPr>
            <w:rFonts w:ascii="Cambria Math" w:hAnsi="Cambria Math"/>
          </w:rPr>
          <m:t>α=arctan</m:t>
        </m:r>
        <m:f>
          <m:fPr>
            <m:ctrlPr>
              <w:rPr>
                <w:rFonts w:ascii="Cambria Math" w:hAnsi="Cambria Math"/>
                <w:i/>
              </w:rPr>
            </m:ctrlPr>
          </m:fPr>
          <m:num>
            <m:r>
              <w:rPr>
                <w:rFonts w:ascii="Cambria Math" w:hAnsi="Cambria Math"/>
              </w:rPr>
              <m:t>h</m:t>
            </m:r>
          </m:num>
          <m:den>
            <m:r>
              <w:rPr>
                <w:rFonts w:ascii="Cambria Math" w:hAnsi="Cambria Math"/>
              </w:rPr>
              <m:t>l</m:t>
            </m:r>
          </m:den>
        </m:f>
      </m:oMath>
      <w:r w:rsidRPr="00B260FA">
        <w:t xml:space="preserve">               </w:t>
      </w:r>
      <w:r w:rsidRPr="00B260FA">
        <w:rPr>
          <w:rFonts w:hint="eastAsia"/>
        </w:rPr>
        <w:t>（</w:t>
      </w:r>
      <w:r w:rsidRPr="00B260FA">
        <w:t>6</w:t>
      </w:r>
      <w:r w:rsidRPr="00B260FA">
        <w:rPr>
          <w:rFonts w:hint="eastAsia"/>
        </w:rPr>
        <w:t>）</w:t>
      </w:r>
    </w:p>
    <w:p w:rsidR="00876CEB" w:rsidRPr="00B260FA" w:rsidRDefault="00876CEB" w:rsidP="007A6227">
      <w:pPr>
        <w:spacing w:line="360" w:lineRule="auto"/>
        <w:ind w:firstLineChars="200" w:firstLine="420"/>
      </w:pPr>
      <w:r w:rsidRPr="00B260FA">
        <w:rPr>
          <w:rFonts w:hint="eastAsia"/>
        </w:rPr>
        <w:t>式中：</w:t>
      </w:r>
    </w:p>
    <w:p w:rsidR="00876CEB" w:rsidRPr="00B260FA" w:rsidRDefault="00876CEB" w:rsidP="007A6227">
      <w:pPr>
        <w:spacing w:line="360" w:lineRule="auto"/>
        <w:ind w:firstLineChars="200" w:firstLine="420"/>
      </w:pPr>
      <m:oMath>
        <m:r>
          <w:rPr>
            <w:rFonts w:ascii="Cambria Math" w:hAnsi="Cambria Math"/>
          </w:rPr>
          <m:t>α</m:t>
        </m:r>
      </m:oMath>
      <w:r w:rsidRPr="00B260FA">
        <w:rPr>
          <w:rFonts w:hint="eastAsia"/>
        </w:rPr>
        <w:t>——垂直误差；</w:t>
      </w:r>
    </w:p>
    <w:p w:rsidR="00876CEB" w:rsidRPr="00B260FA" w:rsidRDefault="00876CEB" w:rsidP="007A6227">
      <w:pPr>
        <w:spacing w:line="360" w:lineRule="auto"/>
        <w:ind w:firstLineChars="200" w:firstLine="420"/>
        <w:rPr>
          <w:rFonts w:eastAsiaTheme="minorEastAsia"/>
        </w:rPr>
      </w:pPr>
      <m:oMath>
        <m:r>
          <w:rPr>
            <w:rFonts w:ascii="Cambria Math" w:eastAsiaTheme="minorEastAsia" w:hAnsi="Cambria Math"/>
          </w:rPr>
          <m:t>h</m:t>
        </m:r>
      </m:oMath>
      <w:r w:rsidRPr="00B260FA">
        <w:rPr>
          <w:rFonts w:eastAsiaTheme="minorEastAsia" w:hint="eastAsia"/>
        </w:rPr>
        <w:t>——</w:t>
      </w:r>
      <w:r w:rsidR="00AB08A6" w:rsidRPr="00B260FA">
        <w:rPr>
          <w:rFonts w:eastAsiaTheme="minorEastAsia" w:hint="eastAsia"/>
        </w:rPr>
        <w:t>垂直方向的距离；</w:t>
      </w:r>
    </w:p>
    <w:p w:rsidR="00AB08A6" w:rsidRPr="00B260FA" w:rsidRDefault="00AB08A6" w:rsidP="007A6227">
      <w:pPr>
        <w:spacing w:line="360" w:lineRule="auto"/>
        <w:ind w:firstLineChars="200" w:firstLine="420"/>
        <w:rPr>
          <w:rFonts w:eastAsiaTheme="minorEastAsia"/>
        </w:rPr>
      </w:pPr>
      <m:oMath>
        <m:r>
          <w:rPr>
            <w:rFonts w:ascii="Cambria Math" w:eastAsiaTheme="minorEastAsia" w:hAnsi="Cambria Math"/>
          </w:rPr>
          <m:t>l</m:t>
        </m:r>
      </m:oMath>
      <w:r w:rsidRPr="00B260FA">
        <w:rPr>
          <w:rFonts w:eastAsiaTheme="minorEastAsia"/>
        </w:rPr>
        <w:t>——</w:t>
      </w:r>
      <w:r w:rsidRPr="00B260FA">
        <w:rPr>
          <w:rFonts w:eastAsiaTheme="minorEastAsia" w:hint="eastAsia"/>
        </w:rPr>
        <w:t>工作距离。</w:t>
      </w:r>
    </w:p>
    <w:p w:rsidR="00092771" w:rsidRPr="00B260FA" w:rsidRDefault="00D24FA9" w:rsidP="00D24FA9">
      <w:pPr>
        <w:pStyle w:val="21"/>
      </w:pPr>
      <w:bookmarkStart w:id="28" w:name="_Toc77948260"/>
      <w:r w:rsidRPr="00B260FA">
        <w:rPr>
          <w:rFonts w:ascii="Times New Roman" w:hAnsi="Times New Roman"/>
        </w:rPr>
        <w:t>5.4</w:t>
      </w:r>
      <w:r w:rsidRPr="00B260FA">
        <w:rPr>
          <w:rFonts w:hint="eastAsia"/>
        </w:rPr>
        <w:t xml:space="preserve"> </w:t>
      </w:r>
      <w:r w:rsidR="00092771" w:rsidRPr="00B260FA">
        <w:rPr>
          <w:rFonts w:hint="eastAsia"/>
        </w:rPr>
        <w:t>光辐射危害</w:t>
      </w:r>
      <w:bookmarkEnd w:id="28"/>
    </w:p>
    <w:p w:rsidR="00092771" w:rsidRPr="00B260FA" w:rsidRDefault="00092771" w:rsidP="00092771">
      <w:pPr>
        <w:pStyle w:val="afffa"/>
        <w:ind w:firstLine="420"/>
        <w:rPr>
          <w:rFonts w:ascii="Times New Roman"/>
        </w:rPr>
      </w:pPr>
      <w:r w:rsidRPr="00B260FA">
        <w:rPr>
          <w:rFonts w:ascii="Times New Roman" w:hint="eastAsia"/>
        </w:rPr>
        <w:t>按</w:t>
      </w:r>
      <w:r w:rsidRPr="00B260FA">
        <w:rPr>
          <w:rFonts w:ascii="Times New Roman"/>
        </w:rPr>
        <w:t>ISO 15004-2:2007</w:t>
      </w:r>
      <w:r w:rsidRPr="00B260FA">
        <w:rPr>
          <w:rFonts w:ascii="Times New Roman" w:hint="eastAsia"/>
        </w:rPr>
        <w:t>的规定</w:t>
      </w:r>
      <w:r w:rsidR="005C14E5" w:rsidRPr="00B260FA">
        <w:rPr>
          <w:rFonts w:ascii="Times New Roman" w:hint="eastAsia"/>
        </w:rPr>
        <w:t>，结果应符合</w:t>
      </w:r>
      <w:r w:rsidR="005C14E5" w:rsidRPr="00B260FA">
        <w:rPr>
          <w:rFonts w:ascii="Times New Roman" w:hint="eastAsia"/>
        </w:rPr>
        <w:t>4.4</w:t>
      </w:r>
      <w:r w:rsidR="005C14E5" w:rsidRPr="00B260FA">
        <w:rPr>
          <w:rFonts w:ascii="Times New Roman" w:hint="eastAsia"/>
        </w:rPr>
        <w:t>的要求</w:t>
      </w:r>
      <w:r w:rsidRPr="00B260FA">
        <w:rPr>
          <w:rFonts w:ascii="Times New Roman" w:hint="eastAsia"/>
        </w:rPr>
        <w:t>。</w:t>
      </w:r>
    </w:p>
    <w:p w:rsidR="00092771" w:rsidRPr="00B260FA" w:rsidRDefault="00D24FA9" w:rsidP="00D24FA9">
      <w:pPr>
        <w:pStyle w:val="1"/>
      </w:pPr>
      <w:bookmarkStart w:id="29" w:name="_Toc77837737"/>
      <w:bookmarkStart w:id="30" w:name="_Toc77837738"/>
      <w:bookmarkStart w:id="31" w:name="_Toc77941019"/>
      <w:bookmarkStart w:id="32" w:name="_Toc77948261"/>
      <w:bookmarkEnd w:id="29"/>
      <w:bookmarkEnd w:id="30"/>
      <w:r w:rsidRPr="00B260FA">
        <w:rPr>
          <w:rFonts w:hint="eastAsia"/>
        </w:rPr>
        <w:t xml:space="preserve">6 </w:t>
      </w:r>
      <w:r w:rsidR="00092771" w:rsidRPr="00B260FA">
        <w:rPr>
          <w:rFonts w:hint="eastAsia"/>
        </w:rPr>
        <w:t>随附文件</w:t>
      </w:r>
      <w:bookmarkEnd w:id="31"/>
      <w:bookmarkEnd w:id="32"/>
    </w:p>
    <w:p w:rsidR="00092771" w:rsidRPr="00B260FA" w:rsidRDefault="00092771" w:rsidP="007A6227">
      <w:pPr>
        <w:pStyle w:val="afffa"/>
        <w:spacing w:line="360" w:lineRule="auto"/>
        <w:ind w:firstLine="420"/>
        <w:rPr>
          <w:rFonts w:ascii="Times New Roman"/>
        </w:rPr>
      </w:pPr>
      <w:r w:rsidRPr="00B260FA">
        <w:rPr>
          <w:rFonts w:ascii="Times New Roman" w:hint="eastAsia"/>
        </w:rPr>
        <w:t>间接检眼镜应随机配备含有使用说明的文件，这些文件应包含下述信息：</w:t>
      </w:r>
    </w:p>
    <w:p w:rsidR="00092771" w:rsidRPr="00B260FA" w:rsidRDefault="00092771" w:rsidP="007A6227">
      <w:pPr>
        <w:pStyle w:val="afffa"/>
        <w:spacing w:line="360" w:lineRule="auto"/>
        <w:ind w:firstLine="420"/>
        <w:rPr>
          <w:rFonts w:ascii="Times New Roman"/>
        </w:rPr>
      </w:pPr>
      <w:r w:rsidRPr="00B260FA">
        <w:rPr>
          <w:rFonts w:ascii="Times New Roman"/>
        </w:rPr>
        <w:t>a</w:t>
      </w:r>
      <w:r w:rsidRPr="00B260FA">
        <w:rPr>
          <w:rFonts w:ascii="Times New Roman" w:hint="eastAsia"/>
        </w:rPr>
        <w:t>）制造商的名称和地址；</w:t>
      </w:r>
    </w:p>
    <w:p w:rsidR="00092771" w:rsidRPr="00B260FA" w:rsidRDefault="00092771" w:rsidP="007A6227">
      <w:pPr>
        <w:pStyle w:val="afffa"/>
        <w:spacing w:line="360" w:lineRule="auto"/>
        <w:ind w:firstLine="420"/>
        <w:rPr>
          <w:rFonts w:ascii="Times New Roman"/>
        </w:rPr>
      </w:pPr>
      <w:r w:rsidRPr="00B260FA">
        <w:rPr>
          <w:rFonts w:ascii="Times New Roman"/>
        </w:rPr>
        <w:t>b</w:t>
      </w:r>
      <w:r w:rsidRPr="00B260FA">
        <w:rPr>
          <w:rFonts w:ascii="Times New Roman" w:hint="eastAsia"/>
        </w:rPr>
        <w:t>）带原始包装的间接检眼镜符合</w:t>
      </w:r>
      <w:r w:rsidRPr="00B260FA">
        <w:rPr>
          <w:rFonts w:ascii="Times New Roman"/>
        </w:rPr>
        <w:t>ISO 15004-1</w:t>
      </w:r>
      <w:r w:rsidRPr="00B260FA">
        <w:rPr>
          <w:rFonts w:ascii="Times New Roman" w:hint="eastAsia"/>
        </w:rPr>
        <w:t>规定的运输条件的声明（如适用）；</w:t>
      </w:r>
    </w:p>
    <w:p w:rsidR="00092771" w:rsidRPr="00B260FA" w:rsidRDefault="00092771" w:rsidP="007A6227">
      <w:pPr>
        <w:pStyle w:val="afffa"/>
        <w:spacing w:line="360" w:lineRule="auto"/>
        <w:ind w:firstLine="420"/>
        <w:rPr>
          <w:rFonts w:ascii="Times New Roman"/>
        </w:rPr>
      </w:pPr>
      <w:r w:rsidRPr="00B260FA">
        <w:rPr>
          <w:rFonts w:ascii="Times New Roman"/>
        </w:rPr>
        <w:t>c</w:t>
      </w:r>
      <w:r w:rsidRPr="00B260FA">
        <w:rPr>
          <w:rFonts w:ascii="Times New Roman" w:hint="eastAsia"/>
        </w:rPr>
        <w:t>）</w:t>
      </w:r>
      <w:r w:rsidRPr="00B260FA">
        <w:rPr>
          <w:rFonts w:ascii="Times New Roman"/>
        </w:rPr>
        <w:t>GB9706.1-2020</w:t>
      </w:r>
      <w:r w:rsidRPr="00B260FA">
        <w:rPr>
          <w:rFonts w:ascii="Times New Roman" w:hint="eastAsia"/>
        </w:rPr>
        <w:t>第</w:t>
      </w:r>
      <w:r w:rsidRPr="00B260FA">
        <w:rPr>
          <w:rFonts w:ascii="Times New Roman"/>
        </w:rPr>
        <w:t xml:space="preserve"> 7.9</w:t>
      </w:r>
      <w:r w:rsidRPr="00B260FA">
        <w:rPr>
          <w:rFonts w:ascii="Times New Roman" w:hint="eastAsia"/>
        </w:rPr>
        <w:t>条规定的其他附加文件；</w:t>
      </w:r>
    </w:p>
    <w:p w:rsidR="00092771" w:rsidRPr="00B260FA" w:rsidRDefault="00092771" w:rsidP="007A6227">
      <w:pPr>
        <w:pStyle w:val="afffa"/>
        <w:spacing w:line="360" w:lineRule="auto"/>
        <w:ind w:firstLine="420"/>
        <w:rPr>
          <w:rFonts w:ascii="Times New Roman"/>
        </w:rPr>
      </w:pPr>
      <w:r w:rsidRPr="00B260FA">
        <w:rPr>
          <w:rFonts w:ascii="Times New Roman"/>
        </w:rPr>
        <w:t>d</w:t>
      </w:r>
      <w:r w:rsidRPr="00B260FA">
        <w:rPr>
          <w:rFonts w:ascii="Times New Roman" w:hint="eastAsia"/>
        </w:rPr>
        <w:t>）本文件号（如制造商或供应商声称符合本文件）；</w:t>
      </w:r>
    </w:p>
    <w:p w:rsidR="00092771" w:rsidRPr="00B260FA" w:rsidRDefault="00092771" w:rsidP="007A6227">
      <w:pPr>
        <w:pStyle w:val="afffa"/>
        <w:spacing w:line="360" w:lineRule="auto"/>
        <w:ind w:firstLine="420"/>
        <w:rPr>
          <w:rFonts w:ascii="Times New Roman"/>
        </w:rPr>
      </w:pPr>
      <w:r w:rsidRPr="00B260FA">
        <w:rPr>
          <w:rFonts w:ascii="Times New Roman"/>
        </w:rPr>
        <w:t>e</w:t>
      </w:r>
      <w:r w:rsidRPr="00B260FA">
        <w:rPr>
          <w:rFonts w:ascii="Times New Roman" w:hint="eastAsia"/>
        </w:rPr>
        <w:t>）用于评估光辐射危害的聚光镜的直径和</w:t>
      </w:r>
      <w:r w:rsidR="00D677FE" w:rsidRPr="00B260FA">
        <w:rPr>
          <w:rFonts w:ascii="Times New Roman" w:hint="eastAsia"/>
        </w:rPr>
        <w:t>光焦度</w:t>
      </w:r>
      <w:r w:rsidRPr="00B260FA">
        <w:rPr>
          <w:rFonts w:ascii="Times New Roman" w:hint="eastAsia"/>
        </w:rPr>
        <w:t>。</w:t>
      </w:r>
    </w:p>
    <w:p w:rsidR="00092771" w:rsidRPr="00B260FA" w:rsidRDefault="00D24FA9" w:rsidP="00D24FA9">
      <w:pPr>
        <w:pStyle w:val="1"/>
      </w:pPr>
      <w:bookmarkStart w:id="33" w:name="_Toc77941020"/>
      <w:bookmarkStart w:id="34" w:name="_Toc77948262"/>
      <w:r w:rsidRPr="00B260FA">
        <w:rPr>
          <w:rFonts w:hint="eastAsia"/>
        </w:rPr>
        <w:t xml:space="preserve">7 </w:t>
      </w:r>
      <w:r w:rsidR="00092771" w:rsidRPr="00B260FA">
        <w:rPr>
          <w:rFonts w:hint="eastAsia"/>
        </w:rPr>
        <w:t>标记</w:t>
      </w:r>
      <w:bookmarkEnd w:id="33"/>
      <w:bookmarkEnd w:id="34"/>
    </w:p>
    <w:p w:rsidR="00092771" w:rsidRPr="00B260FA" w:rsidRDefault="00092771" w:rsidP="007A6227">
      <w:pPr>
        <w:pStyle w:val="afffa"/>
        <w:spacing w:line="360" w:lineRule="auto"/>
        <w:ind w:firstLine="420"/>
        <w:rPr>
          <w:rFonts w:ascii="Times New Roman"/>
        </w:rPr>
      </w:pPr>
      <w:r w:rsidRPr="00B260FA">
        <w:rPr>
          <w:rFonts w:ascii="Times New Roman" w:hint="eastAsia"/>
        </w:rPr>
        <w:t>间接检眼镜至少应永久标明</w:t>
      </w:r>
      <w:r w:rsidR="006C5C86" w:rsidRPr="00B260FA">
        <w:rPr>
          <w:rFonts w:ascii="Times New Roman" w:hint="eastAsia"/>
        </w:rPr>
        <w:t>以下</w:t>
      </w:r>
      <w:r w:rsidRPr="00B260FA">
        <w:rPr>
          <w:rFonts w:ascii="Times New Roman" w:hint="eastAsia"/>
        </w:rPr>
        <w:t>信息：</w:t>
      </w:r>
    </w:p>
    <w:p w:rsidR="00092771" w:rsidRPr="00B260FA" w:rsidRDefault="00092771" w:rsidP="007A6227">
      <w:pPr>
        <w:pStyle w:val="afffa"/>
        <w:spacing w:line="360" w:lineRule="auto"/>
        <w:ind w:firstLine="420"/>
        <w:rPr>
          <w:rFonts w:ascii="Times New Roman"/>
        </w:rPr>
      </w:pPr>
      <w:r w:rsidRPr="00B260FA">
        <w:rPr>
          <w:rFonts w:ascii="Times New Roman"/>
        </w:rPr>
        <w:t>a</w:t>
      </w:r>
      <w:r w:rsidRPr="00B260FA">
        <w:rPr>
          <w:rFonts w:ascii="Times New Roman" w:hint="eastAsia"/>
        </w:rPr>
        <w:t>）制造商或供应商的名称和地址；</w:t>
      </w:r>
    </w:p>
    <w:p w:rsidR="00092771" w:rsidRPr="00B260FA" w:rsidRDefault="00092771" w:rsidP="007A6227">
      <w:pPr>
        <w:pStyle w:val="afffa"/>
        <w:spacing w:line="360" w:lineRule="auto"/>
        <w:ind w:firstLine="420"/>
        <w:rPr>
          <w:rFonts w:ascii="Times New Roman"/>
        </w:rPr>
      </w:pPr>
      <w:r w:rsidRPr="00B260FA">
        <w:rPr>
          <w:rFonts w:ascii="Times New Roman"/>
        </w:rPr>
        <w:t>b</w:t>
      </w:r>
      <w:r w:rsidRPr="00B260FA">
        <w:rPr>
          <w:rFonts w:ascii="Times New Roman" w:hint="eastAsia"/>
        </w:rPr>
        <w:t>）间接检眼镜的名称和型号；</w:t>
      </w:r>
    </w:p>
    <w:p w:rsidR="00092771" w:rsidRPr="00B260FA" w:rsidRDefault="00092771" w:rsidP="007A6227">
      <w:pPr>
        <w:pStyle w:val="afffa"/>
        <w:ind w:firstLine="420"/>
        <w:jc w:val="left"/>
        <w:rPr>
          <w:rFonts w:ascii="Times New Roman"/>
        </w:rPr>
      </w:pPr>
      <w:r w:rsidRPr="00B260FA">
        <w:rPr>
          <w:rFonts w:ascii="Times New Roman"/>
        </w:rPr>
        <w:t>c</w:t>
      </w:r>
      <w:r w:rsidRPr="00B260FA">
        <w:rPr>
          <w:rFonts w:ascii="Times New Roman" w:hint="eastAsia"/>
        </w:rPr>
        <w:t>）</w:t>
      </w:r>
      <w:r w:rsidRPr="00B260FA">
        <w:rPr>
          <w:rFonts w:ascii="Times New Roman"/>
        </w:rPr>
        <w:t>GB 9706.1</w:t>
      </w:r>
      <w:r w:rsidRPr="00B260FA">
        <w:rPr>
          <w:rFonts w:ascii="Times New Roman" w:hint="eastAsia"/>
        </w:rPr>
        <w:t>要求的标记。</w:t>
      </w:r>
      <w:r w:rsidR="00534B5A" w:rsidRPr="00B260FA">
        <w:rPr>
          <w:rFonts w:hAnsi="宋体" w:cs="宋体" w:hint="eastAsia"/>
          <w:b/>
        </w:rPr>
        <mc:AlternateContent>
          <mc:Choice Requires="wps">
            <w:drawing>
              <wp:anchor distT="0" distB="0" distL="114300" distR="114300" simplePos="0" relativeHeight="251675648" behindDoc="0" locked="0" layoutInCell="1" allowOverlap="1" wp14:anchorId="066A1615" wp14:editId="2EDDDE00">
                <wp:simplePos x="0" y="0"/>
                <wp:positionH relativeFrom="column">
                  <wp:posOffset>2366010</wp:posOffset>
                </wp:positionH>
                <wp:positionV relativeFrom="paragraph">
                  <wp:posOffset>351155</wp:posOffset>
                </wp:positionV>
                <wp:extent cx="14859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86.3pt,27.65pt" to="303.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yyxgEAALQDAAAOAAAAZHJzL2Uyb0RvYy54bWysU0tuFDEQ3SPlDpb3me5JAIXW9GSRCDYI&#10;RnwO4LjL01b8U9lM91yCCyCxgxVL9rkN4RiUPTMdBAghlE21y/VeVb1y9eJ8tIZtAKP2ruXzWc0Z&#10;OOk77dYtf/vm6fEZZzEJ1wnjHbR8C5GfL48eLIbQwInvvekAGSVxsRlCy/uUQlNVUfZgRZz5AI6C&#10;yqMViVxcVx2KgbJbU53U9eNq8NgF9BJipNvLXZAvS36lQKaXSkVIzLScekvFYrFX2VbLhWjWKEKv&#10;5b4N8R9dWKEdFZ1SXYok2DvUv6WyWqKPXqWZ9LbySmkJRQOpmde/qHndiwBFCw0nhmlM8f7Syheb&#10;FTLdtfyUMycsPdHth6/f3n/6fvOR7O2Xz+w0D2kIsSHshVvh3othhVnxqNDmL2lhYxnsdhosjIlJ&#10;upw/PHv0pKb5y0OsuiMGjOkZeMvyoeVGu6xZNGLzPCYqRtADhJzcyK50OaWtgQw27hUo0pGLFXbZ&#10;ILgwyDaC3r67nmcZlKsgM0VpYyZS/XfSHptpULbqX4kTulT0Lk1Eq53HP1VN46FVtcMfVO+0ZtlX&#10;vtuWhyjjoNUoyvZrnHfvZ7/Q73625Q8AAAD//wMAUEsDBBQABgAIAAAAIQClzDdC3QAAAAkBAAAP&#10;AAAAZHJzL2Rvd25yZXYueG1sTI/BTsMwDIbvSLxDZCRuLKXTwtQ1naZJCHFBrIN71mRpoXGqJO3K&#10;22PEAY7+/en353I7u55NJsTOo4T7RQbMYON1h1bC2/Hxbg0sJoVa9R6NhC8TYVtdX5Wq0P6CBzPV&#10;yTIqwVgoCW1KQ8F5bFrjVFz4wSDtzj44lWgMluugLlTuep5nmeBOdUgXWjWYfWuaz3p0EvrnML3b&#10;vd3F8ekg6o/Xc/5ynKS8vZl3G2DJzOkPhh99UoeKnE5+RB1ZL2H5kAtCJaxWS2AEiExQcPoNeFXy&#10;/x9U3wAAAP//AwBQSwECLQAUAAYACAAAACEAtoM4kv4AAADhAQAAEwAAAAAAAAAAAAAAAAAAAAAA&#10;W0NvbnRlbnRfVHlwZXNdLnhtbFBLAQItABQABgAIAAAAIQA4/SH/1gAAAJQBAAALAAAAAAAAAAAA&#10;AAAAAC8BAABfcmVscy8ucmVsc1BLAQItABQABgAIAAAAIQDTYEyyxgEAALQDAAAOAAAAAAAAAAAA&#10;AAAAAC4CAABkcnMvZTJvRG9jLnhtbFBLAQItABQABgAIAAAAIQClzDdC3QAAAAkBAAAPAAAAAAAA&#10;AAAAAAAAACAEAABkcnMvZG93bnJldi54bWxQSwUGAAAAAAQABADzAAAAKgUAAAAA&#10;" strokecolor="black [3200]" strokeweight=".5pt">
                <v:stroke joinstyle="miter"/>
              </v:line>
            </w:pict>
          </mc:Fallback>
        </mc:AlternateContent>
      </w:r>
    </w:p>
    <w:sectPr w:rsidR="00092771" w:rsidRPr="00B260FA" w:rsidSect="00AB5CAC">
      <w:headerReference w:type="default" r:id="rId18"/>
      <w:footerReference w:type="default" r:id="rId19"/>
      <w:pgSz w:w="11907" w:h="16839" w:code="9"/>
      <w:pgMar w:top="1417" w:right="1134" w:bottom="1134" w:left="1417" w:header="1417" w:footer="113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30" w:rsidRDefault="00696330">
      <w:pPr>
        <w:ind w:firstLine="420"/>
      </w:pPr>
      <w:r>
        <w:separator/>
      </w:r>
    </w:p>
  </w:endnote>
  <w:endnote w:type="continuationSeparator" w:id="0">
    <w:p w:rsidR="00696330" w:rsidRDefault="0069633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8" w:rsidRDefault="00687D48" w:rsidP="00AB5CAC">
    <w:pPr>
      <w:pStyle w:val="afffff0"/>
      <w:framePr w:wrap="around" w:vAnchor="text" w:hAnchor="margin" w:xAlign="outside" w:y="1"/>
      <w:rPr>
        <w:rStyle w:val="afffff1"/>
      </w:rPr>
    </w:pPr>
    <w:r>
      <w:rPr>
        <w:rStyle w:val="afffff1"/>
      </w:rPr>
      <w:fldChar w:fldCharType="begin"/>
    </w:r>
    <w:r>
      <w:rPr>
        <w:rStyle w:val="afffff1"/>
      </w:rPr>
      <w:instrText xml:space="preserve">PAGE  </w:instrText>
    </w:r>
    <w:r>
      <w:rPr>
        <w:rStyle w:val="afffff1"/>
      </w:rPr>
      <w:fldChar w:fldCharType="separate"/>
    </w:r>
    <w:r w:rsidR="00D27A9C">
      <w:rPr>
        <w:rStyle w:val="afffff1"/>
        <w:noProof/>
      </w:rPr>
      <w:t>6</w:t>
    </w:r>
    <w:r>
      <w:rPr>
        <w:rStyle w:val="afffff1"/>
      </w:rPr>
      <w:fldChar w:fldCharType="end"/>
    </w:r>
  </w:p>
  <w:p w:rsidR="00687D48" w:rsidRDefault="00687D48" w:rsidP="006142A1">
    <w:pPr>
      <w:pStyle w:val="afff2"/>
      <w:ind w:right="360" w:firstLine="360"/>
      <w:rPr>
        <w:rStyle w:val="afffff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8" w:rsidRDefault="00687D48" w:rsidP="00AB5CAC">
    <w:pPr>
      <w:pStyle w:val="afffff0"/>
      <w:framePr w:wrap="around" w:vAnchor="text" w:hAnchor="margin" w:xAlign="outside" w:y="1"/>
      <w:rPr>
        <w:rStyle w:val="afffff1"/>
      </w:rPr>
    </w:pPr>
    <w:r>
      <w:rPr>
        <w:rStyle w:val="afffff1"/>
      </w:rPr>
      <w:fldChar w:fldCharType="begin"/>
    </w:r>
    <w:r>
      <w:rPr>
        <w:rStyle w:val="afffff1"/>
      </w:rPr>
      <w:instrText xml:space="preserve">PAGE  </w:instrText>
    </w:r>
    <w:r>
      <w:rPr>
        <w:rStyle w:val="afffff1"/>
      </w:rPr>
      <w:fldChar w:fldCharType="separate"/>
    </w:r>
    <w:r w:rsidR="00D27A9C">
      <w:rPr>
        <w:rStyle w:val="afffff1"/>
        <w:noProof/>
      </w:rPr>
      <w:t>I</w:t>
    </w:r>
    <w:r>
      <w:rPr>
        <w:rStyle w:val="afffff1"/>
      </w:rPr>
      <w:fldChar w:fldCharType="end"/>
    </w:r>
  </w:p>
  <w:p w:rsidR="00687D48" w:rsidRDefault="00687D48" w:rsidP="006142A1">
    <w:pPr>
      <w:pStyle w:val="afff3"/>
      <w:ind w:right="360" w:firstLine="360"/>
      <w:rPr>
        <w:rStyle w:val="afffff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8" w:rsidRDefault="00687D48">
    <w:pPr>
      <w:pStyle w:val="afffff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8" w:rsidRDefault="00687D48" w:rsidP="00AB5CAC">
    <w:pPr>
      <w:pStyle w:val="afffff0"/>
      <w:framePr w:wrap="around" w:vAnchor="text" w:hAnchor="margin" w:xAlign="outside" w:y="1"/>
      <w:rPr>
        <w:rStyle w:val="afffff1"/>
      </w:rPr>
    </w:pPr>
    <w:r>
      <w:rPr>
        <w:rStyle w:val="afffff1"/>
      </w:rPr>
      <w:fldChar w:fldCharType="begin"/>
    </w:r>
    <w:r>
      <w:rPr>
        <w:rStyle w:val="afffff1"/>
      </w:rPr>
      <w:instrText xml:space="preserve">PAGE  </w:instrText>
    </w:r>
    <w:r>
      <w:rPr>
        <w:rStyle w:val="afffff1"/>
      </w:rPr>
      <w:fldChar w:fldCharType="separate"/>
    </w:r>
    <w:r w:rsidR="00D27A9C">
      <w:rPr>
        <w:rStyle w:val="afffff1"/>
        <w:noProof/>
      </w:rPr>
      <w:t>5</w:t>
    </w:r>
    <w:r>
      <w:rPr>
        <w:rStyle w:val="afffff1"/>
      </w:rPr>
      <w:fldChar w:fldCharType="end"/>
    </w:r>
  </w:p>
  <w:p w:rsidR="00687D48" w:rsidRDefault="00687D48" w:rsidP="006142A1">
    <w:pPr>
      <w:pStyle w:val="afff3"/>
      <w:ind w:right="360" w:firstLine="360"/>
      <w:rPr>
        <w:rStyle w:val="afffff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30" w:rsidRDefault="00696330">
      <w:pPr>
        <w:ind w:firstLine="420"/>
      </w:pPr>
      <w:r>
        <w:separator/>
      </w:r>
    </w:p>
  </w:footnote>
  <w:footnote w:type="continuationSeparator" w:id="0">
    <w:p w:rsidR="00696330" w:rsidRDefault="00696330">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8" w:rsidRDefault="00687D48" w:rsidP="00AB5CAC">
    <w:pPr>
      <w:pStyle w:val="afff5"/>
    </w:pPr>
    <w:r>
      <w:t>YY</w:t>
    </w:r>
    <w:r>
      <w:rPr>
        <w:rFonts w:hint="eastAsia"/>
      </w:rPr>
      <w:t>/T</w:t>
    </w:r>
    <w:r>
      <w:t xml:space="preserve"> 0633-20××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8" w:rsidRDefault="00687D48" w:rsidP="00AB5CAC">
    <w:pPr>
      <w:pStyle w:val="afff4"/>
    </w:pPr>
    <w:r>
      <w:t>YY</w:t>
    </w:r>
    <w:r>
      <w:rPr>
        <w:rFonts w:hint="eastAsia"/>
      </w:rPr>
      <w:t>/T</w:t>
    </w:r>
    <w:r>
      <w:t xml:space="preserve"> 0633-20××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8" w:rsidRDefault="00687D48" w:rsidP="00AB5CAC">
    <w:pPr>
      <w:pStyle w:val="afff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8" w:rsidRDefault="00687D48" w:rsidP="00AB5CAC">
    <w:pPr>
      <w:pStyle w:val="afff4"/>
    </w:pPr>
    <w:r>
      <w:t>YY 0633-20××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4">
    <w:nsid w:val="1FC91163"/>
    <w:multiLevelType w:val="multilevel"/>
    <w:tmpl w:val="F0B01FF4"/>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24B731D6"/>
    <w:multiLevelType w:val="multilevel"/>
    <w:tmpl w:val="7236EE26"/>
    <w:lvl w:ilvl="0">
      <w:start w:val="1"/>
      <w:numFmt w:val="upperLetter"/>
      <w:lvlText w:val="%1"/>
      <w:lvlJc w:val="left"/>
      <w:pPr>
        <w:ind w:left="4620" w:firstLine="0"/>
      </w:pPr>
      <w:rPr>
        <w:rFonts w:hint="eastAsia"/>
        <w:color w:val="CAEACE" w:themeColor="background1"/>
        <w:sz w:val="2"/>
      </w:rPr>
    </w:lvl>
    <w:lvl w:ilvl="1">
      <w:start w:val="1"/>
      <w:numFmt w:val="decimal"/>
      <w:lvlText w:val="(%1.%2)"/>
      <w:lvlJc w:val="left"/>
      <w:pPr>
        <w:ind w:left="4620" w:firstLine="0"/>
      </w:pPr>
      <w:rPr>
        <w:rFonts w:hint="eastAsia"/>
      </w:rPr>
    </w:lvl>
    <w:lvl w:ilvl="2">
      <w:start w:val="1"/>
      <w:numFmt w:val="decimal"/>
      <w:lvlText w:val="%1.%2.%3"/>
      <w:lvlJc w:val="left"/>
      <w:pPr>
        <w:ind w:left="6038" w:hanging="567"/>
      </w:pPr>
      <w:rPr>
        <w:rFonts w:hint="eastAsia"/>
      </w:rPr>
    </w:lvl>
    <w:lvl w:ilvl="3">
      <w:start w:val="1"/>
      <w:numFmt w:val="decimal"/>
      <w:lvlText w:val="%1.%2.%3.%4"/>
      <w:lvlJc w:val="left"/>
      <w:pPr>
        <w:ind w:left="6604" w:hanging="708"/>
      </w:pPr>
      <w:rPr>
        <w:rFonts w:hint="eastAsia"/>
      </w:rPr>
    </w:lvl>
    <w:lvl w:ilvl="4">
      <w:start w:val="1"/>
      <w:numFmt w:val="decimal"/>
      <w:lvlText w:val="%1.%2.%3.%4.%5"/>
      <w:lvlJc w:val="left"/>
      <w:pPr>
        <w:ind w:left="7171" w:hanging="850"/>
      </w:pPr>
      <w:rPr>
        <w:rFonts w:hint="eastAsia"/>
      </w:rPr>
    </w:lvl>
    <w:lvl w:ilvl="5">
      <w:start w:val="1"/>
      <w:numFmt w:val="decimal"/>
      <w:lvlText w:val="%1.%2.%3.%4.%5.%6"/>
      <w:lvlJc w:val="left"/>
      <w:pPr>
        <w:ind w:left="7880" w:hanging="1134"/>
      </w:pPr>
      <w:rPr>
        <w:rFonts w:hint="eastAsia"/>
      </w:rPr>
    </w:lvl>
    <w:lvl w:ilvl="6">
      <w:start w:val="1"/>
      <w:numFmt w:val="decimal"/>
      <w:lvlText w:val="%1.%2.%3.%4.%5.%6.%7"/>
      <w:lvlJc w:val="left"/>
      <w:pPr>
        <w:ind w:left="8447" w:hanging="1276"/>
      </w:pPr>
      <w:rPr>
        <w:rFonts w:hint="eastAsia"/>
      </w:rPr>
    </w:lvl>
    <w:lvl w:ilvl="7">
      <w:start w:val="1"/>
      <w:numFmt w:val="decimal"/>
      <w:lvlText w:val="%1.%2.%3.%4.%5.%6.%7.%8"/>
      <w:lvlJc w:val="left"/>
      <w:pPr>
        <w:ind w:left="9014" w:hanging="1418"/>
      </w:pPr>
      <w:rPr>
        <w:rFonts w:hint="eastAsia"/>
      </w:rPr>
    </w:lvl>
    <w:lvl w:ilvl="8">
      <w:start w:val="1"/>
      <w:numFmt w:val="decimal"/>
      <w:lvlText w:val="%1.%2.%3.%4.%5.%6.%7.%8.%9"/>
      <w:lvlJc w:val="left"/>
      <w:pPr>
        <w:ind w:left="9722" w:hanging="1700"/>
      </w:pPr>
      <w:rPr>
        <w:rFonts w:hint="eastAsia"/>
      </w:rPr>
    </w:lvl>
  </w:abstractNum>
  <w:abstractNum w:abstractNumId="17">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264A17CC"/>
    <w:multiLevelType w:val="hybridMultilevel"/>
    <w:tmpl w:val="E2A2E17A"/>
    <w:lvl w:ilvl="0" w:tplc="E8B2BB28">
      <w:start w:val="1"/>
      <w:numFmt w:val="none"/>
      <w:lvlRestart w:val="0"/>
      <w:lvlText w:val="表"/>
      <w:lvlJc w:val="left"/>
      <w:pPr>
        <w:tabs>
          <w:tab w:val="num" w:pos="360"/>
        </w:tabs>
        <w:ind w:left="0" w:firstLine="0"/>
      </w:pPr>
      <w:rPr>
        <w:rFonts w:ascii="宋体" w:eastAsia="宋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2A8F7113"/>
    <w:multiLevelType w:val="multilevel"/>
    <w:tmpl w:val="E3F25518"/>
    <w:lvl w:ilvl="0">
      <w:start w:val="1"/>
      <w:numFmt w:val="upperLetter"/>
      <w:pStyle w:val="ae"/>
      <w:suff w:val="space"/>
      <w:lvlText w:val="%1"/>
      <w:lvlJc w:val="left"/>
      <w:pPr>
        <w:ind w:left="0" w:firstLine="0"/>
      </w:pPr>
      <w:rPr>
        <w:rFonts w:hint="eastAsia"/>
        <w:color w:val="CAEACE" w:themeColor="background1"/>
        <w:sz w:val="2"/>
      </w:rPr>
    </w:lvl>
    <w:lvl w:ilvl="1">
      <w:start w:val="1"/>
      <w:numFmt w:val="decimal"/>
      <w:pStyle w:val="af"/>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1">
    <w:nsid w:val="34431F99"/>
    <w:multiLevelType w:val="multilevel"/>
    <w:tmpl w:val="9BEC481A"/>
    <w:lvl w:ilvl="0">
      <w:start w:val="1"/>
      <w:numFmt w:val="upperLetter"/>
      <w:pStyle w:val="af0"/>
      <w:lvlText w:val="%1"/>
      <w:lvlJc w:val="left"/>
      <w:pPr>
        <w:ind w:left="0" w:firstLine="0"/>
      </w:pPr>
      <w:rPr>
        <w:rFonts w:hint="eastAsia"/>
        <w:color w:val="CAEACE" w:themeColor="background1"/>
        <w:sz w:val="2"/>
      </w:rPr>
    </w:lvl>
    <w:lvl w:ilvl="1">
      <w:start w:val="1"/>
      <w:numFmt w:val="decimal"/>
      <w:pStyle w:val="af1"/>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41A64E98"/>
    <w:multiLevelType w:val="multilevel"/>
    <w:tmpl w:val="E13095BE"/>
    <w:lvl w:ilvl="0">
      <w:start w:val="1"/>
      <w:numFmt w:val="decimal"/>
      <w:pStyle w:val="af2"/>
      <w:lvlText w:val="0.%1"/>
      <w:lvlJc w:val="left"/>
      <w:pPr>
        <w:tabs>
          <w:tab w:val="num" w:pos="360"/>
        </w:tabs>
        <w:ind w:left="0" w:firstLine="0"/>
      </w:pPr>
      <w:rPr>
        <w:rFonts w:ascii="黑体" w:eastAsia="黑体" w:hAnsi="Times New Roman" w:hint="eastAsia"/>
        <w:b w:val="0"/>
        <w:i w:val="0"/>
        <w:sz w:val="21"/>
      </w:rPr>
    </w:lvl>
    <w:lvl w:ilvl="1">
      <w:start w:val="1"/>
      <w:numFmt w:val="decimal"/>
      <w:pStyle w:val="af3"/>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4">
    <w:nsid w:val="44C50F90"/>
    <w:multiLevelType w:val="multilevel"/>
    <w:tmpl w:val="ED0C9B78"/>
    <w:lvl w:ilvl="0">
      <w:start w:val="1"/>
      <w:numFmt w:val="lowerLetter"/>
      <w:pStyle w:val="af4"/>
      <w:lvlText w:val="%1)"/>
      <w:lvlJc w:val="left"/>
      <w:pPr>
        <w:tabs>
          <w:tab w:val="num" w:pos="840"/>
        </w:tabs>
        <w:ind w:left="839" w:hanging="419"/>
      </w:pPr>
      <w:rPr>
        <w:rFonts w:ascii="宋体" w:eastAsia="宋体" w:hint="eastAsia"/>
        <w:b w:val="0"/>
        <w:i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nsid w:val="4B733A5F"/>
    <w:multiLevelType w:val="multilevel"/>
    <w:tmpl w:val="36B40DB4"/>
    <w:lvl w:ilvl="0">
      <w:start w:val="1"/>
      <w:numFmt w:val="decimal"/>
      <w:lvlRestart w:val="0"/>
      <w:pStyle w:val="af6"/>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6">
    <w:nsid w:val="55E02EF4"/>
    <w:multiLevelType w:val="hybridMultilevel"/>
    <w:tmpl w:val="7F22C520"/>
    <w:lvl w:ilvl="0" w:tplc="FC608ABA">
      <w:start w:val="1"/>
      <w:numFmt w:val="decimal"/>
      <w:pStyle w:val="af7"/>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B7E3733"/>
    <w:multiLevelType w:val="multilevel"/>
    <w:tmpl w:val="9F10A92E"/>
    <w:lvl w:ilvl="0">
      <w:start w:val="1"/>
      <w:numFmt w:val="decimal"/>
      <w:pStyle w:val="af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60B55DC2"/>
    <w:multiLevelType w:val="multilevel"/>
    <w:tmpl w:val="3040784C"/>
    <w:lvl w:ilvl="0">
      <w:start w:val="1"/>
      <w:numFmt w:val="upperLetter"/>
      <w:pStyle w:val="af9"/>
      <w:lvlText w:val="%1"/>
      <w:lvlJc w:val="left"/>
      <w:pPr>
        <w:tabs>
          <w:tab w:val="num" w:pos="0"/>
        </w:tabs>
        <w:ind w:left="0" w:firstLine="0"/>
      </w:pPr>
      <w:rPr>
        <w:rFonts w:hint="eastAsia"/>
        <w:color w:val="CAEACE" w:themeColor="background1"/>
        <w:sz w:val="2"/>
      </w:rPr>
    </w:lvl>
    <w:lvl w:ilvl="1">
      <w:start w:val="1"/>
      <w:numFmt w:val="decimal"/>
      <w:pStyle w:val="afa"/>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b"/>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9">
    <w:nsid w:val="61582BE5"/>
    <w:multiLevelType w:val="hybridMultilevel"/>
    <w:tmpl w:val="69762CE4"/>
    <w:lvl w:ilvl="0" w:tplc="8FA6774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657D3FBC"/>
    <w:multiLevelType w:val="multilevel"/>
    <w:tmpl w:val="47FAC9B6"/>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DBF04F4"/>
    <w:multiLevelType w:val="multilevel"/>
    <w:tmpl w:val="7226B900"/>
    <w:lvl w:ilvl="0">
      <w:start w:val="1"/>
      <w:numFmt w:val="none"/>
      <w:pStyle w:val="af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402E6"/>
    <w:multiLevelType w:val="hybridMultilevel"/>
    <w:tmpl w:val="C0423112"/>
    <w:lvl w:ilvl="0" w:tplc="42C86F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763A6836"/>
    <w:multiLevelType w:val="multilevel"/>
    <w:tmpl w:val="667C051A"/>
    <w:lvl w:ilvl="0">
      <w:start w:val="1"/>
      <w:numFmt w:val="none"/>
      <w:pStyle w:val="aff4"/>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num" w:pos="720"/>
        </w:tabs>
        <w:ind w:left="0" w:firstLine="0"/>
      </w:pPr>
      <w:rPr>
        <w:rFonts w:ascii="黑体" w:eastAsia="黑体" w:hint="eastAsia"/>
        <w:b/>
        <w:i w:val="0"/>
        <w:sz w:val="21"/>
      </w:rPr>
    </w:lvl>
    <w:lvl w:ilvl="8">
      <w:start w:val="1"/>
      <w:numFmt w:val="decimal"/>
      <w:lvlRestart w:val="2"/>
      <w:pStyle w:val="aff4"/>
      <w:lvlText w:val="%2.0.%9"/>
      <w:lvlJc w:val="left"/>
      <w:pPr>
        <w:tabs>
          <w:tab w:val="num" w:pos="720"/>
        </w:tabs>
        <w:ind w:left="0" w:firstLine="0"/>
      </w:pPr>
      <w:rPr>
        <w:rFonts w:ascii="黑体" w:eastAsia="黑体" w:hAnsi="华文细黑" w:hint="eastAsia"/>
        <w:b/>
        <w:i w:val="0"/>
        <w:sz w:val="21"/>
      </w:rPr>
    </w:lvl>
  </w:abstractNum>
  <w:abstractNum w:abstractNumId="34">
    <w:nsid w:val="76933334"/>
    <w:multiLevelType w:val="hybridMultilevel"/>
    <w:tmpl w:val="637882C6"/>
    <w:lvl w:ilvl="0" w:tplc="775A1A7C">
      <w:start w:val="1"/>
      <w:numFmt w:val="none"/>
      <w:pStyle w:val="affc"/>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4"/>
  </w:num>
  <w:num w:numId="2">
    <w:abstractNumId w:val="23"/>
  </w:num>
  <w:num w:numId="3">
    <w:abstractNumId w:val="33"/>
  </w:num>
  <w:num w:numId="4">
    <w:abstractNumId w:val="18"/>
  </w:num>
  <w:num w:numId="5">
    <w:abstractNumId w:val="11"/>
  </w:num>
  <w:num w:numId="6">
    <w:abstractNumId w:val="26"/>
  </w:num>
  <w:num w:numId="7">
    <w:abstractNumId w:val="24"/>
  </w:num>
  <w:num w:numId="8">
    <w:abstractNumId w:val="14"/>
  </w:num>
  <w:num w:numId="9">
    <w:abstractNumId w:val="28"/>
  </w:num>
  <w:num w:numId="10">
    <w:abstractNumId w:val="20"/>
  </w:num>
  <w:num w:numId="11">
    <w:abstractNumId w:val="30"/>
  </w:num>
  <w:num w:numId="12">
    <w:abstractNumId w:val="14"/>
  </w:num>
  <w:num w:numId="13">
    <w:abstractNumId w:val="27"/>
  </w:num>
  <w:num w:numId="14">
    <w:abstractNumId w:val="25"/>
  </w:num>
  <w:num w:numId="15">
    <w:abstractNumId w:val="31"/>
  </w:num>
  <w:num w:numId="16">
    <w:abstractNumId w:val="10"/>
  </w:num>
  <w:num w:numId="17">
    <w:abstractNumId w:val="13"/>
  </w:num>
  <w:num w:numId="18">
    <w:abstractNumId w:val="12"/>
  </w:num>
  <w:num w:numId="19">
    <w:abstractNumId w:val="12"/>
  </w:num>
  <w:num w:numId="20">
    <w:abstractNumId w:val="25"/>
  </w:num>
  <w:num w:numId="21">
    <w:abstractNumId w:val="28"/>
  </w:num>
  <w:num w:numId="22">
    <w:abstractNumId w:val="20"/>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22"/>
  </w:num>
  <w:num w:numId="34">
    <w:abstractNumId w:val="17"/>
  </w:num>
  <w:num w:numId="35">
    <w:abstractNumId w:val="15"/>
  </w:num>
  <w:num w:numId="36">
    <w:abstractNumId w:val="19"/>
  </w:num>
  <w:num w:numId="37">
    <w:abstractNumId w:val="21"/>
  </w:num>
  <w:num w:numId="38">
    <w:abstractNumId w:val="21"/>
    <w:lvlOverride w:ilvl="0">
      <w:lvl w:ilvl="0">
        <w:start w:val="1"/>
        <w:numFmt w:val="upperLetter"/>
        <w:pStyle w:val="af0"/>
        <w:lvlText w:val="%1"/>
        <w:lvlJc w:val="left"/>
        <w:pPr>
          <w:ind w:left="0" w:firstLine="0"/>
        </w:pPr>
        <w:rPr>
          <w:rFonts w:hint="eastAsia"/>
          <w:color w:val="CAEACE" w:themeColor="background1"/>
          <w:sz w:val="2"/>
        </w:rPr>
      </w:lvl>
    </w:lvlOverride>
    <w:lvlOverride w:ilvl="1">
      <w:lvl w:ilvl="1">
        <w:start w:val="1"/>
        <w:numFmt w:val="decimal"/>
        <w:pStyle w:val="af1"/>
        <w:lvlText w:val="(%1.%2)"/>
        <w:lvlJc w:val="left"/>
        <w:pPr>
          <w:ind w:left="0" w:firstLine="0"/>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9">
    <w:abstractNumId w:val="21"/>
    <w:lvlOverride w:ilvl="0">
      <w:lvl w:ilvl="0">
        <w:start w:val="1"/>
        <w:numFmt w:val="upperLetter"/>
        <w:pStyle w:val="af0"/>
        <w:lvlText w:val="%1"/>
        <w:lvlJc w:val="left"/>
        <w:pPr>
          <w:ind w:left="0" w:firstLine="0"/>
        </w:pPr>
        <w:rPr>
          <w:rFonts w:hint="eastAsia"/>
          <w:color w:val="CAEACE" w:themeColor="background1"/>
          <w:sz w:val="2"/>
        </w:rPr>
      </w:lvl>
    </w:lvlOverride>
    <w:lvlOverride w:ilvl="1">
      <w:lvl w:ilvl="1">
        <w:start w:val="1"/>
        <w:numFmt w:val="decimal"/>
        <w:pStyle w:val="af1"/>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0">
    <w:abstractNumId w:val="21"/>
    <w:lvlOverride w:ilvl="0">
      <w:lvl w:ilvl="0">
        <w:start w:val="1"/>
        <w:numFmt w:val="upperLetter"/>
        <w:pStyle w:val="af0"/>
        <w:lvlText w:val="%1"/>
        <w:lvlJc w:val="left"/>
        <w:pPr>
          <w:ind w:left="0" w:firstLine="0"/>
        </w:pPr>
        <w:rPr>
          <w:rFonts w:hint="eastAsia"/>
          <w:color w:val="CAEACE" w:themeColor="background1"/>
          <w:sz w:val="2"/>
        </w:rPr>
      </w:lvl>
    </w:lvlOverride>
    <w:lvlOverride w:ilvl="1">
      <w:lvl w:ilvl="1">
        <w:start w:val="1"/>
        <w:numFmt w:val="decimal"/>
        <w:pStyle w:val="af1"/>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1">
    <w:abstractNumId w:val="21"/>
    <w:lvlOverride w:ilvl="0">
      <w:lvl w:ilvl="0">
        <w:start w:val="1"/>
        <w:numFmt w:val="upperLetter"/>
        <w:pStyle w:val="af0"/>
        <w:lvlText w:val="%1"/>
        <w:lvlJc w:val="left"/>
        <w:pPr>
          <w:ind w:left="0" w:firstLine="0"/>
        </w:pPr>
        <w:rPr>
          <w:rFonts w:hint="eastAsia"/>
          <w:color w:val="CAEACE" w:themeColor="background1"/>
          <w:sz w:val="2"/>
        </w:rPr>
      </w:lvl>
    </w:lvlOverride>
    <w:lvlOverride w:ilvl="1">
      <w:lvl w:ilvl="1">
        <w:start w:val="1"/>
        <w:numFmt w:val="decimal"/>
        <w:pStyle w:val="af1"/>
        <w:lvlText w:val="(%1.%2)"/>
        <w:lvlJc w:val="right"/>
        <w:pPr>
          <w:ind w:left="0" w:firstLine="288"/>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2">
    <w:abstractNumId w:val="16"/>
  </w:num>
  <w:num w:numId="43">
    <w:abstractNumId w:val="29"/>
  </w:num>
  <w:num w:numId="44">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A1"/>
    <w:rsid w:val="00006548"/>
    <w:rsid w:val="00027BD3"/>
    <w:rsid w:val="00031EEE"/>
    <w:rsid w:val="00036B39"/>
    <w:rsid w:val="000372EA"/>
    <w:rsid w:val="00040BBF"/>
    <w:rsid w:val="00043421"/>
    <w:rsid w:val="00050E91"/>
    <w:rsid w:val="00053FB5"/>
    <w:rsid w:val="00075DD9"/>
    <w:rsid w:val="00076F59"/>
    <w:rsid w:val="0009271F"/>
    <w:rsid w:val="00092771"/>
    <w:rsid w:val="0009648F"/>
    <w:rsid w:val="000A568D"/>
    <w:rsid w:val="000A6E5F"/>
    <w:rsid w:val="000B6461"/>
    <w:rsid w:val="000B6ECB"/>
    <w:rsid w:val="000C21DC"/>
    <w:rsid w:val="000C2EFF"/>
    <w:rsid w:val="000D2D03"/>
    <w:rsid w:val="000E2B29"/>
    <w:rsid w:val="000E7B1D"/>
    <w:rsid w:val="000F1341"/>
    <w:rsid w:val="000F5274"/>
    <w:rsid w:val="00123BF9"/>
    <w:rsid w:val="00127602"/>
    <w:rsid w:val="001365CD"/>
    <w:rsid w:val="00144633"/>
    <w:rsid w:val="001517CF"/>
    <w:rsid w:val="00164C6D"/>
    <w:rsid w:val="00170B1F"/>
    <w:rsid w:val="00172236"/>
    <w:rsid w:val="001748CC"/>
    <w:rsid w:val="0017737E"/>
    <w:rsid w:val="001830DE"/>
    <w:rsid w:val="00194441"/>
    <w:rsid w:val="001A5BF9"/>
    <w:rsid w:val="001B31F4"/>
    <w:rsid w:val="001C2054"/>
    <w:rsid w:val="001C292B"/>
    <w:rsid w:val="001D5AA4"/>
    <w:rsid w:val="001D71BA"/>
    <w:rsid w:val="001D76AF"/>
    <w:rsid w:val="001E5F95"/>
    <w:rsid w:val="001F0E09"/>
    <w:rsid w:val="001F724D"/>
    <w:rsid w:val="002130F9"/>
    <w:rsid w:val="00216264"/>
    <w:rsid w:val="00227E52"/>
    <w:rsid w:val="002310FD"/>
    <w:rsid w:val="00235CB0"/>
    <w:rsid w:val="00247E6D"/>
    <w:rsid w:val="00267674"/>
    <w:rsid w:val="00277D91"/>
    <w:rsid w:val="00282FBE"/>
    <w:rsid w:val="00287FD8"/>
    <w:rsid w:val="002917C0"/>
    <w:rsid w:val="002A0B79"/>
    <w:rsid w:val="002A3432"/>
    <w:rsid w:val="002A3BE2"/>
    <w:rsid w:val="002A4DD0"/>
    <w:rsid w:val="002A6B18"/>
    <w:rsid w:val="002B743D"/>
    <w:rsid w:val="002B778D"/>
    <w:rsid w:val="002C6C4A"/>
    <w:rsid w:val="002E08C1"/>
    <w:rsid w:val="002E5F3F"/>
    <w:rsid w:val="002F1862"/>
    <w:rsid w:val="00303CA5"/>
    <w:rsid w:val="00316CBA"/>
    <w:rsid w:val="00324802"/>
    <w:rsid w:val="00337CA1"/>
    <w:rsid w:val="003446A8"/>
    <w:rsid w:val="00366B99"/>
    <w:rsid w:val="00396A0A"/>
    <w:rsid w:val="00397925"/>
    <w:rsid w:val="003A4F7B"/>
    <w:rsid w:val="003B65E2"/>
    <w:rsid w:val="003C44DC"/>
    <w:rsid w:val="003C5C82"/>
    <w:rsid w:val="003D636C"/>
    <w:rsid w:val="003E4609"/>
    <w:rsid w:val="003E69F6"/>
    <w:rsid w:val="003E7CE2"/>
    <w:rsid w:val="003F2DA8"/>
    <w:rsid w:val="003F603C"/>
    <w:rsid w:val="003F764E"/>
    <w:rsid w:val="00405B77"/>
    <w:rsid w:val="00406CC1"/>
    <w:rsid w:val="0041207A"/>
    <w:rsid w:val="00436ECC"/>
    <w:rsid w:val="004414E6"/>
    <w:rsid w:val="00447DDB"/>
    <w:rsid w:val="00452EAF"/>
    <w:rsid w:val="004548A9"/>
    <w:rsid w:val="004619AC"/>
    <w:rsid w:val="00463A10"/>
    <w:rsid w:val="00465B7B"/>
    <w:rsid w:val="00466FF2"/>
    <w:rsid w:val="00467339"/>
    <w:rsid w:val="004826C9"/>
    <w:rsid w:val="0048668C"/>
    <w:rsid w:val="00490088"/>
    <w:rsid w:val="004A3243"/>
    <w:rsid w:val="004B618E"/>
    <w:rsid w:val="004D0182"/>
    <w:rsid w:val="004F5924"/>
    <w:rsid w:val="0050545B"/>
    <w:rsid w:val="005134E3"/>
    <w:rsid w:val="00515AC9"/>
    <w:rsid w:val="005175BF"/>
    <w:rsid w:val="00517D40"/>
    <w:rsid w:val="00520DEA"/>
    <w:rsid w:val="00521E61"/>
    <w:rsid w:val="005272AE"/>
    <w:rsid w:val="005322CC"/>
    <w:rsid w:val="00532D32"/>
    <w:rsid w:val="0053303D"/>
    <w:rsid w:val="00534928"/>
    <w:rsid w:val="00534B5A"/>
    <w:rsid w:val="005507CF"/>
    <w:rsid w:val="00552FDF"/>
    <w:rsid w:val="00556DC4"/>
    <w:rsid w:val="00562526"/>
    <w:rsid w:val="00573966"/>
    <w:rsid w:val="00573CAA"/>
    <w:rsid w:val="00596BBE"/>
    <w:rsid w:val="005A0A9B"/>
    <w:rsid w:val="005A35D5"/>
    <w:rsid w:val="005A406C"/>
    <w:rsid w:val="005C14E5"/>
    <w:rsid w:val="005D203A"/>
    <w:rsid w:val="005D5966"/>
    <w:rsid w:val="00601445"/>
    <w:rsid w:val="00611BD0"/>
    <w:rsid w:val="006142A1"/>
    <w:rsid w:val="0061695B"/>
    <w:rsid w:val="00620BEF"/>
    <w:rsid w:val="00630366"/>
    <w:rsid w:val="00630EC5"/>
    <w:rsid w:val="0065094C"/>
    <w:rsid w:val="00674639"/>
    <w:rsid w:val="00677E34"/>
    <w:rsid w:val="00681844"/>
    <w:rsid w:val="00687D48"/>
    <w:rsid w:val="00694ADD"/>
    <w:rsid w:val="00696330"/>
    <w:rsid w:val="006A01D7"/>
    <w:rsid w:val="006B643E"/>
    <w:rsid w:val="006C5C86"/>
    <w:rsid w:val="006D12A2"/>
    <w:rsid w:val="006D6D2B"/>
    <w:rsid w:val="006E740A"/>
    <w:rsid w:val="006E77AE"/>
    <w:rsid w:val="006E7E4F"/>
    <w:rsid w:val="006F0A27"/>
    <w:rsid w:val="006F1FF9"/>
    <w:rsid w:val="007064A5"/>
    <w:rsid w:val="007141B1"/>
    <w:rsid w:val="00715BD0"/>
    <w:rsid w:val="00716C3A"/>
    <w:rsid w:val="00727842"/>
    <w:rsid w:val="00733A17"/>
    <w:rsid w:val="00743CC7"/>
    <w:rsid w:val="0074732A"/>
    <w:rsid w:val="00767B2F"/>
    <w:rsid w:val="00773A5E"/>
    <w:rsid w:val="00776408"/>
    <w:rsid w:val="0078233D"/>
    <w:rsid w:val="00792DBE"/>
    <w:rsid w:val="00795E45"/>
    <w:rsid w:val="007A6227"/>
    <w:rsid w:val="007D2FAA"/>
    <w:rsid w:val="007D57EF"/>
    <w:rsid w:val="007E0206"/>
    <w:rsid w:val="007E3F4F"/>
    <w:rsid w:val="007F1203"/>
    <w:rsid w:val="007F69B9"/>
    <w:rsid w:val="00811C33"/>
    <w:rsid w:val="00813F1E"/>
    <w:rsid w:val="00814236"/>
    <w:rsid w:val="00841DD3"/>
    <w:rsid w:val="008422E3"/>
    <w:rsid w:val="00846D16"/>
    <w:rsid w:val="00852FD6"/>
    <w:rsid w:val="00854E15"/>
    <w:rsid w:val="00862997"/>
    <w:rsid w:val="0086798F"/>
    <w:rsid w:val="008708FD"/>
    <w:rsid w:val="00876CEB"/>
    <w:rsid w:val="008809B8"/>
    <w:rsid w:val="008950F1"/>
    <w:rsid w:val="008C0296"/>
    <w:rsid w:val="008C5347"/>
    <w:rsid w:val="008D2560"/>
    <w:rsid w:val="008D383F"/>
    <w:rsid w:val="008E1AE0"/>
    <w:rsid w:val="008E351F"/>
    <w:rsid w:val="00901DA3"/>
    <w:rsid w:val="0090599F"/>
    <w:rsid w:val="0091784D"/>
    <w:rsid w:val="00917E12"/>
    <w:rsid w:val="009275F6"/>
    <w:rsid w:val="009535DF"/>
    <w:rsid w:val="0095659D"/>
    <w:rsid w:val="009676B1"/>
    <w:rsid w:val="009721AF"/>
    <w:rsid w:val="00987825"/>
    <w:rsid w:val="00995610"/>
    <w:rsid w:val="009A2C2B"/>
    <w:rsid w:val="009B1BCB"/>
    <w:rsid w:val="009C0704"/>
    <w:rsid w:val="009C682F"/>
    <w:rsid w:val="009D19E4"/>
    <w:rsid w:val="009E0625"/>
    <w:rsid w:val="009E723F"/>
    <w:rsid w:val="009F7CDF"/>
    <w:rsid w:val="00A0605B"/>
    <w:rsid w:val="00A14F6B"/>
    <w:rsid w:val="00A329C9"/>
    <w:rsid w:val="00A342E2"/>
    <w:rsid w:val="00A35C5B"/>
    <w:rsid w:val="00A36FA3"/>
    <w:rsid w:val="00A40CF5"/>
    <w:rsid w:val="00A470A7"/>
    <w:rsid w:val="00A473CC"/>
    <w:rsid w:val="00A70BA1"/>
    <w:rsid w:val="00A832D8"/>
    <w:rsid w:val="00A87239"/>
    <w:rsid w:val="00A92156"/>
    <w:rsid w:val="00A94542"/>
    <w:rsid w:val="00AA4903"/>
    <w:rsid w:val="00AA4BDA"/>
    <w:rsid w:val="00AB08A6"/>
    <w:rsid w:val="00AB12B4"/>
    <w:rsid w:val="00AB5CAC"/>
    <w:rsid w:val="00AC06BB"/>
    <w:rsid w:val="00AC3ACC"/>
    <w:rsid w:val="00AD6912"/>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260FA"/>
    <w:rsid w:val="00B37C0E"/>
    <w:rsid w:val="00B454CA"/>
    <w:rsid w:val="00B51166"/>
    <w:rsid w:val="00B55871"/>
    <w:rsid w:val="00B565EB"/>
    <w:rsid w:val="00B614B1"/>
    <w:rsid w:val="00B67186"/>
    <w:rsid w:val="00B74D02"/>
    <w:rsid w:val="00B807AF"/>
    <w:rsid w:val="00B90349"/>
    <w:rsid w:val="00BB01FE"/>
    <w:rsid w:val="00BB2D36"/>
    <w:rsid w:val="00BC6C4C"/>
    <w:rsid w:val="00BD0727"/>
    <w:rsid w:val="00BE027D"/>
    <w:rsid w:val="00BF3DB8"/>
    <w:rsid w:val="00BF533F"/>
    <w:rsid w:val="00BF53EE"/>
    <w:rsid w:val="00C12F1C"/>
    <w:rsid w:val="00C21861"/>
    <w:rsid w:val="00C22264"/>
    <w:rsid w:val="00C231D9"/>
    <w:rsid w:val="00C26FF1"/>
    <w:rsid w:val="00C27F1E"/>
    <w:rsid w:val="00C5617D"/>
    <w:rsid w:val="00C7294C"/>
    <w:rsid w:val="00C7721B"/>
    <w:rsid w:val="00C80B64"/>
    <w:rsid w:val="00C825D9"/>
    <w:rsid w:val="00C957AB"/>
    <w:rsid w:val="00CA1333"/>
    <w:rsid w:val="00CA1496"/>
    <w:rsid w:val="00CA612B"/>
    <w:rsid w:val="00CA6A4E"/>
    <w:rsid w:val="00CB5BB7"/>
    <w:rsid w:val="00CC19EC"/>
    <w:rsid w:val="00CE0378"/>
    <w:rsid w:val="00CE3CCC"/>
    <w:rsid w:val="00CF7044"/>
    <w:rsid w:val="00CF740D"/>
    <w:rsid w:val="00D10DAB"/>
    <w:rsid w:val="00D10F52"/>
    <w:rsid w:val="00D20260"/>
    <w:rsid w:val="00D24FA9"/>
    <w:rsid w:val="00D27A9C"/>
    <w:rsid w:val="00D30978"/>
    <w:rsid w:val="00D32102"/>
    <w:rsid w:val="00D677FE"/>
    <w:rsid w:val="00D679FB"/>
    <w:rsid w:val="00D77681"/>
    <w:rsid w:val="00DC300E"/>
    <w:rsid w:val="00DC5920"/>
    <w:rsid w:val="00DE6C5C"/>
    <w:rsid w:val="00DE79D1"/>
    <w:rsid w:val="00DF3719"/>
    <w:rsid w:val="00E05C6A"/>
    <w:rsid w:val="00E05E73"/>
    <w:rsid w:val="00E07F2A"/>
    <w:rsid w:val="00E12E32"/>
    <w:rsid w:val="00E245C7"/>
    <w:rsid w:val="00E307EE"/>
    <w:rsid w:val="00E30917"/>
    <w:rsid w:val="00E33A22"/>
    <w:rsid w:val="00E376DF"/>
    <w:rsid w:val="00E54D47"/>
    <w:rsid w:val="00E558DE"/>
    <w:rsid w:val="00E638E4"/>
    <w:rsid w:val="00E66E9A"/>
    <w:rsid w:val="00E73319"/>
    <w:rsid w:val="00E82190"/>
    <w:rsid w:val="00E83142"/>
    <w:rsid w:val="00E87A23"/>
    <w:rsid w:val="00E96E93"/>
    <w:rsid w:val="00ED1474"/>
    <w:rsid w:val="00ED7098"/>
    <w:rsid w:val="00EE4858"/>
    <w:rsid w:val="00EE4A1A"/>
    <w:rsid w:val="00F172FB"/>
    <w:rsid w:val="00F17B6A"/>
    <w:rsid w:val="00F252F0"/>
    <w:rsid w:val="00F25CA4"/>
    <w:rsid w:val="00F3590F"/>
    <w:rsid w:val="00F35973"/>
    <w:rsid w:val="00F66499"/>
    <w:rsid w:val="00F73EF2"/>
    <w:rsid w:val="00F8041E"/>
    <w:rsid w:val="00F863B5"/>
    <w:rsid w:val="00FD74B3"/>
    <w:rsid w:val="00FE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d">
    <w:name w:val="Normal"/>
    <w:qFormat/>
    <w:rsid w:val="00BF53EE"/>
    <w:pPr>
      <w:widowControl w:val="0"/>
      <w:jc w:val="both"/>
    </w:pPr>
    <w:rPr>
      <w:kern w:val="2"/>
      <w:sz w:val="21"/>
      <w:szCs w:val="24"/>
    </w:rPr>
  </w:style>
  <w:style w:type="paragraph" w:styleId="1">
    <w:name w:val="heading 1"/>
    <w:basedOn w:val="affd"/>
    <w:next w:val="affd"/>
    <w:qFormat/>
    <w:rsid w:val="00396A0A"/>
    <w:pPr>
      <w:keepNext/>
      <w:keepLines/>
      <w:spacing w:before="120" w:after="120" w:line="360" w:lineRule="auto"/>
      <w:outlineLvl w:val="0"/>
    </w:pPr>
    <w:rPr>
      <w:b/>
      <w:bCs/>
      <w:kern w:val="44"/>
      <w:szCs w:val="44"/>
    </w:rPr>
  </w:style>
  <w:style w:type="paragraph" w:styleId="21">
    <w:name w:val="heading 2"/>
    <w:basedOn w:val="affd"/>
    <w:next w:val="affd"/>
    <w:qFormat/>
    <w:rsid w:val="00B67186"/>
    <w:pPr>
      <w:keepNext/>
      <w:keepLines/>
      <w:spacing w:before="120" w:after="120" w:line="360" w:lineRule="auto"/>
      <w:outlineLvl w:val="1"/>
    </w:pPr>
    <w:rPr>
      <w:rFonts w:ascii="Arial" w:hAnsi="Arial"/>
      <w:b/>
      <w:bCs/>
      <w:szCs w:val="32"/>
    </w:rPr>
  </w:style>
  <w:style w:type="paragraph" w:styleId="31">
    <w:name w:val="heading 3"/>
    <w:basedOn w:val="affd"/>
    <w:next w:val="affd"/>
    <w:qFormat/>
    <w:rsid w:val="005175BF"/>
    <w:pPr>
      <w:keepNext/>
      <w:keepLines/>
      <w:spacing w:before="260" w:after="260" w:line="416" w:lineRule="auto"/>
      <w:outlineLvl w:val="2"/>
    </w:pPr>
    <w:rPr>
      <w:b/>
      <w:bCs/>
      <w:sz w:val="32"/>
      <w:szCs w:val="32"/>
    </w:rPr>
  </w:style>
  <w:style w:type="paragraph" w:styleId="41">
    <w:name w:val="heading 4"/>
    <w:basedOn w:val="affd"/>
    <w:next w:val="affd"/>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d"/>
    <w:next w:val="affd"/>
    <w:qFormat/>
    <w:rsid w:val="005175BF"/>
    <w:pPr>
      <w:keepNext/>
      <w:keepLines/>
      <w:spacing w:before="280" w:after="290" w:line="376" w:lineRule="auto"/>
      <w:outlineLvl w:val="4"/>
    </w:pPr>
    <w:rPr>
      <w:b/>
      <w:bCs/>
      <w:sz w:val="28"/>
      <w:szCs w:val="28"/>
    </w:rPr>
  </w:style>
  <w:style w:type="paragraph" w:styleId="6">
    <w:name w:val="heading 6"/>
    <w:basedOn w:val="affd"/>
    <w:next w:val="affd"/>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d"/>
    <w:next w:val="affd"/>
    <w:qFormat/>
    <w:rsid w:val="005175BF"/>
    <w:pPr>
      <w:keepNext/>
      <w:keepLines/>
      <w:spacing w:before="240" w:after="64" w:line="320" w:lineRule="auto"/>
      <w:outlineLvl w:val="6"/>
    </w:pPr>
    <w:rPr>
      <w:b/>
      <w:bCs/>
      <w:sz w:val="24"/>
    </w:rPr>
  </w:style>
  <w:style w:type="paragraph" w:styleId="8">
    <w:name w:val="heading 8"/>
    <w:basedOn w:val="affd"/>
    <w:next w:val="affd"/>
    <w:qFormat/>
    <w:rsid w:val="005175BF"/>
    <w:pPr>
      <w:keepNext/>
      <w:keepLines/>
      <w:spacing w:before="240" w:after="64" w:line="320" w:lineRule="auto"/>
      <w:outlineLvl w:val="7"/>
    </w:pPr>
    <w:rPr>
      <w:rFonts w:ascii="Arial" w:eastAsia="黑体" w:hAnsi="Arial"/>
      <w:sz w:val="24"/>
    </w:rPr>
  </w:style>
  <w:style w:type="paragraph" w:styleId="9">
    <w:name w:val="heading 9"/>
    <w:basedOn w:val="affd"/>
    <w:next w:val="affd"/>
    <w:qFormat/>
    <w:rsid w:val="005175BF"/>
    <w:pPr>
      <w:keepNext/>
      <w:keepLines/>
      <w:spacing w:before="240" w:after="64" w:line="320" w:lineRule="auto"/>
      <w:outlineLvl w:val="8"/>
    </w:pPr>
    <w:rPr>
      <w:rFonts w:ascii="Arial" w:eastAsia="黑体" w:hAnsi="Arial"/>
      <w:szCs w:val="21"/>
    </w:rPr>
  </w:style>
  <w:style w:type="character" w:default="1" w:styleId="affe">
    <w:name w:val="Default Paragraph Font"/>
    <w:uiPriority w:val="1"/>
    <w:semiHidden/>
    <w:unhideWhenUsed/>
  </w:style>
  <w:style w:type="table" w:default="1" w:styleId="afff">
    <w:name w:val="Normal Table"/>
    <w:uiPriority w:val="99"/>
    <w:semiHidden/>
    <w:unhideWhenUsed/>
    <w:tblPr>
      <w:tblInd w:w="0" w:type="dxa"/>
      <w:tblCellMar>
        <w:top w:w="0" w:type="dxa"/>
        <w:left w:w="108" w:type="dxa"/>
        <w:bottom w:w="0" w:type="dxa"/>
        <w:right w:w="108" w:type="dxa"/>
      </w:tblCellMar>
    </w:tblPr>
  </w:style>
  <w:style w:type="numbering" w:default="1" w:styleId="afff0">
    <w:name w:val="No List"/>
    <w:uiPriority w:val="99"/>
    <w:semiHidden/>
    <w:unhideWhenUsed/>
  </w:style>
  <w:style w:type="character" w:styleId="HTML">
    <w:name w:val="HTML Code"/>
    <w:basedOn w:val="affe"/>
    <w:semiHidden/>
    <w:rPr>
      <w:rFonts w:ascii="Courier New" w:hAnsi="Courier New"/>
      <w:sz w:val="20"/>
      <w:szCs w:val="20"/>
    </w:rPr>
  </w:style>
  <w:style w:type="character" w:styleId="HTML0">
    <w:name w:val="HTML Variable"/>
    <w:basedOn w:val="affe"/>
    <w:semiHidden/>
    <w:rPr>
      <w:i/>
      <w:iCs/>
    </w:rPr>
  </w:style>
  <w:style w:type="character" w:styleId="HTML1">
    <w:name w:val="HTML Typewriter"/>
    <w:basedOn w:val="affe"/>
    <w:semiHidden/>
    <w:rPr>
      <w:rFonts w:ascii="Courier New" w:hAnsi="Courier New"/>
      <w:sz w:val="20"/>
      <w:szCs w:val="20"/>
    </w:rPr>
  </w:style>
  <w:style w:type="paragraph" w:styleId="HTML2">
    <w:name w:val="HTML Address"/>
    <w:basedOn w:val="affd"/>
    <w:semiHidden/>
    <w:rPr>
      <w:i/>
      <w:iCs/>
    </w:rPr>
  </w:style>
  <w:style w:type="character" w:styleId="HTML3">
    <w:name w:val="HTML Definition"/>
    <w:basedOn w:val="affe"/>
    <w:semiHidden/>
    <w:rPr>
      <w:i/>
      <w:iCs/>
    </w:rPr>
  </w:style>
  <w:style w:type="character" w:styleId="HTML4">
    <w:name w:val="HTML Keyboard"/>
    <w:basedOn w:val="affe"/>
    <w:semiHidden/>
    <w:rPr>
      <w:rFonts w:ascii="Courier New" w:hAnsi="Courier New"/>
      <w:sz w:val="20"/>
      <w:szCs w:val="20"/>
    </w:rPr>
  </w:style>
  <w:style w:type="character" w:styleId="HTML5">
    <w:name w:val="HTML Acronym"/>
    <w:basedOn w:val="affe"/>
    <w:semiHidden/>
  </w:style>
  <w:style w:type="character" w:styleId="HTML6">
    <w:name w:val="HTML Sample"/>
    <w:basedOn w:val="affe"/>
    <w:semiHidden/>
    <w:rPr>
      <w:rFonts w:ascii="Courier New" w:hAnsi="Courier New"/>
    </w:rPr>
  </w:style>
  <w:style w:type="paragraph" w:styleId="HTML7">
    <w:name w:val="HTML Preformatted"/>
    <w:basedOn w:val="affd"/>
    <w:semiHidden/>
    <w:rPr>
      <w:rFonts w:ascii="Courier New" w:hAnsi="Courier New" w:cs="Courier New"/>
      <w:sz w:val="20"/>
      <w:szCs w:val="20"/>
    </w:rPr>
  </w:style>
  <w:style w:type="character" w:styleId="HTML8">
    <w:name w:val="HTML Cite"/>
    <w:basedOn w:val="affe"/>
    <w:semiHidden/>
    <w:rPr>
      <w:i/>
      <w:iCs/>
    </w:rPr>
  </w:style>
  <w:style w:type="paragraph" w:styleId="afff1">
    <w:name w:val="Title"/>
    <w:basedOn w:val="affd"/>
    <w:qFormat/>
    <w:rsid w:val="005175BF"/>
    <w:pPr>
      <w:spacing w:before="240" w:after="60"/>
      <w:jc w:val="center"/>
      <w:outlineLvl w:val="0"/>
    </w:pPr>
    <w:rPr>
      <w:rFonts w:ascii="Arial" w:hAnsi="Arial" w:cs="Arial"/>
      <w:b/>
      <w:bCs/>
      <w:sz w:val="32"/>
      <w:szCs w:val="32"/>
    </w:rPr>
  </w:style>
  <w:style w:type="paragraph" w:customStyle="1" w:styleId="HB">
    <w:name w:val="标准标志HB"/>
    <w:next w:val="affd"/>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d"/>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2">
    <w:name w:val="标准书脚_偶数页"/>
    <w:pPr>
      <w:spacing w:before="120"/>
    </w:pPr>
    <w:rPr>
      <w:sz w:val="18"/>
    </w:rPr>
  </w:style>
  <w:style w:type="paragraph" w:customStyle="1" w:styleId="afff3">
    <w:name w:val="标准书脚_奇数页"/>
    <w:pPr>
      <w:spacing w:before="120"/>
      <w:jc w:val="right"/>
    </w:pPr>
    <w:rPr>
      <w:sz w:val="18"/>
    </w:rPr>
  </w:style>
  <w:style w:type="paragraph" w:customStyle="1" w:styleId="afff4">
    <w:name w:val="标准书眉_奇数页"/>
    <w:next w:val="affd"/>
    <w:pPr>
      <w:tabs>
        <w:tab w:val="center" w:pos="4154"/>
        <w:tab w:val="right" w:pos="8306"/>
      </w:tabs>
      <w:spacing w:after="120"/>
      <w:jc w:val="right"/>
    </w:pPr>
    <w:rPr>
      <w:noProof/>
      <w:sz w:val="21"/>
    </w:rPr>
  </w:style>
  <w:style w:type="paragraph" w:customStyle="1" w:styleId="afff5">
    <w:name w:val="标准书眉_偶数页"/>
    <w:basedOn w:val="afff4"/>
    <w:next w:val="affd"/>
    <w:pPr>
      <w:jc w:val="left"/>
    </w:pPr>
  </w:style>
  <w:style w:type="paragraph" w:customStyle="1" w:styleId="afff6">
    <w:name w:val="标准书眉一"/>
    <w:pPr>
      <w:jc w:val="both"/>
    </w:pPr>
  </w:style>
  <w:style w:type="paragraph" w:customStyle="1" w:styleId="afff7">
    <w:name w:val="前言、引言标题"/>
    <w:next w:val="affd"/>
    <w:rsid w:val="00AF2DD6"/>
    <w:pPr>
      <w:shd w:val="clear" w:color="FFFFFF" w:fill="FFFFFF"/>
      <w:spacing w:before="640" w:after="560"/>
      <w:jc w:val="center"/>
      <w:outlineLvl w:val="0"/>
    </w:pPr>
    <w:rPr>
      <w:rFonts w:ascii="黑体" w:eastAsia="黑体"/>
      <w:sz w:val="32"/>
    </w:rPr>
  </w:style>
  <w:style w:type="paragraph" w:customStyle="1" w:styleId="afff8">
    <w:name w:val="参考文献、索引标题"/>
    <w:basedOn w:val="afff7"/>
    <w:next w:val="affd"/>
    <w:pPr>
      <w:spacing w:after="200"/>
    </w:pPr>
    <w:rPr>
      <w:sz w:val="21"/>
    </w:rPr>
  </w:style>
  <w:style w:type="character" w:styleId="afff9">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a">
    <w:name w:val="段"/>
    <w:link w:val="Char"/>
    <w:pPr>
      <w:ind w:firstLineChars="200" w:firstLine="200"/>
      <w:jc w:val="both"/>
    </w:pPr>
    <w:rPr>
      <w:rFonts w:ascii="宋体"/>
      <w:noProof/>
      <w:sz w:val="21"/>
    </w:rPr>
  </w:style>
  <w:style w:type="paragraph" w:customStyle="1" w:styleId="a6">
    <w:name w:val="章标题"/>
    <w:next w:val="afffa"/>
    <w:rsid w:val="002C6C4A"/>
    <w:pPr>
      <w:numPr>
        <w:numId w:val="12"/>
      </w:numPr>
      <w:spacing w:beforeLines="100" w:before="312" w:afterLines="100" w:after="312"/>
      <w:jc w:val="both"/>
      <w:outlineLvl w:val="1"/>
    </w:pPr>
    <w:rPr>
      <w:rFonts w:ascii="黑体" w:eastAsia="黑体"/>
      <w:sz w:val="21"/>
    </w:rPr>
  </w:style>
  <w:style w:type="paragraph" w:customStyle="1" w:styleId="a7">
    <w:name w:val="一级条标题"/>
    <w:next w:val="afffa"/>
    <w:rsid w:val="002C6C4A"/>
    <w:pPr>
      <w:numPr>
        <w:ilvl w:val="1"/>
        <w:numId w:val="8"/>
      </w:numPr>
      <w:spacing w:beforeLines="50" w:before="156" w:afterLines="50" w:after="156"/>
    </w:pPr>
    <w:rPr>
      <w:rFonts w:ascii="黑体" w:eastAsia="黑体"/>
      <w:sz w:val="21"/>
      <w:szCs w:val="21"/>
    </w:rPr>
  </w:style>
  <w:style w:type="paragraph" w:customStyle="1" w:styleId="a8">
    <w:name w:val="二级条标题"/>
    <w:basedOn w:val="a7"/>
    <w:next w:val="afffa"/>
    <w:rsid w:val="002C6C4A"/>
    <w:pPr>
      <w:numPr>
        <w:ilvl w:val="2"/>
      </w:numPr>
      <w:spacing w:before="50" w:after="50"/>
    </w:pPr>
  </w:style>
  <w:style w:type="character" w:customStyle="1" w:styleId="10">
    <w:name w:val="发布_1"/>
    <w:basedOn w:val="affe"/>
    <w:rPr>
      <w:rFonts w:ascii="黑体" w:eastAsia="黑体"/>
      <w:spacing w:val="22"/>
      <w:w w:val="100"/>
      <w:position w:val="3"/>
      <w:sz w:val="28"/>
    </w:rPr>
  </w:style>
  <w:style w:type="paragraph" w:customStyle="1" w:styleId="GB0">
    <w:name w:val="发布部门GB"/>
    <w:next w:val="afffa"/>
    <w:rsid w:val="00E73319"/>
    <w:pPr>
      <w:spacing w:line="360" w:lineRule="exact"/>
      <w:jc w:val="center"/>
    </w:pPr>
    <w:rPr>
      <w:rFonts w:ascii="宋体"/>
      <w:b/>
      <w:sz w:val="36"/>
    </w:rPr>
  </w:style>
  <w:style w:type="paragraph" w:customStyle="1" w:styleId="afffb">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c">
    <w:name w:val="封面标准代替信息"/>
    <w:basedOn w:val="22"/>
    <w:qFormat/>
    <w:rsid w:val="006D12A2"/>
    <w:pPr>
      <w:spacing w:before="0" w:line="360" w:lineRule="exact"/>
    </w:pPr>
    <w:rPr>
      <w:rFonts w:hAnsi="黑体"/>
      <w:sz w:val="21"/>
    </w:rPr>
  </w:style>
  <w:style w:type="paragraph" w:customStyle="1" w:styleId="afffd">
    <w:name w:val="封面标准名称"/>
    <w:rsid w:val="003A4F7B"/>
    <w:pPr>
      <w:widowControl w:val="0"/>
      <w:spacing w:line="680" w:lineRule="exact"/>
      <w:jc w:val="center"/>
      <w:textAlignment w:val="center"/>
    </w:pPr>
    <w:rPr>
      <w:rFonts w:ascii="黑体" w:eastAsia="黑体"/>
      <w:sz w:val="52"/>
    </w:rPr>
  </w:style>
  <w:style w:type="paragraph" w:customStyle="1" w:styleId="afffe">
    <w:name w:val="封面标准文稿编辑信息"/>
    <w:rsid w:val="003A4F7B"/>
    <w:pPr>
      <w:spacing w:before="180" w:line="180" w:lineRule="exact"/>
      <w:jc w:val="center"/>
    </w:pPr>
    <w:rPr>
      <w:rFonts w:ascii="宋体"/>
      <w:sz w:val="21"/>
    </w:rPr>
  </w:style>
  <w:style w:type="paragraph" w:customStyle="1" w:styleId="affff">
    <w:name w:val="封面标准文稿类别"/>
    <w:rsid w:val="003A4F7B"/>
    <w:pPr>
      <w:spacing w:before="440" w:line="400" w:lineRule="exact"/>
      <w:jc w:val="center"/>
    </w:pPr>
    <w:rPr>
      <w:rFonts w:ascii="宋体"/>
      <w:sz w:val="24"/>
    </w:rPr>
  </w:style>
  <w:style w:type="paragraph" w:customStyle="1" w:styleId="affff0">
    <w:name w:val="封面标准英文名称"/>
    <w:rsid w:val="005D5966"/>
    <w:pPr>
      <w:widowControl w:val="0"/>
      <w:spacing w:before="330" w:line="400" w:lineRule="exact"/>
      <w:jc w:val="center"/>
    </w:pPr>
    <w:rPr>
      <w:rFonts w:ascii="黑体" w:eastAsia="黑体"/>
      <w:sz w:val="28"/>
    </w:rPr>
  </w:style>
  <w:style w:type="paragraph" w:customStyle="1" w:styleId="affff1">
    <w:name w:val="封面一致性程度标识"/>
    <w:qFormat/>
    <w:rsid w:val="00AA4903"/>
    <w:pPr>
      <w:spacing w:before="680" w:line="400" w:lineRule="exact"/>
      <w:jc w:val="center"/>
    </w:pPr>
    <w:rPr>
      <w:rFonts w:ascii="黑体" w:eastAsia="黑体" w:hAnsi="黑体"/>
      <w:sz w:val="28"/>
    </w:rPr>
  </w:style>
  <w:style w:type="paragraph" w:customStyle="1" w:styleId="affff2">
    <w:name w:val="封面正文"/>
    <w:pPr>
      <w:jc w:val="both"/>
    </w:pPr>
  </w:style>
  <w:style w:type="paragraph" w:customStyle="1" w:styleId="afc">
    <w:name w:val="附录标识"/>
    <w:basedOn w:val="affd"/>
    <w:next w:val="affd"/>
    <w:rsid w:val="00043421"/>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a">
    <w:name w:val="附录表标题"/>
    <w:basedOn w:val="affd"/>
    <w:next w:val="affd"/>
    <w:rsid w:val="004826C9"/>
    <w:pPr>
      <w:numPr>
        <w:ilvl w:val="1"/>
        <w:numId w:val="21"/>
      </w:numPr>
      <w:spacing w:beforeLines="50" w:before="50" w:afterLines="50" w:after="50"/>
      <w:jc w:val="center"/>
    </w:pPr>
    <w:rPr>
      <w:rFonts w:ascii="黑体" w:eastAsia="黑体"/>
      <w:szCs w:val="21"/>
    </w:rPr>
  </w:style>
  <w:style w:type="paragraph" w:customStyle="1" w:styleId="afd">
    <w:name w:val="附录章标题"/>
    <w:next w:val="afffa"/>
    <w:rsid w:val="00466FF2"/>
    <w:pPr>
      <w:numPr>
        <w:ilvl w:val="1"/>
        <w:numId w:val="11"/>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e">
    <w:name w:val="附录一级条标题"/>
    <w:basedOn w:val="afd"/>
    <w:next w:val="afffa"/>
    <w:rsid w:val="00C7294C"/>
    <w:pPr>
      <w:numPr>
        <w:ilvl w:val="2"/>
      </w:numPr>
      <w:autoSpaceDN w:val="0"/>
    </w:pPr>
  </w:style>
  <w:style w:type="paragraph" w:customStyle="1" w:styleId="aff">
    <w:name w:val="附录二级条标题"/>
    <w:basedOn w:val="affd"/>
    <w:next w:val="afffa"/>
    <w:rsid w:val="00C7294C"/>
    <w:pPr>
      <w:widowControl/>
      <w:numPr>
        <w:ilvl w:val="3"/>
        <w:numId w:val="11"/>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0">
    <w:name w:val="附录三级条标题"/>
    <w:basedOn w:val="aff"/>
    <w:next w:val="afffa"/>
    <w:rsid w:val="00C7294C"/>
    <w:pPr>
      <w:numPr>
        <w:ilvl w:val="4"/>
      </w:numPr>
    </w:pPr>
  </w:style>
  <w:style w:type="paragraph" w:customStyle="1" w:styleId="aff1">
    <w:name w:val="附录四级条标题"/>
    <w:basedOn w:val="aff0"/>
    <w:next w:val="afffa"/>
    <w:rsid w:val="00C7294C"/>
    <w:pPr>
      <w:numPr>
        <w:ilvl w:val="5"/>
      </w:numPr>
    </w:pPr>
  </w:style>
  <w:style w:type="paragraph" w:customStyle="1" w:styleId="af">
    <w:name w:val="附录图标题"/>
    <w:basedOn w:val="affd"/>
    <w:next w:val="affd"/>
    <w:rsid w:val="004826C9"/>
    <w:pPr>
      <w:numPr>
        <w:ilvl w:val="1"/>
        <w:numId w:val="22"/>
      </w:numPr>
      <w:spacing w:beforeLines="50" w:before="50" w:afterLines="50" w:after="50"/>
      <w:jc w:val="center"/>
    </w:pPr>
    <w:rPr>
      <w:rFonts w:ascii="黑体" w:eastAsia="黑体"/>
      <w:szCs w:val="21"/>
    </w:rPr>
  </w:style>
  <w:style w:type="paragraph" w:customStyle="1" w:styleId="aff2">
    <w:name w:val="附录五级条标题"/>
    <w:basedOn w:val="aff1"/>
    <w:next w:val="afffa"/>
    <w:rsid w:val="00C7294C"/>
    <w:pPr>
      <w:numPr>
        <w:ilvl w:val="6"/>
      </w:numPr>
      <w:outlineLvl w:val="6"/>
    </w:pPr>
  </w:style>
  <w:style w:type="character" w:customStyle="1" w:styleId="affff3">
    <w:name w:val="个人答复风格"/>
    <w:basedOn w:val="affe"/>
    <w:rPr>
      <w:rFonts w:ascii="Arial" w:eastAsia="宋体" w:hAnsi="Arial" w:cs="Arial"/>
      <w:color w:val="auto"/>
      <w:sz w:val="20"/>
    </w:rPr>
  </w:style>
  <w:style w:type="character" w:customStyle="1" w:styleId="affff4">
    <w:name w:val="个人撰写风格"/>
    <w:basedOn w:val="affe"/>
    <w:rPr>
      <w:rFonts w:ascii="Arial" w:eastAsia="宋体" w:hAnsi="Arial" w:cs="Arial"/>
      <w:color w:val="auto"/>
      <w:sz w:val="20"/>
    </w:rPr>
  </w:style>
  <w:style w:type="paragraph" w:styleId="affff5">
    <w:name w:val="footnote text"/>
    <w:basedOn w:val="affd"/>
    <w:semiHidden/>
    <w:pPr>
      <w:snapToGrid w:val="0"/>
      <w:ind w:leftChars="200" w:left="400" w:hangingChars="200" w:hanging="200"/>
      <w:jc w:val="left"/>
    </w:pPr>
    <w:rPr>
      <w:sz w:val="18"/>
      <w:szCs w:val="18"/>
    </w:rPr>
  </w:style>
  <w:style w:type="character" w:styleId="affff6">
    <w:name w:val="footnote reference"/>
    <w:basedOn w:val="affe"/>
    <w:semiHidden/>
    <w:rPr>
      <w:vertAlign w:val="superscript"/>
    </w:rPr>
  </w:style>
  <w:style w:type="paragraph" w:customStyle="1" w:styleId="affc">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7">
    <w:name w:val="目次、标准名称标题"/>
    <w:basedOn w:val="afff7"/>
    <w:next w:val="afffa"/>
    <w:pPr>
      <w:spacing w:line="460" w:lineRule="exact"/>
      <w:outlineLvl w:val="9"/>
    </w:pPr>
  </w:style>
  <w:style w:type="paragraph" w:customStyle="1" w:styleId="affff8">
    <w:name w:val="目次、索引正文"/>
    <w:pPr>
      <w:spacing w:line="320" w:lineRule="exact"/>
      <w:jc w:val="both"/>
    </w:pPr>
    <w:rPr>
      <w:rFonts w:ascii="宋体"/>
      <w:sz w:val="21"/>
    </w:rPr>
  </w:style>
  <w:style w:type="paragraph" w:styleId="12">
    <w:name w:val="toc 1"/>
    <w:uiPriority w:val="39"/>
    <w:rsid w:val="001C292B"/>
    <w:pPr>
      <w:spacing w:beforeLines="25" w:before="25" w:afterLines="25" w:after="25" w:line="360" w:lineRule="auto"/>
      <w:jc w:val="both"/>
    </w:pPr>
    <w:rPr>
      <w:rFonts w:ascii="宋体"/>
      <w:sz w:val="21"/>
    </w:rPr>
  </w:style>
  <w:style w:type="paragraph" w:styleId="23">
    <w:name w:val="toc 2"/>
    <w:basedOn w:val="12"/>
    <w:uiPriority w:val="39"/>
    <w:rPr>
      <w:noProof/>
    </w:rPr>
  </w:style>
  <w:style w:type="paragraph" w:styleId="32">
    <w:name w:val="toc 3"/>
    <w:basedOn w:val="23"/>
    <w:semiHidden/>
    <w:rsid w:val="00DF3719"/>
    <w:pPr>
      <w:ind w:leftChars="100" w:left="100"/>
    </w:pPr>
  </w:style>
  <w:style w:type="paragraph" w:styleId="42">
    <w:name w:val="toc 4"/>
    <w:basedOn w:val="32"/>
    <w:semiHidden/>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9">
    <w:name w:val="其他标准称谓"/>
    <w:pPr>
      <w:spacing w:line="0" w:lineRule="atLeast"/>
      <w:jc w:val="distribute"/>
    </w:pPr>
    <w:rPr>
      <w:rFonts w:ascii="黑体" w:eastAsia="黑体" w:hAnsi="宋体"/>
      <w:sz w:val="52"/>
    </w:rPr>
  </w:style>
  <w:style w:type="paragraph" w:customStyle="1" w:styleId="affffa">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a"/>
    <w:qFormat/>
    <w:rsid w:val="00227E52"/>
    <w:pPr>
      <w:numPr>
        <w:ilvl w:val="3"/>
      </w:numPr>
    </w:pPr>
  </w:style>
  <w:style w:type="paragraph" w:customStyle="1" w:styleId="affffb">
    <w:name w:val="实施日期"/>
    <w:basedOn w:val="afffb"/>
    <w:rsid w:val="007E3F4F"/>
    <w:pPr>
      <w:jc w:val="right"/>
    </w:pPr>
  </w:style>
  <w:style w:type="paragraph" w:customStyle="1" w:styleId="a4">
    <w:name w:val="示例"/>
    <w:next w:val="affffc"/>
    <w:qFormat/>
    <w:rsid w:val="00A470A7"/>
    <w:pPr>
      <w:widowControl w:val="0"/>
      <w:numPr>
        <w:numId w:val="19"/>
      </w:numPr>
      <w:jc w:val="both"/>
    </w:pPr>
    <w:rPr>
      <w:rFonts w:ascii="宋体"/>
      <w:sz w:val="18"/>
      <w:szCs w:val="18"/>
    </w:rPr>
  </w:style>
  <w:style w:type="paragraph" w:customStyle="1" w:styleId="af5">
    <w:name w:val="数字编号列项（二级）"/>
    <w:rsid w:val="00172236"/>
    <w:pPr>
      <w:numPr>
        <w:ilvl w:val="1"/>
        <w:numId w:val="7"/>
      </w:numPr>
      <w:jc w:val="both"/>
    </w:pPr>
    <w:rPr>
      <w:rFonts w:ascii="宋体"/>
      <w:sz w:val="21"/>
    </w:rPr>
  </w:style>
  <w:style w:type="paragraph" w:customStyle="1" w:styleId="aa">
    <w:name w:val="四级条标题"/>
    <w:basedOn w:val="a9"/>
    <w:next w:val="afffa"/>
    <w:rsid w:val="002C6C4A"/>
    <w:pPr>
      <w:numPr>
        <w:ilvl w:val="4"/>
      </w:numPr>
    </w:pPr>
  </w:style>
  <w:style w:type="paragraph" w:customStyle="1" w:styleId="af8">
    <w:name w:val="条文脚注"/>
    <w:basedOn w:val="affff5"/>
    <w:link w:val="Char0"/>
    <w:rsid w:val="001D5AA4"/>
    <w:pPr>
      <w:numPr>
        <w:numId w:val="13"/>
      </w:numPr>
      <w:ind w:firstLineChars="0" w:firstLine="0"/>
      <w:jc w:val="both"/>
    </w:pPr>
    <w:rPr>
      <w:rFonts w:ascii="宋体"/>
    </w:rPr>
  </w:style>
  <w:style w:type="paragraph" w:customStyle="1" w:styleId="affffd">
    <w:name w:val="图表脚注"/>
    <w:next w:val="afffa"/>
    <w:pPr>
      <w:ind w:leftChars="200" w:left="300" w:hangingChars="100" w:hanging="100"/>
      <w:jc w:val="both"/>
    </w:pPr>
    <w:rPr>
      <w:rFonts w:ascii="宋体"/>
      <w:sz w:val="18"/>
    </w:rPr>
  </w:style>
  <w:style w:type="paragraph" w:customStyle="1" w:styleId="affffe">
    <w:name w:val="文献分类号"/>
    <w:pPr>
      <w:framePr w:hSpace="180" w:vSpace="180" w:wrap="around" w:hAnchor="margin" w:y="1" w:anchorLock="1"/>
      <w:widowControl w:val="0"/>
      <w:textAlignment w:val="center"/>
    </w:pPr>
    <w:rPr>
      <w:rFonts w:eastAsia="黑体"/>
      <w:sz w:val="21"/>
    </w:rPr>
  </w:style>
  <w:style w:type="paragraph" w:customStyle="1" w:styleId="afffff">
    <w:name w:val="无标题条"/>
    <w:next w:val="afffa"/>
    <w:pPr>
      <w:jc w:val="both"/>
    </w:pPr>
    <w:rPr>
      <w:sz w:val="21"/>
    </w:rPr>
  </w:style>
  <w:style w:type="paragraph" w:customStyle="1" w:styleId="ab">
    <w:name w:val="五级条标题"/>
    <w:basedOn w:val="aa"/>
    <w:next w:val="afffa"/>
    <w:rsid w:val="002C6C4A"/>
    <w:pPr>
      <w:numPr>
        <w:ilvl w:val="5"/>
      </w:numPr>
    </w:pPr>
  </w:style>
  <w:style w:type="paragraph" w:styleId="afffff0">
    <w:name w:val="footer"/>
    <w:basedOn w:val="affd"/>
    <w:semiHidden/>
    <w:pPr>
      <w:tabs>
        <w:tab w:val="center" w:pos="4153"/>
        <w:tab w:val="right" w:pos="8306"/>
      </w:tabs>
      <w:snapToGrid w:val="0"/>
      <w:ind w:rightChars="100" w:right="210"/>
      <w:jc w:val="right"/>
    </w:pPr>
    <w:rPr>
      <w:sz w:val="18"/>
      <w:szCs w:val="18"/>
    </w:rPr>
  </w:style>
  <w:style w:type="character" w:styleId="afffff1">
    <w:name w:val="page number"/>
    <w:basedOn w:val="affe"/>
    <w:semiHidden/>
    <w:rPr>
      <w:rFonts w:ascii="Times New Roman" w:eastAsia="宋体" w:hAnsi="Times New Roman"/>
      <w:sz w:val="18"/>
    </w:rPr>
  </w:style>
  <w:style w:type="paragraph" w:styleId="afffff2">
    <w:name w:val="header"/>
    <w:basedOn w:val="affd"/>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a"/>
    <w:qFormat/>
    <w:rsid w:val="002E5F3F"/>
    <w:pPr>
      <w:numPr>
        <w:ilvl w:val="1"/>
        <w:numId w:val="5"/>
      </w:numPr>
      <w:tabs>
        <w:tab w:val="left" w:pos="360"/>
      </w:tabs>
      <w:spacing w:beforeLines="50" w:before="156" w:afterLines="50" w:after="156"/>
      <w:jc w:val="center"/>
    </w:pPr>
    <w:rPr>
      <w:rFonts w:ascii="黑体" w:eastAsia="黑体"/>
      <w:sz w:val="21"/>
      <w:szCs w:val="21"/>
    </w:rPr>
  </w:style>
  <w:style w:type="paragraph" w:customStyle="1" w:styleId="af7">
    <w:name w:val="正文图标题"/>
    <w:basedOn w:val="a2"/>
    <w:next w:val="afffa"/>
    <w:qFormat/>
    <w:pPr>
      <w:numPr>
        <w:ilvl w:val="0"/>
        <w:numId w:val="6"/>
      </w:numPr>
      <w:tabs>
        <w:tab w:val="clear" w:pos="360"/>
      </w:tabs>
    </w:pPr>
  </w:style>
  <w:style w:type="paragraph" w:customStyle="1" w:styleId="aff3">
    <w:name w:val="注："/>
    <w:next w:val="affd"/>
    <w:rsid w:val="00E30917"/>
    <w:pPr>
      <w:widowControl w:val="0"/>
      <w:numPr>
        <w:numId w:val="15"/>
      </w:numPr>
      <w:autoSpaceDE w:val="0"/>
      <w:autoSpaceDN w:val="0"/>
      <w:jc w:val="both"/>
    </w:pPr>
    <w:rPr>
      <w:rFonts w:ascii="宋体"/>
      <w:sz w:val="18"/>
      <w:szCs w:val="18"/>
    </w:rPr>
  </w:style>
  <w:style w:type="paragraph" w:customStyle="1" w:styleId="a1">
    <w:name w:val="注×："/>
    <w:qFormat/>
    <w:rsid w:val="00E30917"/>
    <w:pPr>
      <w:widowControl w:val="0"/>
      <w:numPr>
        <w:numId w:val="16"/>
      </w:numPr>
      <w:autoSpaceDE w:val="0"/>
      <w:autoSpaceDN w:val="0"/>
      <w:jc w:val="both"/>
    </w:pPr>
    <w:rPr>
      <w:rFonts w:ascii="黑体" w:eastAsiaTheme="minorEastAsia"/>
      <w:sz w:val="18"/>
      <w:szCs w:val="18"/>
    </w:rPr>
  </w:style>
  <w:style w:type="paragraph" w:customStyle="1" w:styleId="af4">
    <w:name w:val="字母编号列项（一级）"/>
    <w:rsid w:val="00172236"/>
    <w:pPr>
      <w:numPr>
        <w:numId w:val="7"/>
      </w:numPr>
      <w:jc w:val="both"/>
    </w:pPr>
    <w:rPr>
      <w:rFonts w:ascii="宋体"/>
      <w:sz w:val="21"/>
    </w:rPr>
  </w:style>
  <w:style w:type="paragraph" w:customStyle="1" w:styleId="af2">
    <w:name w:val="引言一级条标题"/>
    <w:basedOn w:val="affd"/>
    <w:next w:val="afffa"/>
    <w:qFormat/>
    <w:rsid w:val="005A35D5"/>
    <w:pPr>
      <w:widowControl/>
      <w:numPr>
        <w:numId w:val="2"/>
      </w:numPr>
      <w:tabs>
        <w:tab w:val="clear" w:pos="360"/>
      </w:tabs>
      <w:spacing w:beforeLines="50" w:before="50" w:afterLines="50" w:after="50"/>
    </w:pPr>
    <w:rPr>
      <w:rFonts w:eastAsia="黑体"/>
    </w:rPr>
  </w:style>
  <w:style w:type="paragraph" w:customStyle="1" w:styleId="af6">
    <w:name w:val="示例×："/>
    <w:basedOn w:val="affd"/>
    <w:next w:val="affffc"/>
    <w:qFormat/>
    <w:rsid w:val="00A470A7"/>
    <w:pPr>
      <w:widowControl/>
      <w:numPr>
        <w:numId w:val="20"/>
      </w:numPr>
    </w:pPr>
    <w:rPr>
      <w:rFonts w:ascii="宋体"/>
      <w:kern w:val="0"/>
      <w:sz w:val="18"/>
      <w:szCs w:val="18"/>
    </w:rPr>
  </w:style>
  <w:style w:type="paragraph" w:customStyle="1" w:styleId="aff5">
    <w:name w:val="工程建设章标题"/>
    <w:next w:val="afffa"/>
    <w:pPr>
      <w:numPr>
        <w:ilvl w:val="1"/>
        <w:numId w:val="3"/>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a"/>
    <w:pPr>
      <w:numPr>
        <w:ilvl w:val="2"/>
      </w:numPr>
      <w:spacing w:before="400" w:after="400" w:line="240" w:lineRule="auto"/>
      <w:outlineLvl w:val="2"/>
    </w:pPr>
    <w:rPr>
      <w:sz w:val="21"/>
    </w:rPr>
  </w:style>
  <w:style w:type="paragraph" w:customStyle="1" w:styleId="aff7">
    <w:name w:val="工程建设条标题"/>
    <w:basedOn w:val="aff6"/>
    <w:next w:val="afffa"/>
    <w:pPr>
      <w:numPr>
        <w:ilvl w:val="3"/>
      </w:numPr>
      <w:spacing w:before="0" w:after="0"/>
      <w:jc w:val="left"/>
      <w:outlineLvl w:val="3"/>
    </w:pPr>
    <w:rPr>
      <w:b w:val="0"/>
    </w:rPr>
  </w:style>
  <w:style w:type="paragraph" w:customStyle="1" w:styleId="aff8">
    <w:name w:val="工程建设表标题"/>
    <w:basedOn w:val="aff7"/>
    <w:pPr>
      <w:numPr>
        <w:ilvl w:val="4"/>
      </w:numPr>
      <w:jc w:val="center"/>
      <w:outlineLvl w:val="4"/>
    </w:pPr>
  </w:style>
  <w:style w:type="paragraph" w:customStyle="1" w:styleId="aff9">
    <w:name w:val="工程建设图标题"/>
    <w:basedOn w:val="aff7"/>
    <w:pPr>
      <w:numPr>
        <w:ilvl w:val="5"/>
      </w:numPr>
      <w:jc w:val="center"/>
      <w:outlineLvl w:val="5"/>
    </w:pPr>
  </w:style>
  <w:style w:type="paragraph" w:customStyle="1" w:styleId="affa">
    <w:name w:val="工程建设公式标题"/>
    <w:basedOn w:val="aff7"/>
    <w:pPr>
      <w:numPr>
        <w:ilvl w:val="6"/>
      </w:numPr>
      <w:jc w:val="center"/>
      <w:outlineLvl w:val="6"/>
    </w:pPr>
  </w:style>
  <w:style w:type="paragraph" w:customStyle="1" w:styleId="aff4">
    <w:name w:val="工程建设无节条标题"/>
    <w:basedOn w:val="affd"/>
    <w:next w:val="afffa"/>
    <w:pPr>
      <w:numPr>
        <w:ilvl w:val="8"/>
        <w:numId w:val="3"/>
      </w:numPr>
      <w:tabs>
        <w:tab w:val="clear" w:pos="720"/>
      </w:tabs>
      <w:outlineLvl w:val="3"/>
    </w:pPr>
  </w:style>
  <w:style w:type="paragraph" w:customStyle="1" w:styleId="affb">
    <w:name w:val="工程建设款标题"/>
    <w:basedOn w:val="aff7"/>
    <w:pPr>
      <w:numPr>
        <w:ilvl w:val="7"/>
      </w:numPr>
      <w:tabs>
        <w:tab w:val="clear" w:pos="720"/>
      </w:tabs>
      <w:outlineLvl w:val="9"/>
    </w:pPr>
  </w:style>
  <w:style w:type="paragraph" w:customStyle="1" w:styleId="afffff3">
    <w:name w:val="名称"/>
    <w:basedOn w:val="afff7"/>
    <w:next w:val="afffa"/>
    <w:pPr>
      <w:spacing w:line="460" w:lineRule="exact"/>
      <w:outlineLvl w:val="9"/>
    </w:pPr>
  </w:style>
  <w:style w:type="paragraph" w:customStyle="1" w:styleId="a3">
    <w:name w:val="正文表标题续表"/>
    <w:basedOn w:val="a2"/>
    <w:next w:val="afffa"/>
    <w:qFormat/>
    <w:rsid w:val="002310FD"/>
    <w:pPr>
      <w:numPr>
        <w:ilvl w:val="2"/>
      </w:numPr>
    </w:pPr>
  </w:style>
  <w:style w:type="paragraph" w:customStyle="1" w:styleId="afb">
    <w:name w:val="附录表标题续表"/>
    <w:basedOn w:val="afa"/>
    <w:next w:val="afffa"/>
    <w:rsid w:val="00B90349"/>
    <w:pPr>
      <w:numPr>
        <w:ilvl w:val="2"/>
      </w:numPr>
    </w:pPr>
  </w:style>
  <w:style w:type="paragraph" w:styleId="afffff4">
    <w:name w:val="caption"/>
    <w:basedOn w:val="affd"/>
    <w:next w:val="affd"/>
    <w:qFormat/>
    <w:rsid w:val="005175BF"/>
    <w:rPr>
      <w:rFonts w:ascii="宋体" w:hAnsi="Arial" w:cs="Arial"/>
      <w:szCs w:val="20"/>
    </w:rPr>
  </w:style>
  <w:style w:type="paragraph" w:styleId="afffff5">
    <w:name w:val="table of figures"/>
    <w:basedOn w:val="affd"/>
    <w:next w:val="affd"/>
    <w:semiHidden/>
  </w:style>
  <w:style w:type="paragraph" w:customStyle="1" w:styleId="afffff6">
    <w:name w:val="术语定义二级条标题"/>
    <w:basedOn w:val="a8"/>
    <w:next w:val="afffa"/>
    <w:qFormat/>
    <w:rsid w:val="00E05E73"/>
    <w:pPr>
      <w:spacing w:beforeLines="0" w:before="0" w:afterLines="0" w:after="0"/>
    </w:pPr>
  </w:style>
  <w:style w:type="paragraph" w:customStyle="1" w:styleId="afffff7">
    <w:name w:val="术语定义三级条标题"/>
    <w:basedOn w:val="a9"/>
    <w:next w:val="afffa"/>
    <w:qFormat/>
    <w:rsid w:val="00E05E73"/>
    <w:pPr>
      <w:spacing w:beforeLines="0" w:before="0" w:afterLines="0" w:after="0"/>
    </w:pPr>
  </w:style>
  <w:style w:type="paragraph" w:customStyle="1" w:styleId="afffff8">
    <w:name w:val="式中"/>
    <w:rsid w:val="002A4DD0"/>
    <w:pPr>
      <w:ind w:leftChars="200" w:left="200"/>
    </w:pPr>
    <w:rPr>
      <w:rFonts w:ascii="宋体"/>
      <w:sz w:val="21"/>
    </w:rPr>
  </w:style>
  <w:style w:type="paragraph" w:customStyle="1" w:styleId="afffff9">
    <w:name w:val="术语定义四级条标题"/>
    <w:basedOn w:val="aa"/>
    <w:next w:val="afffa"/>
    <w:qFormat/>
    <w:rsid w:val="00E05E73"/>
    <w:pPr>
      <w:spacing w:beforeLines="0" w:before="0" w:afterLines="0" w:after="0"/>
    </w:pPr>
  </w:style>
  <w:style w:type="paragraph" w:customStyle="1" w:styleId="afffffa">
    <w:name w:val="术语定义五级条标题"/>
    <w:basedOn w:val="ab"/>
    <w:next w:val="afffa"/>
    <w:qFormat/>
    <w:rsid w:val="00E05E73"/>
    <w:pPr>
      <w:spacing w:beforeLines="0" w:before="0" w:afterLines="0" w:after="0"/>
    </w:pPr>
  </w:style>
  <w:style w:type="paragraph" w:customStyle="1" w:styleId="afffffb">
    <w:name w:val="术语定义一级条标题"/>
    <w:basedOn w:val="a7"/>
    <w:next w:val="afffa"/>
    <w:qFormat/>
    <w:rsid w:val="00E05E73"/>
    <w:pPr>
      <w:spacing w:beforeLines="0" w:before="0" w:afterLines="0" w:after="0"/>
    </w:pPr>
  </w:style>
  <w:style w:type="paragraph" w:customStyle="1" w:styleId="afffffc">
    <w:name w:val="条文说明"/>
    <w:basedOn w:val="afffff3"/>
  </w:style>
  <w:style w:type="paragraph" w:customStyle="1" w:styleId="a5">
    <w:name w:val="列项·"/>
    <w:qFormat/>
    <w:rsid w:val="00E30917"/>
    <w:pPr>
      <w:numPr>
        <w:numId w:val="17"/>
      </w:numPr>
      <w:tabs>
        <w:tab w:val="left" w:pos="840"/>
      </w:tabs>
      <w:ind w:leftChars="200" w:left="200" w:hangingChars="200" w:hanging="200"/>
      <w:jc w:val="both"/>
    </w:pPr>
    <w:rPr>
      <w:rFonts w:ascii="宋体"/>
      <w:sz w:val="21"/>
    </w:rPr>
  </w:style>
  <w:style w:type="paragraph" w:customStyle="1" w:styleId="afffffd">
    <w:name w:val="二级无标题条"/>
    <w:basedOn w:val="a8"/>
    <w:qFormat/>
    <w:rsid w:val="00337CA1"/>
    <w:pPr>
      <w:spacing w:beforeLines="0" w:before="0" w:afterLines="0" w:after="0"/>
    </w:pPr>
    <w:rPr>
      <w:rFonts w:eastAsiaTheme="majorEastAsia"/>
    </w:rPr>
  </w:style>
  <w:style w:type="paragraph" w:customStyle="1" w:styleId="afffffe">
    <w:name w:val="三级无标题条"/>
    <w:basedOn w:val="a9"/>
    <w:qFormat/>
    <w:rsid w:val="00337CA1"/>
    <w:pPr>
      <w:spacing w:beforeLines="0" w:before="0" w:afterLines="0" w:after="0"/>
    </w:pPr>
    <w:rPr>
      <w:rFonts w:eastAsiaTheme="majorEastAsia"/>
    </w:rPr>
  </w:style>
  <w:style w:type="paragraph" w:customStyle="1" w:styleId="affffff">
    <w:name w:val="四级无标题条"/>
    <w:basedOn w:val="aa"/>
    <w:qFormat/>
    <w:rsid w:val="00337CA1"/>
    <w:pPr>
      <w:spacing w:beforeLines="0" w:before="0" w:afterLines="0" w:after="0"/>
    </w:pPr>
    <w:rPr>
      <w:rFonts w:eastAsiaTheme="majorEastAsia"/>
    </w:rPr>
  </w:style>
  <w:style w:type="paragraph" w:customStyle="1" w:styleId="affffff0">
    <w:name w:val="五级无标题条"/>
    <w:basedOn w:val="ab"/>
    <w:qFormat/>
    <w:rsid w:val="00337CA1"/>
    <w:pPr>
      <w:spacing w:beforeLines="0" w:before="0" w:afterLines="0" w:after="0"/>
    </w:pPr>
    <w:rPr>
      <w:rFonts w:eastAsiaTheme="majorEastAsia"/>
    </w:rPr>
  </w:style>
  <w:style w:type="paragraph" w:customStyle="1" w:styleId="affffff1">
    <w:name w:val="一级无标题条"/>
    <w:basedOn w:val="a7"/>
    <w:qFormat/>
    <w:rsid w:val="00337CA1"/>
    <w:pPr>
      <w:spacing w:beforeLines="0" w:before="0" w:afterLines="0" w:after="0"/>
    </w:pPr>
    <w:rPr>
      <w:rFonts w:eastAsiaTheme="majorEastAsia"/>
    </w:rPr>
  </w:style>
  <w:style w:type="character" w:customStyle="1" w:styleId="Char0">
    <w:name w:val="条文脚注 Char"/>
    <w:basedOn w:val="Char1"/>
    <w:link w:val="af8"/>
    <w:rsid w:val="001D5AA4"/>
    <w:rPr>
      <w:rFonts w:ascii="宋体"/>
      <w:kern w:val="2"/>
      <w:sz w:val="18"/>
      <w:szCs w:val="18"/>
    </w:rPr>
  </w:style>
  <w:style w:type="paragraph" w:styleId="affffff2">
    <w:name w:val="Body Text"/>
    <w:basedOn w:val="affd"/>
    <w:link w:val="Char1"/>
    <w:uiPriority w:val="99"/>
    <w:semiHidden/>
    <w:unhideWhenUsed/>
    <w:rsid w:val="001D5AA4"/>
    <w:pPr>
      <w:spacing w:after="120"/>
    </w:pPr>
  </w:style>
  <w:style w:type="character" w:customStyle="1" w:styleId="Char1">
    <w:name w:val="正文文本 Char"/>
    <w:basedOn w:val="affe"/>
    <w:link w:val="affffff2"/>
    <w:uiPriority w:val="99"/>
    <w:semiHidden/>
    <w:rsid w:val="001D5AA4"/>
    <w:rPr>
      <w:kern w:val="2"/>
      <w:sz w:val="21"/>
      <w:szCs w:val="24"/>
    </w:rPr>
  </w:style>
  <w:style w:type="paragraph" w:styleId="affffff3">
    <w:name w:val="Block Text"/>
    <w:basedOn w:val="affd"/>
    <w:uiPriority w:val="99"/>
    <w:semiHidden/>
    <w:unhideWhenUsed/>
    <w:rsid w:val="001D5AA4"/>
    <w:pPr>
      <w:spacing w:after="120"/>
      <w:ind w:leftChars="700" w:left="1440" w:rightChars="700" w:right="1440"/>
    </w:pPr>
  </w:style>
  <w:style w:type="paragraph" w:customStyle="1" w:styleId="ICS">
    <w:name w:val="ICS"/>
    <w:basedOn w:val="affff2"/>
    <w:qFormat/>
    <w:rsid w:val="00CA612B"/>
    <w:pPr>
      <w:jc w:val="left"/>
    </w:pPr>
    <w:rPr>
      <w:rFonts w:ascii="黑体" w:eastAsia="黑体"/>
      <w:sz w:val="21"/>
    </w:rPr>
  </w:style>
  <w:style w:type="paragraph" w:customStyle="1" w:styleId="HB0">
    <w:name w:val="标准称谓HB"/>
    <w:next w:val="affd"/>
    <w:qFormat/>
    <w:rsid w:val="00247E6D"/>
    <w:pPr>
      <w:widowControl w:val="0"/>
      <w:kinsoku w:val="0"/>
      <w:overflowPunct w:val="0"/>
      <w:autoSpaceDE w:val="0"/>
      <w:autoSpaceDN w:val="0"/>
      <w:spacing w:line="0" w:lineRule="atLeast"/>
      <w:jc w:val="distribute"/>
    </w:pPr>
    <w:rPr>
      <w:rFonts w:ascii="黑体" w:eastAsia="黑体" w:hAnsi="黑体"/>
      <w:b/>
      <w:bCs/>
      <w:w w:val="135"/>
      <w:sz w:val="52"/>
    </w:rPr>
  </w:style>
  <w:style w:type="paragraph" w:customStyle="1" w:styleId="affffff4">
    <w:name w:val="发布"/>
    <w:basedOn w:val="affffff2"/>
    <w:qFormat/>
    <w:rsid w:val="00050E91"/>
    <w:pPr>
      <w:spacing w:after="0" w:line="280" w:lineRule="exact"/>
      <w:ind w:left="284"/>
    </w:pPr>
    <w:rPr>
      <w:rFonts w:ascii="黑体" w:eastAsia="黑体"/>
      <w:kern w:val="3"/>
      <w:sz w:val="28"/>
    </w:rPr>
  </w:style>
  <w:style w:type="paragraph" w:customStyle="1" w:styleId="DB">
    <w:name w:val="标准称谓DB"/>
    <w:next w:val="affd"/>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e"/>
    <w:link w:val="DB"/>
    <w:rsid w:val="003F2DA8"/>
    <w:rPr>
      <w:rFonts w:ascii="Britannic Bold" w:eastAsia="黑体" w:hAnsi="Britannic Bold"/>
      <w:bCs/>
      <w:w w:val="135"/>
      <w:sz w:val="44"/>
    </w:rPr>
  </w:style>
  <w:style w:type="paragraph" w:customStyle="1" w:styleId="QB">
    <w:name w:val="标准称谓QB"/>
    <w:next w:val="affd"/>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e"/>
    <w:link w:val="QB"/>
    <w:rsid w:val="004619AC"/>
    <w:rPr>
      <w:rFonts w:ascii="Arial Black" w:eastAsia="黑体" w:hAnsi="Arial Black"/>
      <w:bCs/>
      <w:w w:val="135"/>
      <w:sz w:val="44"/>
    </w:rPr>
  </w:style>
  <w:style w:type="paragraph" w:customStyle="1" w:styleId="HB1">
    <w:name w:val="发布部门HB"/>
    <w:next w:val="affd"/>
    <w:rsid w:val="003F2DA8"/>
    <w:pPr>
      <w:spacing w:line="360" w:lineRule="exact"/>
      <w:jc w:val="center"/>
    </w:pPr>
    <w:rPr>
      <w:rFonts w:ascii="宋体" w:hAnsi="宋体"/>
      <w:b/>
      <w:sz w:val="36"/>
    </w:rPr>
  </w:style>
  <w:style w:type="paragraph" w:customStyle="1" w:styleId="DB0">
    <w:name w:val="发布部门DB"/>
    <w:next w:val="affd"/>
    <w:rsid w:val="003F2DA8"/>
    <w:pPr>
      <w:spacing w:line="360" w:lineRule="exact"/>
      <w:jc w:val="center"/>
    </w:pPr>
    <w:rPr>
      <w:rFonts w:ascii="宋体"/>
      <w:b/>
      <w:sz w:val="36"/>
    </w:rPr>
  </w:style>
  <w:style w:type="paragraph" w:customStyle="1" w:styleId="QB0">
    <w:name w:val="发布部门QB"/>
    <w:next w:val="affd"/>
    <w:rsid w:val="00FE15CE"/>
    <w:pPr>
      <w:snapToGrid w:val="0"/>
      <w:jc w:val="center"/>
    </w:pPr>
    <w:rPr>
      <w:rFonts w:ascii="宋体"/>
      <w:b/>
      <w:sz w:val="36"/>
    </w:rPr>
  </w:style>
  <w:style w:type="paragraph" w:customStyle="1" w:styleId="DB1">
    <w:name w:val="标准标志DB"/>
    <w:next w:val="affd"/>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d"/>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d"/>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3">
    <w:name w:val="引言二级条标题"/>
    <w:basedOn w:val="af2"/>
    <w:next w:val="afffa"/>
    <w:qFormat/>
    <w:rsid w:val="005322CC"/>
    <w:pPr>
      <w:numPr>
        <w:ilvl w:val="1"/>
      </w:numPr>
      <w:tabs>
        <w:tab w:val="clear" w:pos="720"/>
      </w:tabs>
      <w:spacing w:before="156" w:after="156"/>
    </w:pPr>
    <w:rPr>
      <w:rFonts w:ascii="黑体"/>
    </w:rPr>
  </w:style>
  <w:style w:type="paragraph" w:customStyle="1" w:styleId="X">
    <w:name w:val="示例X"/>
    <w:basedOn w:val="afffa"/>
    <w:next w:val="affffc"/>
    <w:qFormat/>
    <w:rsid w:val="00B23075"/>
    <w:rPr>
      <w:sz w:val="18"/>
    </w:rPr>
  </w:style>
  <w:style w:type="paragraph" w:customStyle="1" w:styleId="af9">
    <w:name w:val="附录表标号"/>
    <w:basedOn w:val="affd"/>
    <w:next w:val="afffa"/>
    <w:rsid w:val="00C825D9"/>
    <w:pPr>
      <w:numPr>
        <w:numId w:val="21"/>
      </w:numPr>
      <w:snapToGrid w:val="0"/>
      <w:spacing w:line="14" w:lineRule="exact"/>
      <w:jc w:val="center"/>
    </w:pPr>
    <w:rPr>
      <w:color w:val="FFFFFF"/>
    </w:rPr>
  </w:style>
  <w:style w:type="paragraph" w:customStyle="1" w:styleId="ae">
    <w:name w:val="附录图标号"/>
    <w:basedOn w:val="affd"/>
    <w:next w:val="afffa"/>
    <w:rsid w:val="00C825D9"/>
    <w:pPr>
      <w:numPr>
        <w:numId w:val="22"/>
      </w:numPr>
      <w:snapToGrid w:val="0"/>
      <w:spacing w:line="14" w:lineRule="exact"/>
      <w:jc w:val="center"/>
    </w:pPr>
    <w:rPr>
      <w:color w:val="FFFFFF"/>
    </w:rPr>
  </w:style>
  <w:style w:type="paragraph" w:customStyle="1" w:styleId="affffff5">
    <w:name w:val="重要提示"/>
    <w:basedOn w:val="afffa"/>
    <w:next w:val="afffa"/>
    <w:qFormat/>
    <w:rsid w:val="00FD74B3"/>
    <w:rPr>
      <w:rFonts w:eastAsia="黑体"/>
    </w:rPr>
  </w:style>
  <w:style w:type="paragraph" w:styleId="13">
    <w:name w:val="index 1"/>
    <w:basedOn w:val="affd"/>
    <w:next w:val="affd"/>
    <w:uiPriority w:val="99"/>
    <w:semiHidden/>
    <w:unhideWhenUsed/>
    <w:rsid w:val="00573CAA"/>
    <w:rPr>
      <w:rFonts w:ascii="宋体" w:hAnsi="宋体"/>
    </w:rPr>
  </w:style>
  <w:style w:type="paragraph" w:styleId="affffff6">
    <w:name w:val="index heading"/>
    <w:basedOn w:val="affd"/>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7">
    <w:name w:val="公式编号制表符"/>
    <w:basedOn w:val="affd"/>
    <w:next w:val="affd"/>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0"/>
    <w:uiPriority w:val="99"/>
    <w:semiHidden/>
    <w:unhideWhenUsed/>
    <w:rsid w:val="00D20260"/>
    <w:pPr>
      <w:numPr>
        <w:numId w:val="33"/>
      </w:numPr>
    </w:pPr>
  </w:style>
  <w:style w:type="numbering" w:styleId="111111">
    <w:name w:val="Outline List 1"/>
    <w:basedOn w:val="afff0"/>
    <w:uiPriority w:val="99"/>
    <w:semiHidden/>
    <w:unhideWhenUsed/>
    <w:rsid w:val="00D20260"/>
    <w:pPr>
      <w:numPr>
        <w:numId w:val="34"/>
      </w:numPr>
    </w:pPr>
  </w:style>
  <w:style w:type="paragraph" w:styleId="TOC">
    <w:name w:val="TOC Heading"/>
    <w:basedOn w:val="1"/>
    <w:next w:val="affd"/>
    <w:uiPriority w:val="39"/>
    <w:semiHidden/>
    <w:unhideWhenUsed/>
    <w:qFormat/>
    <w:rsid w:val="00D20260"/>
    <w:pPr>
      <w:outlineLvl w:val="9"/>
    </w:pPr>
  </w:style>
  <w:style w:type="table" w:styleId="affffff8">
    <w:name w:val="Table Theme"/>
    <w:basedOn w:val="afff"/>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Subtle Reference"/>
    <w:basedOn w:val="affe"/>
    <w:uiPriority w:val="31"/>
    <w:qFormat/>
    <w:rsid w:val="00D20260"/>
    <w:rPr>
      <w:smallCaps/>
      <w:color w:val="5A5A5A" w:themeColor="text1" w:themeTint="A5"/>
    </w:rPr>
  </w:style>
  <w:style w:type="character" w:styleId="affffffa">
    <w:name w:val="Subtle Emphasis"/>
    <w:basedOn w:val="affe"/>
    <w:uiPriority w:val="19"/>
    <w:qFormat/>
    <w:rsid w:val="00D20260"/>
    <w:rPr>
      <w:i/>
      <w:iCs/>
      <w:color w:val="404040" w:themeColor="text1" w:themeTint="BF"/>
    </w:rPr>
  </w:style>
  <w:style w:type="table" w:styleId="affffffb">
    <w:name w:val="Colorful Shading"/>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CAEACE" w:themeColor="background1"/>
        <w:insideV w:val="single" w:sz="4" w:space="0" w:color="CAEACE"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000000" w:themeFill="text1" w:themeFillShade="99"/>
      </w:tcPr>
    </w:tblStylePr>
    <w:tblStylePr w:type="firstCol">
      <w:rPr>
        <w:color w:val="CAEACE"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AEACE"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CAEACE" w:themeColor="background1"/>
        <w:insideV w:val="single" w:sz="4" w:space="0" w:color="CAEACE"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255D91" w:themeFill="accent1" w:themeFillShade="99"/>
      </w:tcPr>
    </w:tblStylePr>
    <w:tblStylePr w:type="firstCol">
      <w:rPr>
        <w:color w:val="CAEACE"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CAEACE"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CAEACE" w:themeColor="background1"/>
        <w:insideV w:val="single" w:sz="4" w:space="0" w:color="CAEACE"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9D470D" w:themeFill="accent2" w:themeFillShade="99"/>
      </w:tcPr>
    </w:tblStylePr>
    <w:tblStylePr w:type="firstCol">
      <w:rPr>
        <w:color w:val="CAEACE"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CAEACE"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CAEACE" w:themeColor="background1"/>
        <w:insideV w:val="single" w:sz="4" w:space="0" w:color="CAEACE"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636363" w:themeFill="accent3" w:themeFillShade="99"/>
      </w:tcPr>
    </w:tblStylePr>
    <w:tblStylePr w:type="firstCol">
      <w:rPr>
        <w:color w:val="CAEACE"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CAEACE"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CAEACE" w:themeColor="background1"/>
        <w:insideV w:val="single" w:sz="4" w:space="0" w:color="CAEACE"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997300" w:themeFill="accent4" w:themeFillShade="99"/>
      </w:tcPr>
    </w:tblStylePr>
    <w:tblStylePr w:type="firstCol">
      <w:rPr>
        <w:color w:val="CAEACE"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CAEACE"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CAEACE" w:themeColor="background1"/>
        <w:insideV w:val="single" w:sz="4" w:space="0" w:color="CAEACE"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264378" w:themeFill="accent5" w:themeFillShade="99"/>
      </w:tcPr>
    </w:tblStylePr>
    <w:tblStylePr w:type="firstCol">
      <w:rPr>
        <w:color w:val="CAEACE"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CAEACE"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CAEACE" w:themeColor="background1"/>
        <w:insideV w:val="single" w:sz="4" w:space="0" w:color="CAEACE"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43672A" w:themeFill="accent6" w:themeFillShade="99"/>
      </w:tcPr>
    </w:tblStylePr>
    <w:tblStylePr w:type="firstCol">
      <w:rPr>
        <w:color w:val="CAEACE"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CAEACE"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c">
    <w:name w:val="Colorful List"/>
    <w:basedOn w:val="afff"/>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CAEACE" w:themeColor="background1"/>
      </w:rPr>
      <w:tblPr/>
      <w:tcPr>
        <w:tcBorders>
          <w:bottom w:val="single" w:sz="12" w:space="0" w:color="CAEACE"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CAEACE" w:themeColor="background1"/>
      </w:rPr>
      <w:tblPr/>
      <w:tcPr>
        <w:tcBorders>
          <w:bottom w:val="single" w:sz="12" w:space="0" w:color="CAEACE"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CAEACE" w:themeColor="background1"/>
      </w:rPr>
      <w:tblPr/>
      <w:tcPr>
        <w:tcBorders>
          <w:bottom w:val="single" w:sz="12" w:space="0" w:color="CAEACE"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CAEACE" w:themeColor="background1"/>
      </w:rPr>
      <w:tblPr/>
      <w:tcPr>
        <w:tcBorders>
          <w:bottom w:val="single" w:sz="12" w:space="0" w:color="CAEACE"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d">
    <w:name w:val="Colorful Grid"/>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AEACE" w:themeColor="background1"/>
      </w:rPr>
      <w:tblPr/>
      <w:tcPr>
        <w:shd w:val="clear" w:color="auto" w:fill="000000" w:themeFill="text1" w:themeFillShade="BF"/>
      </w:tcPr>
    </w:tblStylePr>
    <w:tblStylePr w:type="lastCol">
      <w:rPr>
        <w:color w:val="CAEACE"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CAEACE" w:themeColor="background1"/>
      </w:rPr>
      <w:tblPr/>
      <w:tcPr>
        <w:shd w:val="clear" w:color="auto" w:fill="2E74B5" w:themeFill="accent1" w:themeFillShade="BF"/>
      </w:tcPr>
    </w:tblStylePr>
    <w:tblStylePr w:type="lastCol">
      <w:rPr>
        <w:color w:val="CAEACE"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CAEACE" w:themeColor="background1"/>
      </w:rPr>
      <w:tblPr/>
      <w:tcPr>
        <w:shd w:val="clear" w:color="auto" w:fill="C45911" w:themeFill="accent2" w:themeFillShade="BF"/>
      </w:tcPr>
    </w:tblStylePr>
    <w:tblStylePr w:type="lastCol">
      <w:rPr>
        <w:color w:val="CAEACE"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CAEACE" w:themeColor="background1"/>
      </w:rPr>
      <w:tblPr/>
      <w:tcPr>
        <w:shd w:val="clear" w:color="auto" w:fill="7B7B7B" w:themeFill="accent3" w:themeFillShade="BF"/>
      </w:tcPr>
    </w:tblStylePr>
    <w:tblStylePr w:type="lastCol">
      <w:rPr>
        <w:color w:val="CAEACE"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CAEACE" w:themeColor="background1"/>
      </w:rPr>
      <w:tblPr/>
      <w:tcPr>
        <w:shd w:val="clear" w:color="auto" w:fill="BF8F00" w:themeFill="accent4" w:themeFillShade="BF"/>
      </w:tcPr>
    </w:tblStylePr>
    <w:tblStylePr w:type="lastCol">
      <w:rPr>
        <w:color w:val="CAEACE"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CAEACE" w:themeColor="background1"/>
      </w:rPr>
      <w:tblPr/>
      <w:tcPr>
        <w:shd w:val="clear" w:color="auto" w:fill="2F5496" w:themeFill="accent5" w:themeFillShade="BF"/>
      </w:tcPr>
    </w:tblStylePr>
    <w:tblStylePr w:type="lastCol">
      <w:rPr>
        <w:color w:val="CAEACE"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CAEACE" w:themeColor="background1"/>
      </w:rPr>
      <w:tblPr/>
      <w:tcPr>
        <w:shd w:val="clear" w:color="auto" w:fill="538135" w:themeFill="accent6" w:themeFillShade="BF"/>
      </w:tcPr>
    </w:tblStylePr>
    <w:tblStylePr w:type="lastCol">
      <w:rPr>
        <w:color w:val="CAEACE"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e">
    <w:name w:val="Salutation"/>
    <w:basedOn w:val="affd"/>
    <w:next w:val="affd"/>
    <w:link w:val="Char2"/>
    <w:uiPriority w:val="99"/>
    <w:semiHidden/>
    <w:unhideWhenUsed/>
    <w:rsid w:val="00D20260"/>
  </w:style>
  <w:style w:type="character" w:customStyle="1" w:styleId="Char2">
    <w:name w:val="称呼 Char"/>
    <w:basedOn w:val="affe"/>
    <w:link w:val="affffffe"/>
    <w:uiPriority w:val="99"/>
    <w:semiHidden/>
    <w:rsid w:val="00D20260"/>
    <w:rPr>
      <w:kern w:val="2"/>
      <w:sz w:val="21"/>
      <w:szCs w:val="24"/>
    </w:rPr>
  </w:style>
  <w:style w:type="paragraph" w:styleId="afffffff">
    <w:name w:val="Plain Text"/>
    <w:basedOn w:val="affd"/>
    <w:link w:val="Char3"/>
    <w:uiPriority w:val="99"/>
    <w:semiHidden/>
    <w:unhideWhenUsed/>
    <w:rsid w:val="00D20260"/>
    <w:rPr>
      <w:rFonts w:ascii="宋体" w:hAnsi="Courier New" w:cs="Courier New"/>
      <w:szCs w:val="21"/>
    </w:rPr>
  </w:style>
  <w:style w:type="character" w:customStyle="1" w:styleId="Char3">
    <w:name w:val="纯文本 Char"/>
    <w:basedOn w:val="affe"/>
    <w:link w:val="afffffff"/>
    <w:uiPriority w:val="99"/>
    <w:semiHidden/>
    <w:rsid w:val="00D20260"/>
    <w:rPr>
      <w:rFonts w:ascii="宋体" w:hAnsi="Courier New" w:cs="Courier New"/>
      <w:kern w:val="2"/>
      <w:sz w:val="21"/>
      <w:szCs w:val="21"/>
    </w:rPr>
  </w:style>
  <w:style w:type="table" w:styleId="afffffff0">
    <w:name w:val="Table Elegant"/>
    <w:basedOn w:val="afff"/>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1">
    <w:name w:val="E-mail Signature"/>
    <w:basedOn w:val="affd"/>
    <w:link w:val="Char4"/>
    <w:uiPriority w:val="99"/>
    <w:semiHidden/>
    <w:unhideWhenUsed/>
    <w:rsid w:val="00D20260"/>
  </w:style>
  <w:style w:type="character" w:customStyle="1" w:styleId="Char4">
    <w:name w:val="电子邮件签名 Char"/>
    <w:basedOn w:val="affe"/>
    <w:link w:val="afffffff1"/>
    <w:uiPriority w:val="99"/>
    <w:semiHidden/>
    <w:rsid w:val="00D20260"/>
    <w:rPr>
      <w:kern w:val="2"/>
      <w:sz w:val="21"/>
      <w:szCs w:val="24"/>
    </w:rPr>
  </w:style>
  <w:style w:type="character" w:styleId="afffffff2">
    <w:name w:val="FollowedHyperlink"/>
    <w:basedOn w:val="affe"/>
    <w:uiPriority w:val="99"/>
    <w:semiHidden/>
    <w:unhideWhenUsed/>
    <w:rsid w:val="00D20260"/>
    <w:rPr>
      <w:color w:val="954F72" w:themeColor="followedHyperlink"/>
      <w:u w:val="single"/>
    </w:rPr>
  </w:style>
  <w:style w:type="paragraph" w:styleId="afffffff3">
    <w:name w:val="Subtitle"/>
    <w:basedOn w:val="affd"/>
    <w:next w:val="affd"/>
    <w:link w:val="Char5"/>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ffe"/>
    <w:link w:val="afffffff3"/>
    <w:uiPriority w:val="11"/>
    <w:rsid w:val="00D20260"/>
    <w:rPr>
      <w:rFonts w:asciiTheme="majorHAnsi" w:hAnsiTheme="majorHAnsi" w:cstheme="majorBidi"/>
      <w:b/>
      <w:bCs/>
      <w:kern w:val="28"/>
      <w:sz w:val="32"/>
      <w:szCs w:val="32"/>
    </w:rPr>
  </w:style>
  <w:style w:type="table" w:styleId="15">
    <w:name w:val="Table Classic 1"/>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4">
    <w:name w:val="line number"/>
    <w:basedOn w:val="affe"/>
    <w:uiPriority w:val="99"/>
    <w:semiHidden/>
    <w:unhideWhenUsed/>
    <w:rsid w:val="00D20260"/>
  </w:style>
  <w:style w:type="paragraph" w:styleId="afffffff5">
    <w:name w:val="macro"/>
    <w:link w:val="Char6"/>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6">
    <w:name w:val="宏文本 Char"/>
    <w:basedOn w:val="affe"/>
    <w:link w:val="afffffff5"/>
    <w:uiPriority w:val="99"/>
    <w:semiHidden/>
    <w:rsid w:val="00D20260"/>
    <w:rPr>
      <w:rFonts w:ascii="Courier New" w:hAnsi="Courier New" w:cs="Courier New"/>
      <w:kern w:val="2"/>
      <w:sz w:val="24"/>
      <w:szCs w:val="24"/>
    </w:rPr>
  </w:style>
  <w:style w:type="paragraph" w:styleId="afffffff6">
    <w:name w:val="envelope return"/>
    <w:basedOn w:val="affd"/>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7">
    <w:name w:val="Closing"/>
    <w:basedOn w:val="affd"/>
    <w:link w:val="Char7"/>
    <w:uiPriority w:val="99"/>
    <w:semiHidden/>
    <w:unhideWhenUsed/>
    <w:rsid w:val="00D20260"/>
    <w:pPr>
      <w:ind w:leftChars="2100" w:left="100"/>
    </w:pPr>
  </w:style>
  <w:style w:type="character" w:customStyle="1" w:styleId="Char7">
    <w:name w:val="结束语 Char"/>
    <w:basedOn w:val="affe"/>
    <w:link w:val="afffffff7"/>
    <w:uiPriority w:val="99"/>
    <w:semiHidden/>
    <w:rsid w:val="00D20260"/>
    <w:rPr>
      <w:kern w:val="2"/>
      <w:sz w:val="21"/>
      <w:szCs w:val="24"/>
    </w:rPr>
  </w:style>
  <w:style w:type="table" w:styleId="17">
    <w:name w:val="Table Subtle 1"/>
    <w:basedOn w:val="afff"/>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8">
    <w:name w:val="List"/>
    <w:basedOn w:val="affd"/>
    <w:uiPriority w:val="99"/>
    <w:semiHidden/>
    <w:unhideWhenUsed/>
    <w:rsid w:val="00D20260"/>
    <w:pPr>
      <w:ind w:left="200" w:hangingChars="200" w:hanging="200"/>
      <w:contextualSpacing/>
    </w:pPr>
  </w:style>
  <w:style w:type="paragraph" w:styleId="29">
    <w:name w:val="List 2"/>
    <w:basedOn w:val="affd"/>
    <w:uiPriority w:val="99"/>
    <w:semiHidden/>
    <w:unhideWhenUsed/>
    <w:rsid w:val="00D20260"/>
    <w:pPr>
      <w:ind w:leftChars="200" w:left="100" w:hangingChars="200" w:hanging="200"/>
      <w:contextualSpacing/>
    </w:pPr>
  </w:style>
  <w:style w:type="paragraph" w:styleId="37">
    <w:name w:val="List 3"/>
    <w:basedOn w:val="affd"/>
    <w:uiPriority w:val="99"/>
    <w:semiHidden/>
    <w:unhideWhenUsed/>
    <w:rsid w:val="00D20260"/>
    <w:pPr>
      <w:ind w:leftChars="400" w:left="100" w:hangingChars="200" w:hanging="200"/>
      <w:contextualSpacing/>
    </w:pPr>
  </w:style>
  <w:style w:type="paragraph" w:styleId="44">
    <w:name w:val="List 4"/>
    <w:basedOn w:val="affd"/>
    <w:uiPriority w:val="99"/>
    <w:semiHidden/>
    <w:unhideWhenUsed/>
    <w:rsid w:val="00D20260"/>
    <w:pPr>
      <w:ind w:leftChars="600" w:left="100" w:hangingChars="200" w:hanging="200"/>
      <w:contextualSpacing/>
    </w:pPr>
  </w:style>
  <w:style w:type="paragraph" w:styleId="53">
    <w:name w:val="List 5"/>
    <w:basedOn w:val="affd"/>
    <w:uiPriority w:val="99"/>
    <w:semiHidden/>
    <w:unhideWhenUsed/>
    <w:rsid w:val="00D20260"/>
    <w:pPr>
      <w:ind w:leftChars="800" w:left="100" w:hangingChars="200" w:hanging="200"/>
      <w:contextualSpacing/>
    </w:pPr>
  </w:style>
  <w:style w:type="paragraph" w:styleId="a">
    <w:name w:val="List Number"/>
    <w:basedOn w:val="affd"/>
    <w:uiPriority w:val="99"/>
    <w:semiHidden/>
    <w:unhideWhenUsed/>
    <w:rsid w:val="00D20260"/>
    <w:pPr>
      <w:numPr>
        <w:numId w:val="23"/>
      </w:numPr>
      <w:contextualSpacing/>
    </w:pPr>
  </w:style>
  <w:style w:type="paragraph" w:styleId="2">
    <w:name w:val="List Number 2"/>
    <w:basedOn w:val="affd"/>
    <w:uiPriority w:val="99"/>
    <w:semiHidden/>
    <w:unhideWhenUsed/>
    <w:rsid w:val="00D20260"/>
    <w:pPr>
      <w:numPr>
        <w:numId w:val="24"/>
      </w:numPr>
      <w:contextualSpacing/>
    </w:pPr>
  </w:style>
  <w:style w:type="paragraph" w:styleId="3">
    <w:name w:val="List Number 3"/>
    <w:basedOn w:val="affd"/>
    <w:uiPriority w:val="99"/>
    <w:semiHidden/>
    <w:unhideWhenUsed/>
    <w:rsid w:val="00D20260"/>
    <w:pPr>
      <w:numPr>
        <w:numId w:val="25"/>
      </w:numPr>
      <w:contextualSpacing/>
    </w:pPr>
  </w:style>
  <w:style w:type="paragraph" w:styleId="4">
    <w:name w:val="List Number 4"/>
    <w:basedOn w:val="affd"/>
    <w:uiPriority w:val="99"/>
    <w:semiHidden/>
    <w:unhideWhenUsed/>
    <w:rsid w:val="00D20260"/>
    <w:pPr>
      <w:numPr>
        <w:numId w:val="26"/>
      </w:numPr>
      <w:contextualSpacing/>
    </w:pPr>
  </w:style>
  <w:style w:type="paragraph" w:styleId="5">
    <w:name w:val="List Number 5"/>
    <w:basedOn w:val="affd"/>
    <w:uiPriority w:val="99"/>
    <w:semiHidden/>
    <w:unhideWhenUsed/>
    <w:rsid w:val="00D20260"/>
    <w:pPr>
      <w:numPr>
        <w:numId w:val="27"/>
      </w:numPr>
      <w:contextualSpacing/>
    </w:pPr>
  </w:style>
  <w:style w:type="paragraph" w:styleId="afffffff9">
    <w:name w:val="List Continue"/>
    <w:basedOn w:val="affd"/>
    <w:uiPriority w:val="99"/>
    <w:semiHidden/>
    <w:unhideWhenUsed/>
    <w:rsid w:val="00D20260"/>
    <w:pPr>
      <w:spacing w:after="120"/>
      <w:ind w:leftChars="200" w:left="420"/>
      <w:contextualSpacing/>
    </w:pPr>
  </w:style>
  <w:style w:type="paragraph" w:styleId="2a">
    <w:name w:val="List Continue 2"/>
    <w:basedOn w:val="affd"/>
    <w:uiPriority w:val="99"/>
    <w:semiHidden/>
    <w:unhideWhenUsed/>
    <w:rsid w:val="00D20260"/>
    <w:pPr>
      <w:spacing w:after="120"/>
      <w:ind w:leftChars="400" w:left="840"/>
      <w:contextualSpacing/>
    </w:pPr>
  </w:style>
  <w:style w:type="paragraph" w:styleId="38">
    <w:name w:val="List Continue 3"/>
    <w:basedOn w:val="affd"/>
    <w:uiPriority w:val="99"/>
    <w:semiHidden/>
    <w:unhideWhenUsed/>
    <w:rsid w:val="00D20260"/>
    <w:pPr>
      <w:spacing w:after="120"/>
      <w:ind w:leftChars="600" w:left="1260"/>
      <w:contextualSpacing/>
    </w:pPr>
  </w:style>
  <w:style w:type="paragraph" w:styleId="45">
    <w:name w:val="List Continue 4"/>
    <w:basedOn w:val="affd"/>
    <w:uiPriority w:val="99"/>
    <w:semiHidden/>
    <w:unhideWhenUsed/>
    <w:rsid w:val="00D20260"/>
    <w:pPr>
      <w:spacing w:after="120"/>
      <w:ind w:leftChars="800" w:left="1680"/>
      <w:contextualSpacing/>
    </w:pPr>
  </w:style>
  <w:style w:type="paragraph" w:styleId="54">
    <w:name w:val="List Continue 5"/>
    <w:basedOn w:val="affd"/>
    <w:uiPriority w:val="99"/>
    <w:semiHidden/>
    <w:unhideWhenUsed/>
    <w:rsid w:val="00D20260"/>
    <w:pPr>
      <w:spacing w:after="120"/>
      <w:ind w:leftChars="1000" w:left="2100"/>
      <w:contextualSpacing/>
    </w:pPr>
  </w:style>
  <w:style w:type="paragraph" w:styleId="a0">
    <w:name w:val="List Bullet"/>
    <w:basedOn w:val="affd"/>
    <w:uiPriority w:val="99"/>
    <w:semiHidden/>
    <w:unhideWhenUsed/>
    <w:rsid w:val="00D20260"/>
    <w:pPr>
      <w:numPr>
        <w:numId w:val="28"/>
      </w:numPr>
      <w:contextualSpacing/>
    </w:pPr>
  </w:style>
  <w:style w:type="paragraph" w:styleId="20">
    <w:name w:val="List Bullet 2"/>
    <w:basedOn w:val="affd"/>
    <w:uiPriority w:val="99"/>
    <w:semiHidden/>
    <w:unhideWhenUsed/>
    <w:rsid w:val="00D20260"/>
    <w:pPr>
      <w:numPr>
        <w:numId w:val="29"/>
      </w:numPr>
      <w:contextualSpacing/>
    </w:pPr>
  </w:style>
  <w:style w:type="paragraph" w:styleId="30">
    <w:name w:val="List Bullet 3"/>
    <w:basedOn w:val="affd"/>
    <w:uiPriority w:val="99"/>
    <w:semiHidden/>
    <w:unhideWhenUsed/>
    <w:rsid w:val="00D20260"/>
    <w:pPr>
      <w:numPr>
        <w:numId w:val="30"/>
      </w:numPr>
      <w:contextualSpacing/>
    </w:pPr>
  </w:style>
  <w:style w:type="paragraph" w:styleId="40">
    <w:name w:val="List Bullet 4"/>
    <w:basedOn w:val="affd"/>
    <w:uiPriority w:val="99"/>
    <w:semiHidden/>
    <w:unhideWhenUsed/>
    <w:rsid w:val="00D20260"/>
    <w:pPr>
      <w:numPr>
        <w:numId w:val="31"/>
      </w:numPr>
      <w:contextualSpacing/>
    </w:pPr>
  </w:style>
  <w:style w:type="paragraph" w:styleId="50">
    <w:name w:val="List Bullet 5"/>
    <w:basedOn w:val="affd"/>
    <w:uiPriority w:val="99"/>
    <w:semiHidden/>
    <w:unhideWhenUsed/>
    <w:rsid w:val="00D20260"/>
    <w:pPr>
      <w:numPr>
        <w:numId w:val="32"/>
      </w:numPr>
      <w:contextualSpacing/>
    </w:pPr>
  </w:style>
  <w:style w:type="table" w:styleId="19">
    <w:name w:val="Table List 1"/>
    <w:basedOn w:val="afff"/>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a">
    <w:name w:val="List Paragraph"/>
    <w:basedOn w:val="affd"/>
    <w:uiPriority w:val="34"/>
    <w:qFormat/>
    <w:rsid w:val="00D20260"/>
    <w:pPr>
      <w:ind w:firstLineChars="200" w:firstLine="420"/>
    </w:pPr>
  </w:style>
  <w:style w:type="table" w:styleId="afffffffb">
    <w:name w:val="Table Contemporary"/>
    <w:basedOn w:val="afff"/>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c">
    <w:name w:val="Intense Reference"/>
    <w:basedOn w:val="affe"/>
    <w:uiPriority w:val="32"/>
    <w:qFormat/>
    <w:rsid w:val="00D20260"/>
    <w:rPr>
      <w:b/>
      <w:bCs/>
      <w:smallCaps/>
      <w:color w:val="5B9BD5" w:themeColor="accent1"/>
      <w:spacing w:val="5"/>
    </w:rPr>
  </w:style>
  <w:style w:type="character" w:styleId="afffffffd">
    <w:name w:val="Intense Emphasis"/>
    <w:basedOn w:val="affe"/>
    <w:uiPriority w:val="21"/>
    <w:qFormat/>
    <w:rsid w:val="00D20260"/>
    <w:rPr>
      <w:i/>
      <w:iCs/>
      <w:color w:val="5B9BD5" w:themeColor="accent1"/>
    </w:rPr>
  </w:style>
  <w:style w:type="paragraph" w:styleId="afffffffe">
    <w:name w:val="Intense Quote"/>
    <w:basedOn w:val="affd"/>
    <w:next w:val="affd"/>
    <w:link w:val="Char8"/>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8">
    <w:name w:val="明显引用 Char"/>
    <w:basedOn w:val="affe"/>
    <w:link w:val="afffffffe"/>
    <w:uiPriority w:val="30"/>
    <w:rsid w:val="00D20260"/>
    <w:rPr>
      <w:i/>
      <w:iCs/>
      <w:color w:val="5B9BD5" w:themeColor="accent1"/>
      <w:kern w:val="2"/>
      <w:sz w:val="21"/>
      <w:szCs w:val="24"/>
    </w:rPr>
  </w:style>
  <w:style w:type="paragraph" w:styleId="affffffff">
    <w:name w:val="Balloon Text"/>
    <w:basedOn w:val="affd"/>
    <w:link w:val="Char9"/>
    <w:uiPriority w:val="99"/>
    <w:semiHidden/>
    <w:unhideWhenUsed/>
    <w:rsid w:val="00D20260"/>
    <w:rPr>
      <w:sz w:val="18"/>
      <w:szCs w:val="18"/>
    </w:rPr>
  </w:style>
  <w:style w:type="character" w:customStyle="1" w:styleId="Char9">
    <w:name w:val="批注框文本 Char"/>
    <w:basedOn w:val="affe"/>
    <w:link w:val="affffffff"/>
    <w:uiPriority w:val="99"/>
    <w:semiHidden/>
    <w:rsid w:val="00D20260"/>
    <w:rPr>
      <w:kern w:val="2"/>
      <w:sz w:val="18"/>
      <w:szCs w:val="18"/>
    </w:rPr>
  </w:style>
  <w:style w:type="paragraph" w:styleId="affffffff0">
    <w:name w:val="annotation text"/>
    <w:basedOn w:val="affd"/>
    <w:link w:val="Chara"/>
    <w:uiPriority w:val="99"/>
    <w:semiHidden/>
    <w:unhideWhenUsed/>
    <w:rsid w:val="00D20260"/>
    <w:pPr>
      <w:jc w:val="left"/>
    </w:pPr>
  </w:style>
  <w:style w:type="character" w:customStyle="1" w:styleId="Chara">
    <w:name w:val="批注文字 Char"/>
    <w:basedOn w:val="affe"/>
    <w:link w:val="affffffff0"/>
    <w:uiPriority w:val="99"/>
    <w:semiHidden/>
    <w:rsid w:val="00D20260"/>
    <w:rPr>
      <w:kern w:val="2"/>
      <w:sz w:val="21"/>
      <w:szCs w:val="24"/>
    </w:rPr>
  </w:style>
  <w:style w:type="character" w:styleId="affffffff1">
    <w:name w:val="annotation reference"/>
    <w:basedOn w:val="affe"/>
    <w:uiPriority w:val="99"/>
    <w:semiHidden/>
    <w:unhideWhenUsed/>
    <w:rsid w:val="00D20260"/>
    <w:rPr>
      <w:sz w:val="21"/>
      <w:szCs w:val="21"/>
    </w:rPr>
  </w:style>
  <w:style w:type="paragraph" w:styleId="affffffff2">
    <w:name w:val="annotation subject"/>
    <w:basedOn w:val="affffffff0"/>
    <w:next w:val="affffffff0"/>
    <w:link w:val="Charb"/>
    <w:uiPriority w:val="99"/>
    <w:semiHidden/>
    <w:unhideWhenUsed/>
    <w:rsid w:val="00D20260"/>
    <w:rPr>
      <w:b/>
      <w:bCs/>
    </w:rPr>
  </w:style>
  <w:style w:type="character" w:customStyle="1" w:styleId="Charb">
    <w:name w:val="批注主题 Char"/>
    <w:basedOn w:val="Chara"/>
    <w:link w:val="affffffff2"/>
    <w:uiPriority w:val="99"/>
    <w:semiHidden/>
    <w:rsid w:val="00D20260"/>
    <w:rPr>
      <w:b/>
      <w:bCs/>
      <w:kern w:val="2"/>
      <w:sz w:val="21"/>
      <w:szCs w:val="24"/>
    </w:rPr>
  </w:style>
  <w:style w:type="paragraph" w:styleId="affffffff3">
    <w:name w:val="Normal (Web)"/>
    <w:basedOn w:val="affd"/>
    <w:uiPriority w:val="99"/>
    <w:semiHidden/>
    <w:unhideWhenUsed/>
    <w:rsid w:val="00D20260"/>
    <w:rPr>
      <w:sz w:val="24"/>
    </w:rPr>
  </w:style>
  <w:style w:type="paragraph" w:styleId="affffffff4">
    <w:name w:val="Signature"/>
    <w:basedOn w:val="affd"/>
    <w:link w:val="Charc"/>
    <w:uiPriority w:val="99"/>
    <w:semiHidden/>
    <w:unhideWhenUsed/>
    <w:rsid w:val="00D20260"/>
    <w:pPr>
      <w:ind w:leftChars="2100" w:left="100"/>
    </w:pPr>
  </w:style>
  <w:style w:type="character" w:customStyle="1" w:styleId="Charc">
    <w:name w:val="签名 Char"/>
    <w:basedOn w:val="affe"/>
    <w:link w:val="affffffff4"/>
    <w:uiPriority w:val="99"/>
    <w:semiHidden/>
    <w:rsid w:val="00D20260"/>
    <w:rPr>
      <w:kern w:val="2"/>
      <w:sz w:val="21"/>
      <w:szCs w:val="24"/>
    </w:rPr>
  </w:style>
  <w:style w:type="table" w:styleId="affffffff5">
    <w:name w:val="Light Shading"/>
    <w:basedOn w:val="afff"/>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6">
    <w:name w:val="Light List"/>
    <w:basedOn w:val="afff"/>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CAEACE"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CAEACE"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CAEACE"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CAEACE"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CAEACE"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CAEACE"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CAEACE"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7">
    <w:name w:val="Light Grid"/>
    <w:basedOn w:val="afff"/>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8">
    <w:name w:val="Emphasis"/>
    <w:basedOn w:val="affe"/>
    <w:uiPriority w:val="20"/>
    <w:qFormat/>
    <w:rsid w:val="00D20260"/>
    <w:rPr>
      <w:i/>
      <w:iCs/>
    </w:rPr>
  </w:style>
  <w:style w:type="table" w:customStyle="1" w:styleId="ListTable1Light">
    <w:name w:val="List Table 1 Light"/>
    <w:basedOn w:val="afff"/>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f"/>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f"/>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f"/>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f"/>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f"/>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f"/>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f"/>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f"/>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f"/>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f"/>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f"/>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f"/>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f"/>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f"/>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AEACE"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f"/>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CAEACE"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f"/>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CAEACE"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f"/>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CAEACE"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f"/>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CAEACE"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f"/>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AEACE"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f"/>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CAEACE"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CAEACE"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CAEACE"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CAEACE"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CAEACE"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CAEACE"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CAEACE"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f"/>
    <w:uiPriority w:val="50"/>
    <w:rsid w:val="00D20260"/>
    <w:rPr>
      <w:color w:val="CAEACE"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f"/>
    <w:uiPriority w:val="50"/>
    <w:rsid w:val="00D20260"/>
    <w:rPr>
      <w:color w:val="CAEACE"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f"/>
    <w:uiPriority w:val="50"/>
    <w:rsid w:val="00D20260"/>
    <w:rPr>
      <w:color w:val="CAEACE"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f"/>
    <w:uiPriority w:val="50"/>
    <w:rsid w:val="00D20260"/>
    <w:rPr>
      <w:color w:val="CAEACE"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f"/>
    <w:uiPriority w:val="50"/>
    <w:rsid w:val="00D20260"/>
    <w:rPr>
      <w:color w:val="CAEACE"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f"/>
    <w:uiPriority w:val="50"/>
    <w:rsid w:val="00D20260"/>
    <w:rPr>
      <w:color w:val="CAEACE"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f"/>
    <w:uiPriority w:val="50"/>
    <w:rsid w:val="00D20260"/>
    <w:rPr>
      <w:color w:val="CAEACE"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f"/>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f"/>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f"/>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f"/>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f"/>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f"/>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f"/>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f"/>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f"/>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f"/>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f"/>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f"/>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f"/>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f"/>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9">
    <w:name w:val="Date"/>
    <w:basedOn w:val="affd"/>
    <w:next w:val="affd"/>
    <w:link w:val="Chard"/>
    <w:uiPriority w:val="99"/>
    <w:semiHidden/>
    <w:unhideWhenUsed/>
    <w:rsid w:val="00D20260"/>
    <w:pPr>
      <w:ind w:leftChars="2500" w:left="100"/>
    </w:pPr>
  </w:style>
  <w:style w:type="character" w:customStyle="1" w:styleId="Chard">
    <w:name w:val="日期 Char"/>
    <w:basedOn w:val="affe"/>
    <w:link w:val="affffffff9"/>
    <w:uiPriority w:val="99"/>
    <w:semiHidden/>
    <w:rsid w:val="00D20260"/>
    <w:rPr>
      <w:kern w:val="2"/>
      <w:sz w:val="21"/>
      <w:szCs w:val="24"/>
    </w:rPr>
  </w:style>
  <w:style w:type="table" w:styleId="affffffffa">
    <w:name w:val="Dark List"/>
    <w:basedOn w:val="afff"/>
    <w:uiPriority w:val="70"/>
    <w:semiHidden/>
    <w:unhideWhenUsed/>
    <w:rsid w:val="00D20260"/>
    <w:rPr>
      <w:color w:val="CAEACE"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AEACE" w:themeColor="background1"/>
          <w:insideH w:val="nil"/>
          <w:insideV w:val="nil"/>
        </w:tcBorders>
        <w:shd w:val="clear" w:color="auto" w:fill="000000" w:themeFill="text1" w:themeFillShade="BF"/>
      </w:tcPr>
    </w:tblStylePr>
    <w:tblStylePr w:type="lastCol">
      <w:tblPr/>
      <w:tcPr>
        <w:tcBorders>
          <w:top w:val="nil"/>
          <w:left w:val="single" w:sz="18" w:space="0" w:color="CAEACE"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
    <w:uiPriority w:val="70"/>
    <w:semiHidden/>
    <w:unhideWhenUsed/>
    <w:rsid w:val="00D20260"/>
    <w:rPr>
      <w:color w:val="CAEACE"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CAEACE" w:themeColor="background1"/>
          <w:insideH w:val="nil"/>
          <w:insideV w:val="nil"/>
        </w:tcBorders>
        <w:shd w:val="clear" w:color="auto" w:fill="2E74B5" w:themeFill="accent1" w:themeFillShade="BF"/>
      </w:tcPr>
    </w:tblStylePr>
    <w:tblStylePr w:type="lastCol">
      <w:tblPr/>
      <w:tcPr>
        <w:tcBorders>
          <w:top w:val="nil"/>
          <w:left w:val="single" w:sz="18" w:space="0" w:color="CAEACE"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
    <w:uiPriority w:val="70"/>
    <w:semiHidden/>
    <w:unhideWhenUsed/>
    <w:rsid w:val="00D20260"/>
    <w:rPr>
      <w:color w:val="CAEACE"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CAEACE" w:themeColor="background1"/>
          <w:insideH w:val="nil"/>
          <w:insideV w:val="nil"/>
        </w:tcBorders>
        <w:shd w:val="clear" w:color="auto" w:fill="C45911" w:themeFill="accent2" w:themeFillShade="BF"/>
      </w:tcPr>
    </w:tblStylePr>
    <w:tblStylePr w:type="lastCol">
      <w:tblPr/>
      <w:tcPr>
        <w:tcBorders>
          <w:top w:val="nil"/>
          <w:left w:val="single" w:sz="18" w:space="0" w:color="CAEACE"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
    <w:uiPriority w:val="70"/>
    <w:semiHidden/>
    <w:unhideWhenUsed/>
    <w:rsid w:val="00D20260"/>
    <w:rPr>
      <w:color w:val="CAEACE"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CAEACE" w:themeColor="background1"/>
          <w:insideH w:val="nil"/>
          <w:insideV w:val="nil"/>
        </w:tcBorders>
        <w:shd w:val="clear" w:color="auto" w:fill="7B7B7B" w:themeFill="accent3" w:themeFillShade="BF"/>
      </w:tcPr>
    </w:tblStylePr>
    <w:tblStylePr w:type="lastCol">
      <w:tblPr/>
      <w:tcPr>
        <w:tcBorders>
          <w:top w:val="nil"/>
          <w:left w:val="single" w:sz="18" w:space="0" w:color="CAEACE"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
    <w:uiPriority w:val="70"/>
    <w:semiHidden/>
    <w:unhideWhenUsed/>
    <w:rsid w:val="00D20260"/>
    <w:rPr>
      <w:color w:val="CAEACE"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CAEACE" w:themeColor="background1"/>
          <w:insideH w:val="nil"/>
          <w:insideV w:val="nil"/>
        </w:tcBorders>
        <w:shd w:val="clear" w:color="auto" w:fill="BF8F00" w:themeFill="accent4" w:themeFillShade="BF"/>
      </w:tcPr>
    </w:tblStylePr>
    <w:tblStylePr w:type="lastCol">
      <w:tblPr/>
      <w:tcPr>
        <w:tcBorders>
          <w:top w:val="nil"/>
          <w:left w:val="single" w:sz="18" w:space="0" w:color="CAEACE"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
    <w:uiPriority w:val="70"/>
    <w:semiHidden/>
    <w:unhideWhenUsed/>
    <w:rsid w:val="00D20260"/>
    <w:rPr>
      <w:color w:val="CAEACE"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CAEACE" w:themeColor="background1"/>
          <w:insideH w:val="nil"/>
          <w:insideV w:val="nil"/>
        </w:tcBorders>
        <w:shd w:val="clear" w:color="auto" w:fill="2F5496" w:themeFill="accent5" w:themeFillShade="BF"/>
      </w:tcPr>
    </w:tblStylePr>
    <w:tblStylePr w:type="lastCol">
      <w:tblPr/>
      <w:tcPr>
        <w:tcBorders>
          <w:top w:val="nil"/>
          <w:left w:val="single" w:sz="18" w:space="0" w:color="CAEACE"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
    <w:uiPriority w:val="70"/>
    <w:semiHidden/>
    <w:unhideWhenUsed/>
    <w:rsid w:val="00D20260"/>
    <w:rPr>
      <w:color w:val="CAEACE"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CAEACE" w:themeColor="background1"/>
          <w:insideH w:val="nil"/>
          <w:insideV w:val="nil"/>
        </w:tcBorders>
        <w:shd w:val="clear" w:color="auto" w:fill="538135" w:themeFill="accent6" w:themeFillShade="BF"/>
      </w:tcPr>
    </w:tblStylePr>
    <w:tblStylePr w:type="lastCol">
      <w:tblPr/>
      <w:tcPr>
        <w:tcBorders>
          <w:top w:val="nil"/>
          <w:left w:val="single" w:sz="18" w:space="0" w:color="CAEACE"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b">
    <w:name w:val="envelope address"/>
    <w:basedOn w:val="affd"/>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c">
    <w:name w:val="Book Title"/>
    <w:basedOn w:val="affe"/>
    <w:uiPriority w:val="33"/>
    <w:qFormat/>
    <w:rsid w:val="00D20260"/>
    <w:rPr>
      <w:b/>
      <w:bCs/>
      <w:i/>
      <w:iCs/>
      <w:spacing w:val="5"/>
    </w:rPr>
  </w:style>
  <w:style w:type="paragraph" w:styleId="affffffffd">
    <w:name w:val="Bibliography"/>
    <w:basedOn w:val="affd"/>
    <w:next w:val="affd"/>
    <w:uiPriority w:val="37"/>
    <w:semiHidden/>
    <w:unhideWhenUsed/>
    <w:rsid w:val="00D20260"/>
  </w:style>
  <w:style w:type="table" w:styleId="1a">
    <w:name w:val="Table Columns 1"/>
    <w:basedOn w:val="afff"/>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d"/>
    <w:next w:val="affd"/>
    <w:uiPriority w:val="99"/>
    <w:semiHidden/>
    <w:unhideWhenUsed/>
    <w:rsid w:val="00D20260"/>
    <w:pPr>
      <w:ind w:leftChars="200" w:left="200"/>
    </w:pPr>
  </w:style>
  <w:style w:type="paragraph" w:styleId="3b">
    <w:name w:val="index 3"/>
    <w:basedOn w:val="affd"/>
    <w:next w:val="affd"/>
    <w:uiPriority w:val="99"/>
    <w:semiHidden/>
    <w:unhideWhenUsed/>
    <w:rsid w:val="00D20260"/>
    <w:pPr>
      <w:ind w:leftChars="400" w:left="400"/>
    </w:pPr>
  </w:style>
  <w:style w:type="paragraph" w:styleId="48">
    <w:name w:val="index 4"/>
    <w:basedOn w:val="affd"/>
    <w:next w:val="affd"/>
    <w:uiPriority w:val="99"/>
    <w:semiHidden/>
    <w:unhideWhenUsed/>
    <w:rsid w:val="00D20260"/>
    <w:pPr>
      <w:ind w:leftChars="600" w:left="600"/>
    </w:pPr>
  </w:style>
  <w:style w:type="paragraph" w:styleId="57">
    <w:name w:val="index 5"/>
    <w:basedOn w:val="affd"/>
    <w:next w:val="affd"/>
    <w:uiPriority w:val="99"/>
    <w:semiHidden/>
    <w:unhideWhenUsed/>
    <w:rsid w:val="00D20260"/>
    <w:pPr>
      <w:ind w:leftChars="800" w:left="800"/>
    </w:pPr>
  </w:style>
  <w:style w:type="paragraph" w:styleId="62">
    <w:name w:val="index 6"/>
    <w:basedOn w:val="affd"/>
    <w:next w:val="affd"/>
    <w:uiPriority w:val="99"/>
    <w:semiHidden/>
    <w:unhideWhenUsed/>
    <w:rsid w:val="00D20260"/>
    <w:pPr>
      <w:ind w:leftChars="1000" w:left="1000"/>
    </w:pPr>
  </w:style>
  <w:style w:type="paragraph" w:styleId="72">
    <w:name w:val="index 7"/>
    <w:basedOn w:val="affd"/>
    <w:next w:val="affd"/>
    <w:uiPriority w:val="99"/>
    <w:semiHidden/>
    <w:unhideWhenUsed/>
    <w:rsid w:val="00D20260"/>
    <w:pPr>
      <w:ind w:leftChars="1200" w:left="1200"/>
    </w:pPr>
  </w:style>
  <w:style w:type="paragraph" w:styleId="82">
    <w:name w:val="index 8"/>
    <w:basedOn w:val="affd"/>
    <w:next w:val="affd"/>
    <w:uiPriority w:val="99"/>
    <w:semiHidden/>
    <w:unhideWhenUsed/>
    <w:rsid w:val="00D20260"/>
    <w:pPr>
      <w:ind w:leftChars="1400" w:left="1400"/>
    </w:pPr>
  </w:style>
  <w:style w:type="paragraph" w:styleId="91">
    <w:name w:val="index 9"/>
    <w:basedOn w:val="affd"/>
    <w:next w:val="affd"/>
    <w:uiPriority w:val="99"/>
    <w:semiHidden/>
    <w:unhideWhenUsed/>
    <w:rsid w:val="00D20260"/>
    <w:pPr>
      <w:ind w:leftChars="1600" w:left="1600"/>
    </w:pPr>
  </w:style>
  <w:style w:type="table" w:customStyle="1" w:styleId="GridTable1Light">
    <w:name w:val="Grid Table 1 Light"/>
    <w:basedOn w:val="afff"/>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f"/>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f"/>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f"/>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f"/>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f"/>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f"/>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f"/>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CAEACE" w:themeFill="background1"/>
      </w:tcPr>
    </w:tblStylePr>
    <w:tblStylePr w:type="lastRow">
      <w:rPr>
        <w:b/>
        <w:bCs/>
      </w:rPr>
      <w:tblPr/>
      <w:tcPr>
        <w:tcBorders>
          <w:top w:val="double" w:sz="2" w:space="0" w:color="666666" w:themeColor="text1"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f"/>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CAEACE" w:themeFill="background1"/>
      </w:tcPr>
    </w:tblStylePr>
    <w:tblStylePr w:type="lastRow">
      <w:rPr>
        <w:b/>
        <w:bCs/>
      </w:rPr>
      <w:tblPr/>
      <w:tcPr>
        <w:tcBorders>
          <w:top w:val="double" w:sz="2" w:space="0" w:color="9CC2E5" w:themeColor="accent1"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f"/>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CAEACE" w:themeFill="background1"/>
      </w:tcPr>
    </w:tblStylePr>
    <w:tblStylePr w:type="lastRow">
      <w:rPr>
        <w:b/>
        <w:bCs/>
      </w:rPr>
      <w:tblPr/>
      <w:tcPr>
        <w:tcBorders>
          <w:top w:val="double" w:sz="2" w:space="0" w:color="F4B083" w:themeColor="accent2"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f"/>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CAEACE" w:themeFill="background1"/>
      </w:tcPr>
    </w:tblStylePr>
    <w:tblStylePr w:type="lastRow">
      <w:rPr>
        <w:b/>
        <w:bCs/>
      </w:rPr>
      <w:tblPr/>
      <w:tcPr>
        <w:tcBorders>
          <w:top w:val="double" w:sz="2" w:space="0" w:color="C9C9C9" w:themeColor="accent3"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f"/>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CAEACE" w:themeFill="background1"/>
      </w:tcPr>
    </w:tblStylePr>
    <w:tblStylePr w:type="lastRow">
      <w:rPr>
        <w:b/>
        <w:bCs/>
      </w:rPr>
      <w:tblPr/>
      <w:tcPr>
        <w:tcBorders>
          <w:top w:val="double" w:sz="2" w:space="0" w:color="FFD966" w:themeColor="accent4"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f"/>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CAEACE" w:themeFill="background1"/>
      </w:tcPr>
    </w:tblStylePr>
    <w:tblStylePr w:type="lastRow">
      <w:rPr>
        <w:b/>
        <w:bCs/>
      </w:rPr>
      <w:tblPr/>
      <w:tcPr>
        <w:tcBorders>
          <w:top w:val="double" w:sz="2" w:space="0" w:color="8EAADB" w:themeColor="accent5"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f"/>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CAEACE" w:themeFill="background1"/>
      </w:tcPr>
    </w:tblStylePr>
    <w:tblStylePr w:type="lastRow">
      <w:rPr>
        <w:b/>
        <w:bCs/>
      </w:rPr>
      <w:tblPr/>
      <w:tcPr>
        <w:tcBorders>
          <w:top w:val="double" w:sz="2" w:space="0" w:color="A8D08D" w:themeColor="accent6"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f"/>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f"/>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f"/>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f"/>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f"/>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f"/>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f"/>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AEACE"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AEACE"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AEACE"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AEACE"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CAEACE"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CAEACE"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CCCCCC" w:themeFill="tex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000000" w:themeFill="tex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000000" w:themeFill="tex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000000" w:themeFill="tex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FBE4D5" w:themeFill="accent2"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ED7D31" w:themeFill="accent2"/>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ED7D31" w:themeFill="accent2"/>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ED7D31" w:themeFill="accent2"/>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EDEDED" w:themeFill="accent3"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A5A5A5" w:themeFill="accent3"/>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A5A5A5" w:themeFill="accent3"/>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A5A5A5" w:themeFill="accent3"/>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FFF2CC" w:themeFill="accent4"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FFC000" w:themeFill="accent4"/>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FFC000" w:themeFill="accent4"/>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FFC000" w:themeFill="accent4"/>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E2EFD9" w:themeFill="accent6"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70AD47" w:themeFill="accent6"/>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70AD47" w:themeFill="accent6"/>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70AD47" w:themeFill="accent6"/>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f"/>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f"/>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f"/>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f"/>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f"/>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f"/>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f"/>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f"/>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f"/>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f"/>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f"/>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f"/>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f"/>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f"/>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e">
    <w:name w:val="Table Grid"/>
    <w:basedOn w:val="afff"/>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fff"/>
    <w:uiPriority w:val="40"/>
    <w:rsid w:val="00D20260"/>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table" w:styleId="1c">
    <w:name w:val="Table Web 1"/>
    <w:basedOn w:val="afff"/>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
    <w:name w:val="endnote text"/>
    <w:basedOn w:val="affd"/>
    <w:link w:val="Chare"/>
    <w:uiPriority w:val="99"/>
    <w:semiHidden/>
    <w:unhideWhenUsed/>
    <w:rsid w:val="00D20260"/>
    <w:pPr>
      <w:snapToGrid w:val="0"/>
      <w:jc w:val="left"/>
    </w:pPr>
  </w:style>
  <w:style w:type="character" w:customStyle="1" w:styleId="Chare">
    <w:name w:val="尾注文本 Char"/>
    <w:basedOn w:val="affe"/>
    <w:link w:val="afffffffff"/>
    <w:uiPriority w:val="99"/>
    <w:semiHidden/>
    <w:rsid w:val="00D20260"/>
    <w:rPr>
      <w:kern w:val="2"/>
      <w:sz w:val="21"/>
      <w:szCs w:val="24"/>
    </w:rPr>
  </w:style>
  <w:style w:type="character" w:styleId="afffffffff0">
    <w:name w:val="endnote reference"/>
    <w:basedOn w:val="affe"/>
    <w:uiPriority w:val="99"/>
    <w:semiHidden/>
    <w:unhideWhenUsed/>
    <w:rsid w:val="00D20260"/>
    <w:rPr>
      <w:vertAlign w:val="superscript"/>
    </w:rPr>
  </w:style>
  <w:style w:type="paragraph" w:styleId="afffffffff1">
    <w:name w:val="Document Map"/>
    <w:basedOn w:val="affd"/>
    <w:link w:val="Charf"/>
    <w:uiPriority w:val="99"/>
    <w:semiHidden/>
    <w:unhideWhenUsed/>
    <w:rsid w:val="00D20260"/>
    <w:rPr>
      <w:rFonts w:ascii="Microsoft YaHei UI" w:eastAsia="Microsoft YaHei UI"/>
      <w:sz w:val="18"/>
      <w:szCs w:val="18"/>
    </w:rPr>
  </w:style>
  <w:style w:type="character" w:customStyle="1" w:styleId="Charf">
    <w:name w:val="文档结构图 Char"/>
    <w:basedOn w:val="affe"/>
    <w:link w:val="afffffffff1"/>
    <w:uiPriority w:val="99"/>
    <w:semiHidden/>
    <w:rsid w:val="00D20260"/>
    <w:rPr>
      <w:rFonts w:ascii="Microsoft YaHei UI" w:eastAsia="Microsoft YaHei UI"/>
      <w:kern w:val="2"/>
      <w:sz w:val="18"/>
      <w:szCs w:val="18"/>
    </w:rPr>
  </w:style>
  <w:style w:type="numbering" w:styleId="ac">
    <w:name w:val="Outline List 3"/>
    <w:basedOn w:val="afff0"/>
    <w:uiPriority w:val="99"/>
    <w:semiHidden/>
    <w:unhideWhenUsed/>
    <w:rsid w:val="00D20260"/>
    <w:pPr>
      <w:numPr>
        <w:numId w:val="35"/>
      </w:numPr>
    </w:pPr>
  </w:style>
  <w:style w:type="table" w:customStyle="1" w:styleId="PlainTable1">
    <w:name w:val="Plain Table 1"/>
    <w:basedOn w:val="afff"/>
    <w:uiPriority w:val="41"/>
    <w:rsid w:val="00D20260"/>
    <w:tblPr>
      <w:tblStyleRowBandSize w:val="1"/>
      <w:tblStyleColBandSize w:val="1"/>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PlainTable2">
    <w:name w:val="Plain Table 2"/>
    <w:basedOn w:val="afff"/>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f"/>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f"/>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PlainTable5">
    <w:name w:val="Plain Table 5"/>
    <w:basedOn w:val="afff"/>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2">
    <w:name w:val="No Spacing"/>
    <w:uiPriority w:val="1"/>
    <w:qFormat/>
    <w:rsid w:val="00D20260"/>
    <w:pPr>
      <w:widowControl w:val="0"/>
      <w:jc w:val="both"/>
    </w:pPr>
    <w:rPr>
      <w:kern w:val="2"/>
      <w:sz w:val="21"/>
      <w:szCs w:val="24"/>
    </w:rPr>
  </w:style>
  <w:style w:type="paragraph" w:styleId="afffffffff3">
    <w:name w:val="Message Header"/>
    <w:basedOn w:val="affd"/>
    <w:link w:val="Charf0"/>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0">
    <w:name w:val="信息标题 Char"/>
    <w:basedOn w:val="affe"/>
    <w:link w:val="afffffffff3"/>
    <w:uiPriority w:val="99"/>
    <w:semiHidden/>
    <w:rsid w:val="00D20260"/>
    <w:rPr>
      <w:rFonts w:asciiTheme="majorHAnsi" w:eastAsiaTheme="majorEastAsia" w:hAnsiTheme="majorHAnsi" w:cstheme="majorBidi"/>
      <w:kern w:val="2"/>
      <w:sz w:val="24"/>
      <w:szCs w:val="24"/>
      <w:shd w:val="pct20" w:color="auto" w:fill="auto"/>
    </w:rPr>
  </w:style>
  <w:style w:type="character" w:styleId="afffffffff4">
    <w:name w:val="Strong"/>
    <w:basedOn w:val="affe"/>
    <w:uiPriority w:val="22"/>
    <w:qFormat/>
    <w:rsid w:val="00D20260"/>
    <w:rPr>
      <w:b/>
      <w:bCs/>
    </w:rPr>
  </w:style>
  <w:style w:type="paragraph" w:styleId="afffffffff5">
    <w:name w:val="table of authorities"/>
    <w:basedOn w:val="affd"/>
    <w:next w:val="affd"/>
    <w:uiPriority w:val="99"/>
    <w:semiHidden/>
    <w:unhideWhenUsed/>
    <w:rsid w:val="00D20260"/>
    <w:pPr>
      <w:ind w:leftChars="200" w:left="420"/>
    </w:pPr>
  </w:style>
  <w:style w:type="paragraph" w:styleId="afffffffff6">
    <w:name w:val="toa heading"/>
    <w:basedOn w:val="affd"/>
    <w:next w:val="affd"/>
    <w:uiPriority w:val="99"/>
    <w:semiHidden/>
    <w:unhideWhenUsed/>
    <w:rsid w:val="00D20260"/>
    <w:pPr>
      <w:spacing w:before="120"/>
    </w:pPr>
    <w:rPr>
      <w:rFonts w:asciiTheme="majorHAnsi" w:hAnsiTheme="majorHAnsi" w:cstheme="majorBidi"/>
      <w:sz w:val="24"/>
    </w:rPr>
  </w:style>
  <w:style w:type="paragraph" w:styleId="afffffffff7">
    <w:name w:val="Quote"/>
    <w:basedOn w:val="affd"/>
    <w:next w:val="affd"/>
    <w:link w:val="Charf1"/>
    <w:uiPriority w:val="29"/>
    <w:qFormat/>
    <w:rsid w:val="00D20260"/>
    <w:pPr>
      <w:spacing w:before="200" w:after="160"/>
      <w:ind w:left="864" w:right="864"/>
      <w:jc w:val="center"/>
    </w:pPr>
    <w:rPr>
      <w:i/>
      <w:iCs/>
      <w:color w:val="404040" w:themeColor="text1" w:themeTint="BF"/>
    </w:rPr>
  </w:style>
  <w:style w:type="character" w:customStyle="1" w:styleId="Charf1">
    <w:name w:val="引用 Char"/>
    <w:basedOn w:val="affe"/>
    <w:link w:val="afffffffff7"/>
    <w:uiPriority w:val="29"/>
    <w:rsid w:val="00D20260"/>
    <w:rPr>
      <w:i/>
      <w:iCs/>
      <w:color w:val="404040" w:themeColor="text1" w:themeTint="BF"/>
      <w:kern w:val="2"/>
      <w:sz w:val="21"/>
      <w:szCs w:val="24"/>
    </w:rPr>
  </w:style>
  <w:style w:type="character" w:styleId="afffffffff8">
    <w:name w:val="Placeholder Text"/>
    <w:basedOn w:val="affe"/>
    <w:uiPriority w:val="99"/>
    <w:semiHidden/>
    <w:rsid w:val="00D20260"/>
    <w:rPr>
      <w:color w:val="808080"/>
    </w:rPr>
  </w:style>
  <w:style w:type="paragraph" w:styleId="afffffffff9">
    <w:name w:val="Body Text First Indent"/>
    <w:basedOn w:val="affffff2"/>
    <w:link w:val="Charf2"/>
    <w:uiPriority w:val="99"/>
    <w:semiHidden/>
    <w:unhideWhenUsed/>
    <w:rsid w:val="00D20260"/>
    <w:pPr>
      <w:ind w:firstLineChars="100" w:firstLine="420"/>
    </w:pPr>
  </w:style>
  <w:style w:type="character" w:customStyle="1" w:styleId="Charf2">
    <w:name w:val="正文首行缩进 Char"/>
    <w:basedOn w:val="Char1"/>
    <w:link w:val="afffffffff9"/>
    <w:uiPriority w:val="99"/>
    <w:semiHidden/>
    <w:rsid w:val="00D20260"/>
    <w:rPr>
      <w:kern w:val="2"/>
      <w:sz w:val="21"/>
      <w:szCs w:val="24"/>
    </w:rPr>
  </w:style>
  <w:style w:type="paragraph" w:styleId="afffffffffa">
    <w:name w:val="Body Text Indent"/>
    <w:basedOn w:val="affd"/>
    <w:link w:val="Charf3"/>
    <w:uiPriority w:val="99"/>
    <w:semiHidden/>
    <w:unhideWhenUsed/>
    <w:rsid w:val="00D20260"/>
    <w:pPr>
      <w:spacing w:after="120"/>
      <w:ind w:leftChars="200" w:left="420"/>
    </w:pPr>
  </w:style>
  <w:style w:type="character" w:customStyle="1" w:styleId="Charf3">
    <w:name w:val="正文文本缩进 Char"/>
    <w:basedOn w:val="affe"/>
    <w:link w:val="afffffffffa"/>
    <w:uiPriority w:val="99"/>
    <w:semiHidden/>
    <w:rsid w:val="00D20260"/>
    <w:rPr>
      <w:kern w:val="2"/>
      <w:sz w:val="21"/>
      <w:szCs w:val="24"/>
    </w:rPr>
  </w:style>
  <w:style w:type="paragraph" w:styleId="2f0">
    <w:name w:val="Body Text First Indent 2"/>
    <w:basedOn w:val="afffffffffa"/>
    <w:link w:val="2Char"/>
    <w:uiPriority w:val="99"/>
    <w:semiHidden/>
    <w:unhideWhenUsed/>
    <w:rsid w:val="00D20260"/>
    <w:pPr>
      <w:ind w:firstLineChars="200" w:firstLine="420"/>
    </w:pPr>
  </w:style>
  <w:style w:type="character" w:customStyle="1" w:styleId="2Char">
    <w:name w:val="正文首行缩进 2 Char"/>
    <w:basedOn w:val="Charf3"/>
    <w:link w:val="2f0"/>
    <w:uiPriority w:val="99"/>
    <w:semiHidden/>
    <w:rsid w:val="00D20260"/>
    <w:rPr>
      <w:kern w:val="2"/>
      <w:sz w:val="21"/>
      <w:szCs w:val="24"/>
    </w:rPr>
  </w:style>
  <w:style w:type="paragraph" w:styleId="afffffffffb">
    <w:name w:val="Normal Indent"/>
    <w:basedOn w:val="affd"/>
    <w:uiPriority w:val="99"/>
    <w:semiHidden/>
    <w:unhideWhenUsed/>
    <w:rsid w:val="00D20260"/>
    <w:pPr>
      <w:ind w:firstLineChars="200" w:firstLine="420"/>
    </w:pPr>
  </w:style>
  <w:style w:type="paragraph" w:styleId="2f1">
    <w:name w:val="Body Text 2"/>
    <w:basedOn w:val="affd"/>
    <w:link w:val="2Char0"/>
    <w:uiPriority w:val="99"/>
    <w:semiHidden/>
    <w:unhideWhenUsed/>
    <w:rsid w:val="00D20260"/>
    <w:pPr>
      <w:spacing w:after="120" w:line="480" w:lineRule="auto"/>
    </w:pPr>
  </w:style>
  <w:style w:type="character" w:customStyle="1" w:styleId="2Char0">
    <w:name w:val="正文文本 2 Char"/>
    <w:basedOn w:val="affe"/>
    <w:link w:val="2f1"/>
    <w:uiPriority w:val="99"/>
    <w:semiHidden/>
    <w:rsid w:val="00D20260"/>
    <w:rPr>
      <w:kern w:val="2"/>
      <w:sz w:val="21"/>
      <w:szCs w:val="24"/>
    </w:rPr>
  </w:style>
  <w:style w:type="paragraph" w:styleId="3e">
    <w:name w:val="Body Text 3"/>
    <w:basedOn w:val="affd"/>
    <w:link w:val="3Char"/>
    <w:uiPriority w:val="99"/>
    <w:semiHidden/>
    <w:unhideWhenUsed/>
    <w:rsid w:val="00D20260"/>
    <w:pPr>
      <w:spacing w:after="120"/>
    </w:pPr>
    <w:rPr>
      <w:sz w:val="16"/>
      <w:szCs w:val="16"/>
    </w:rPr>
  </w:style>
  <w:style w:type="character" w:customStyle="1" w:styleId="3Char">
    <w:name w:val="正文文本 3 Char"/>
    <w:basedOn w:val="affe"/>
    <w:link w:val="3e"/>
    <w:uiPriority w:val="99"/>
    <w:semiHidden/>
    <w:rsid w:val="00D20260"/>
    <w:rPr>
      <w:kern w:val="2"/>
      <w:sz w:val="16"/>
      <w:szCs w:val="16"/>
    </w:rPr>
  </w:style>
  <w:style w:type="paragraph" w:styleId="2f2">
    <w:name w:val="Body Text Indent 2"/>
    <w:basedOn w:val="affd"/>
    <w:link w:val="2Char1"/>
    <w:uiPriority w:val="99"/>
    <w:semiHidden/>
    <w:unhideWhenUsed/>
    <w:rsid w:val="00D20260"/>
    <w:pPr>
      <w:spacing w:after="120" w:line="480" w:lineRule="auto"/>
      <w:ind w:leftChars="200" w:left="420"/>
    </w:pPr>
  </w:style>
  <w:style w:type="character" w:customStyle="1" w:styleId="2Char1">
    <w:name w:val="正文文本缩进 2 Char"/>
    <w:basedOn w:val="affe"/>
    <w:link w:val="2f2"/>
    <w:uiPriority w:val="99"/>
    <w:semiHidden/>
    <w:rsid w:val="00D20260"/>
    <w:rPr>
      <w:kern w:val="2"/>
      <w:sz w:val="21"/>
      <w:szCs w:val="24"/>
    </w:rPr>
  </w:style>
  <w:style w:type="paragraph" w:styleId="3f">
    <w:name w:val="Body Text Indent 3"/>
    <w:basedOn w:val="affd"/>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e"/>
    <w:link w:val="3f"/>
    <w:uiPriority w:val="99"/>
    <w:semiHidden/>
    <w:rsid w:val="00D20260"/>
    <w:rPr>
      <w:kern w:val="2"/>
      <w:sz w:val="16"/>
      <w:szCs w:val="16"/>
    </w:rPr>
  </w:style>
  <w:style w:type="table" w:styleId="1d">
    <w:name w:val="Medium Shading 1"/>
    <w:basedOn w:val="afff"/>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CAEACE"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CAEACE"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CAEACE"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CAEACE"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CAEACE"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CAEACE"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CAEACE"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AEACE"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CAEACE"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CAEACE"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CAEACE"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CAEACE"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CAEACE"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CAEACE"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1e">
    <w:name w:val="Medium List 1"/>
    <w:basedOn w:val="afff"/>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4">
    <w:name w:val="Medium Lis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CAEACE" w:themeFill="background1"/>
      </w:tcPr>
    </w:tblStylePr>
    <w:tblStylePr w:type="lastRow">
      <w:tblPr/>
      <w:tcPr>
        <w:tcBorders>
          <w:top w:val="single" w:sz="8" w:space="0" w:color="000000" w:themeColor="text1"/>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000000" w:themeColor="text1"/>
          <w:insideH w:val="nil"/>
          <w:insideV w:val="nil"/>
        </w:tcBorders>
        <w:shd w:val="clear" w:color="auto" w:fill="CAEACE" w:themeFill="background1"/>
      </w:tcPr>
    </w:tblStylePr>
    <w:tblStylePr w:type="lastCol">
      <w:tblPr/>
      <w:tcPr>
        <w:tcBorders>
          <w:top w:val="nil"/>
          <w:left w:val="single" w:sz="8" w:space="0" w:color="000000" w:themeColor="text1"/>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AEACE" w:themeFill="background1"/>
      </w:tcPr>
    </w:tblStylePr>
    <w:tblStylePr w:type="swCell">
      <w:tblPr/>
      <w:tcPr>
        <w:tcBorders>
          <w:top w:val="nil"/>
        </w:tcBorders>
      </w:tcPr>
    </w:tblStylePr>
  </w:style>
  <w:style w:type="table" w:styleId="2-10">
    <w:name w:val="Medium List 2 Accent 1"/>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CAEACE" w:themeFill="background1"/>
      </w:tcPr>
    </w:tblStylePr>
    <w:tblStylePr w:type="lastRow">
      <w:tblPr/>
      <w:tcPr>
        <w:tcBorders>
          <w:top w:val="single" w:sz="8" w:space="0" w:color="5B9BD5" w:themeColor="accent1"/>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5B9BD5" w:themeColor="accent1"/>
          <w:insideH w:val="nil"/>
          <w:insideV w:val="nil"/>
        </w:tcBorders>
        <w:shd w:val="clear" w:color="auto" w:fill="CAEACE" w:themeFill="background1"/>
      </w:tcPr>
    </w:tblStylePr>
    <w:tblStylePr w:type="lastCol">
      <w:tblPr/>
      <w:tcPr>
        <w:tcBorders>
          <w:top w:val="nil"/>
          <w:left w:val="single" w:sz="8" w:space="0" w:color="5B9BD5" w:themeColor="accent1"/>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CAEACE" w:themeFill="background1"/>
      </w:tcPr>
    </w:tblStylePr>
    <w:tblStylePr w:type="swCell">
      <w:tblPr/>
      <w:tcPr>
        <w:tcBorders>
          <w:top w:val="nil"/>
        </w:tcBorders>
      </w:tcPr>
    </w:tblStylePr>
  </w:style>
  <w:style w:type="table" w:styleId="2-20">
    <w:name w:val="Medium List 2 Accen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tblPr/>
      <w:tcPr>
        <w:tcBorders>
          <w:top w:val="single" w:sz="8" w:space="0" w:color="ED7D31" w:themeColor="accent2"/>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ED7D31" w:themeColor="accent2"/>
          <w:insideH w:val="nil"/>
          <w:insideV w:val="nil"/>
        </w:tcBorders>
        <w:shd w:val="clear" w:color="auto" w:fill="CAEACE" w:themeFill="background1"/>
      </w:tcPr>
    </w:tblStylePr>
    <w:tblStylePr w:type="lastCol">
      <w:tblPr/>
      <w:tcPr>
        <w:tcBorders>
          <w:top w:val="nil"/>
          <w:left w:val="single" w:sz="8" w:space="0" w:color="ED7D31" w:themeColor="accent2"/>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CAEACE" w:themeFill="background1"/>
      </w:tcPr>
    </w:tblStylePr>
    <w:tblStylePr w:type="swCell">
      <w:tblPr/>
      <w:tcPr>
        <w:tcBorders>
          <w:top w:val="nil"/>
        </w:tcBorders>
      </w:tcPr>
    </w:tblStylePr>
  </w:style>
  <w:style w:type="table" w:styleId="2-30">
    <w:name w:val="Medium List 2 Accent 3"/>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CAEACE" w:themeFill="background1"/>
      </w:tcPr>
    </w:tblStylePr>
    <w:tblStylePr w:type="lastRow">
      <w:tblPr/>
      <w:tcPr>
        <w:tcBorders>
          <w:top w:val="single" w:sz="8" w:space="0" w:color="A5A5A5" w:themeColor="accent3"/>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A5A5A5" w:themeColor="accent3"/>
          <w:insideH w:val="nil"/>
          <w:insideV w:val="nil"/>
        </w:tcBorders>
        <w:shd w:val="clear" w:color="auto" w:fill="CAEACE" w:themeFill="background1"/>
      </w:tcPr>
    </w:tblStylePr>
    <w:tblStylePr w:type="lastCol">
      <w:tblPr/>
      <w:tcPr>
        <w:tcBorders>
          <w:top w:val="nil"/>
          <w:left w:val="single" w:sz="8" w:space="0" w:color="A5A5A5" w:themeColor="accent3"/>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CAEACE" w:themeFill="background1"/>
      </w:tcPr>
    </w:tblStylePr>
    <w:tblStylePr w:type="swCell">
      <w:tblPr/>
      <w:tcPr>
        <w:tcBorders>
          <w:top w:val="nil"/>
        </w:tcBorders>
      </w:tcPr>
    </w:tblStylePr>
  </w:style>
  <w:style w:type="table" w:styleId="2-40">
    <w:name w:val="Medium List 2 Accent 4"/>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CAEACE" w:themeFill="background1"/>
      </w:tcPr>
    </w:tblStylePr>
    <w:tblStylePr w:type="lastRow">
      <w:tblPr/>
      <w:tcPr>
        <w:tcBorders>
          <w:top w:val="single" w:sz="8" w:space="0" w:color="FFC000" w:themeColor="accent4"/>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FFC000" w:themeColor="accent4"/>
          <w:insideH w:val="nil"/>
          <w:insideV w:val="nil"/>
        </w:tcBorders>
        <w:shd w:val="clear" w:color="auto" w:fill="CAEACE" w:themeFill="background1"/>
      </w:tcPr>
    </w:tblStylePr>
    <w:tblStylePr w:type="lastCol">
      <w:tblPr/>
      <w:tcPr>
        <w:tcBorders>
          <w:top w:val="nil"/>
          <w:left w:val="single" w:sz="8" w:space="0" w:color="FFC000" w:themeColor="accent4"/>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CAEACE" w:themeFill="background1"/>
      </w:tcPr>
    </w:tblStylePr>
    <w:tblStylePr w:type="swCell">
      <w:tblPr/>
      <w:tcPr>
        <w:tcBorders>
          <w:top w:val="nil"/>
        </w:tcBorders>
      </w:tcPr>
    </w:tblStylePr>
  </w:style>
  <w:style w:type="table" w:styleId="2-50">
    <w:name w:val="Medium List 2 Accent 5"/>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CAEACE" w:themeFill="background1"/>
      </w:tcPr>
    </w:tblStylePr>
    <w:tblStylePr w:type="lastRow">
      <w:tblPr/>
      <w:tcPr>
        <w:tcBorders>
          <w:top w:val="single" w:sz="8" w:space="0" w:color="4472C4" w:themeColor="accent5"/>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4472C4" w:themeColor="accent5"/>
          <w:insideH w:val="nil"/>
          <w:insideV w:val="nil"/>
        </w:tcBorders>
        <w:shd w:val="clear" w:color="auto" w:fill="CAEACE" w:themeFill="background1"/>
      </w:tcPr>
    </w:tblStylePr>
    <w:tblStylePr w:type="lastCol">
      <w:tblPr/>
      <w:tcPr>
        <w:tcBorders>
          <w:top w:val="nil"/>
          <w:left w:val="single" w:sz="8" w:space="0" w:color="4472C4" w:themeColor="accent5"/>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CAEACE" w:themeFill="background1"/>
      </w:tcPr>
    </w:tblStylePr>
    <w:tblStylePr w:type="swCell">
      <w:tblPr/>
      <w:tcPr>
        <w:tcBorders>
          <w:top w:val="nil"/>
        </w:tcBorders>
      </w:tcPr>
    </w:tblStylePr>
  </w:style>
  <w:style w:type="table" w:styleId="2-60">
    <w:name w:val="Medium List 2 Accent 6"/>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CAEACE" w:themeFill="background1"/>
      </w:tcPr>
    </w:tblStylePr>
    <w:tblStylePr w:type="lastRow">
      <w:tblPr/>
      <w:tcPr>
        <w:tcBorders>
          <w:top w:val="single" w:sz="8" w:space="0" w:color="70AD47" w:themeColor="accent6"/>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70AD47" w:themeColor="accent6"/>
          <w:insideH w:val="nil"/>
          <w:insideV w:val="nil"/>
        </w:tcBorders>
        <w:shd w:val="clear" w:color="auto" w:fill="CAEACE" w:themeFill="background1"/>
      </w:tcPr>
    </w:tblStylePr>
    <w:tblStylePr w:type="lastCol">
      <w:tblPr/>
      <w:tcPr>
        <w:tcBorders>
          <w:top w:val="nil"/>
          <w:left w:val="single" w:sz="8" w:space="0" w:color="70AD47" w:themeColor="accent6"/>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CAEACE" w:themeFill="background1"/>
      </w:tcPr>
    </w:tblStylePr>
    <w:tblStylePr w:type="swCell">
      <w:tblPr/>
      <w:tcPr>
        <w:tcBorders>
          <w:top w:val="nil"/>
        </w:tcBorders>
      </w:tcPr>
    </w:tblStylePr>
  </w:style>
  <w:style w:type="table" w:styleId="1f">
    <w:name w:val="Medium Grid 1"/>
    <w:basedOn w:val="afff"/>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5">
    <w:name w:val="Medium Grid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AEACE" w:themeFill="background1"/>
      </w:tcPr>
    </w:tblStylePr>
  </w:style>
  <w:style w:type="table" w:styleId="2-11">
    <w:name w:val="Medium Grid 2 Accent 1"/>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CAEACE" w:themeFill="background1"/>
      </w:tcPr>
    </w:tblStylePr>
  </w:style>
  <w:style w:type="table" w:styleId="2-21">
    <w:name w:val="Medium Grid 2 Accent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CAEACE" w:themeFill="background1"/>
      </w:tcPr>
    </w:tblStylePr>
  </w:style>
  <w:style w:type="table" w:styleId="2-31">
    <w:name w:val="Medium Grid 2 Accent 3"/>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CAEACE" w:themeFill="background1"/>
      </w:tcPr>
    </w:tblStylePr>
  </w:style>
  <w:style w:type="table" w:styleId="2-41">
    <w:name w:val="Medium Grid 2 Accent 4"/>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CAEACE" w:themeFill="background1"/>
      </w:tcPr>
    </w:tblStylePr>
  </w:style>
  <w:style w:type="table" w:styleId="2-51">
    <w:name w:val="Medium Grid 2 Accent 5"/>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CAEACE" w:themeFill="background1"/>
      </w:tcPr>
    </w:tblStylePr>
  </w:style>
  <w:style w:type="table" w:styleId="2-61">
    <w:name w:val="Medium Grid 2 Accent 6"/>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CAEACE" w:themeFill="background1"/>
      </w:tcPr>
    </w:tblStylePr>
  </w:style>
  <w:style w:type="table" w:styleId="3f0">
    <w:name w:val="Medium Grid 3"/>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C0C0C0" w:themeFill="text1"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000000" w:themeFill="text1"/>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000000" w:themeFill="text1"/>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000000" w:themeFill="text1"/>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000000" w:themeFill="text1"/>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808080" w:themeFill="text1"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808080" w:themeFill="text1" w:themeFillTint="7F"/>
      </w:tcPr>
    </w:tblStylePr>
  </w:style>
  <w:style w:type="table" w:styleId="3-1">
    <w:name w:val="Medium Grid 3 Accent 1"/>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6E6F4" w:themeFill="accent1"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5B9BD5" w:themeFill="accent1"/>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5B9BD5" w:themeFill="accent1"/>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5B9BD5" w:themeFill="accent1"/>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5B9BD5" w:themeFill="accent1"/>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ADCCEA" w:themeFill="accent1"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ADCCEA" w:themeFill="accent1" w:themeFillTint="7F"/>
      </w:tcPr>
    </w:tblStylePr>
  </w:style>
  <w:style w:type="table" w:styleId="3-2">
    <w:name w:val="Medium Grid 3 Accent 2"/>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FADECB" w:themeFill="accent2"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ED7D31" w:themeFill="accent2"/>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ED7D31" w:themeFill="accent2"/>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ED7D31" w:themeFill="accent2"/>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ED7D31" w:themeFill="accent2"/>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F6BE98" w:themeFill="accent2"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F6BE98" w:themeFill="accent2" w:themeFillTint="7F"/>
      </w:tcPr>
    </w:tblStylePr>
  </w:style>
  <w:style w:type="table" w:styleId="3-3">
    <w:name w:val="Medium Grid 3 Accent 3"/>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E8E8E8" w:themeFill="accent3"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A5A5A5" w:themeFill="accent3"/>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A5A5A5" w:themeFill="accent3"/>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A5A5A5" w:themeFill="accent3"/>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A5A5A5" w:themeFill="accent3"/>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D2D2D2" w:themeFill="accent3"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D2D2D2" w:themeFill="accent3" w:themeFillTint="7F"/>
      </w:tcPr>
    </w:tblStylePr>
  </w:style>
  <w:style w:type="table" w:styleId="3-4">
    <w:name w:val="Medium Grid 3 Accent 4"/>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FFEFC0" w:themeFill="accent4"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FFC000" w:themeFill="accent4"/>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FFC000" w:themeFill="accent4"/>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FFC000" w:themeFill="accent4"/>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FFC000" w:themeFill="accent4"/>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FFDF80" w:themeFill="accent4"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FFDF80" w:themeFill="accent4" w:themeFillTint="7F"/>
      </w:tcPr>
    </w:tblStylePr>
  </w:style>
  <w:style w:type="table" w:styleId="3-5">
    <w:name w:val="Medium Grid 3 Accent 5"/>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0DBF0" w:themeFill="accent5"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4472C4" w:themeFill="accent5"/>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4472C4" w:themeFill="accent5"/>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4472C4" w:themeFill="accent5"/>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4472C4" w:themeFill="accent5"/>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A1B8E1" w:themeFill="accent5"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A1B8E1" w:themeFill="accent5" w:themeFillTint="7F"/>
      </w:tcPr>
    </w:tblStylePr>
  </w:style>
  <w:style w:type="table" w:styleId="3-6">
    <w:name w:val="Medium Grid 3 Accent 6"/>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BEBD0" w:themeFill="accent6"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70AD47" w:themeFill="accent6"/>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70AD47" w:themeFill="accent6"/>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70AD47" w:themeFill="accent6"/>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70AD47" w:themeFill="accent6"/>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B7D8A0" w:themeFill="accent6"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B7D8A0" w:themeFill="accent6" w:themeFillTint="7F"/>
      </w:tcPr>
    </w:tblStylePr>
  </w:style>
  <w:style w:type="paragraph" w:styleId="afffffffffc">
    <w:name w:val="Note Heading"/>
    <w:basedOn w:val="affd"/>
    <w:next w:val="affd"/>
    <w:link w:val="Charf4"/>
    <w:uiPriority w:val="99"/>
    <w:semiHidden/>
    <w:unhideWhenUsed/>
    <w:rsid w:val="00D20260"/>
    <w:pPr>
      <w:jc w:val="center"/>
    </w:pPr>
  </w:style>
  <w:style w:type="character" w:customStyle="1" w:styleId="Charf4">
    <w:name w:val="注释标题 Char"/>
    <w:basedOn w:val="affe"/>
    <w:link w:val="afffffffffc"/>
    <w:uiPriority w:val="99"/>
    <w:semiHidden/>
    <w:rsid w:val="00D20260"/>
    <w:rPr>
      <w:kern w:val="2"/>
      <w:sz w:val="21"/>
      <w:szCs w:val="24"/>
    </w:rPr>
  </w:style>
  <w:style w:type="table" w:styleId="afffffffffd">
    <w:name w:val="Table Professional"/>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e">
    <w:name w:val="附录无标题章"/>
    <w:basedOn w:val="afd"/>
    <w:qFormat/>
    <w:rsid w:val="00B807AF"/>
    <w:pPr>
      <w:spacing w:beforeLines="0" w:before="0" w:afterLines="0" w:after="0"/>
    </w:pPr>
    <w:rPr>
      <w:rFonts w:asciiTheme="majorEastAsia" w:eastAsiaTheme="majorEastAsia"/>
    </w:rPr>
  </w:style>
  <w:style w:type="paragraph" w:customStyle="1" w:styleId="affffffffff">
    <w:name w:val="附录一级无标题条"/>
    <w:basedOn w:val="afe"/>
    <w:qFormat/>
    <w:rsid w:val="00F17B6A"/>
    <w:pPr>
      <w:spacing w:beforeLines="0" w:before="0" w:afterLines="0" w:after="0"/>
    </w:pPr>
    <w:rPr>
      <w:rFonts w:asciiTheme="majorEastAsia" w:eastAsiaTheme="majorEastAsia"/>
    </w:rPr>
  </w:style>
  <w:style w:type="paragraph" w:customStyle="1" w:styleId="affffffffff0">
    <w:name w:val="附录二级无标题条"/>
    <w:basedOn w:val="aff"/>
    <w:qFormat/>
    <w:rsid w:val="00F17B6A"/>
    <w:pPr>
      <w:spacing w:beforeLines="0" w:before="0" w:afterLines="0" w:after="0"/>
    </w:pPr>
    <w:rPr>
      <w:rFonts w:asciiTheme="majorEastAsia" w:eastAsiaTheme="majorEastAsia"/>
    </w:rPr>
  </w:style>
  <w:style w:type="paragraph" w:customStyle="1" w:styleId="affffffffff1">
    <w:name w:val="附录三级无标题条"/>
    <w:basedOn w:val="aff0"/>
    <w:qFormat/>
    <w:rsid w:val="00F17B6A"/>
    <w:pPr>
      <w:spacing w:beforeLines="0" w:before="0" w:afterLines="0" w:after="0"/>
    </w:pPr>
    <w:rPr>
      <w:rFonts w:asciiTheme="majorEastAsia" w:eastAsiaTheme="majorEastAsia"/>
    </w:rPr>
  </w:style>
  <w:style w:type="paragraph" w:customStyle="1" w:styleId="affffffffff2">
    <w:name w:val="附录四级无标题条"/>
    <w:basedOn w:val="aff1"/>
    <w:qFormat/>
    <w:rsid w:val="00F17B6A"/>
    <w:pPr>
      <w:spacing w:beforeLines="0" w:before="0" w:afterLines="0" w:after="0"/>
    </w:pPr>
    <w:rPr>
      <w:rFonts w:asciiTheme="majorEastAsia" w:eastAsiaTheme="majorEastAsia"/>
    </w:rPr>
  </w:style>
  <w:style w:type="paragraph" w:customStyle="1" w:styleId="affffc">
    <w:name w:val="示例段"/>
    <w:basedOn w:val="afffa"/>
    <w:qFormat/>
    <w:rsid w:val="00B06B22"/>
    <w:pPr>
      <w:ind w:firstLine="420"/>
    </w:pPr>
    <w:rPr>
      <w:sz w:val="18"/>
    </w:rPr>
  </w:style>
  <w:style w:type="paragraph" w:customStyle="1" w:styleId="TB">
    <w:name w:val="标准标志TB"/>
    <w:basedOn w:val="affd"/>
    <w:qFormat/>
    <w:rsid w:val="00F863B5"/>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d"/>
    <w:qFormat/>
    <w:rsid w:val="005D203A"/>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ff2"/>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d"/>
    <w:qFormat/>
    <w:rsid w:val="00F863B5"/>
    <w:pPr>
      <w:widowControl/>
      <w:spacing w:line="360" w:lineRule="exact"/>
      <w:jc w:val="center"/>
    </w:pPr>
    <w:rPr>
      <w:rFonts w:ascii="宋体"/>
      <w:b/>
      <w:kern w:val="0"/>
      <w:sz w:val="36"/>
      <w:szCs w:val="20"/>
    </w:rPr>
  </w:style>
  <w:style w:type="paragraph" w:customStyle="1" w:styleId="CEC">
    <w:name w:val="标准标志CEC"/>
    <w:basedOn w:val="affd"/>
    <w:qFormat/>
    <w:rsid w:val="00031EEE"/>
    <w:pPr>
      <w:jc w:val="right"/>
    </w:pPr>
    <w:rPr>
      <w:rFonts w:eastAsia="Times New Roman"/>
      <w:b/>
      <w:sz w:val="96"/>
    </w:rPr>
  </w:style>
  <w:style w:type="paragraph" w:customStyle="1" w:styleId="CEC0">
    <w:name w:val="标准称谓CEC"/>
    <w:basedOn w:val="affd"/>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d"/>
    <w:qFormat/>
    <w:rsid w:val="00677E34"/>
    <w:pPr>
      <w:snapToGrid w:val="0"/>
    </w:pPr>
    <w:rPr>
      <w:b/>
      <w:w w:val="135"/>
      <w:kern w:val="0"/>
      <w:sz w:val="36"/>
    </w:rPr>
  </w:style>
  <w:style w:type="paragraph" w:customStyle="1" w:styleId="affffffffff3">
    <w:name w:val="标准正文公式"/>
    <w:basedOn w:val="affd"/>
    <w:next w:val="affd"/>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6"/>
      </w:numPr>
    </w:pPr>
  </w:style>
  <w:style w:type="paragraph" w:customStyle="1" w:styleId="af0">
    <w:name w:val="附录公式标号"/>
    <w:basedOn w:val="afffffffa"/>
    <w:qFormat/>
    <w:rsid w:val="00B226E1"/>
    <w:pPr>
      <w:numPr>
        <w:numId w:val="37"/>
      </w:numPr>
      <w:snapToGrid w:val="0"/>
      <w:spacing w:line="14" w:lineRule="atLeast"/>
      <w:ind w:firstLineChars="0"/>
    </w:pPr>
    <w:rPr>
      <w:color w:val="CAEACE" w:themeColor="background1"/>
      <w:sz w:val="2"/>
    </w:rPr>
  </w:style>
  <w:style w:type="paragraph" w:customStyle="1" w:styleId="af1">
    <w:name w:val="附录公式编号"/>
    <w:basedOn w:val="affffff2"/>
    <w:qFormat/>
    <w:rsid w:val="00043421"/>
    <w:pPr>
      <w:numPr>
        <w:ilvl w:val="1"/>
        <w:numId w:val="37"/>
      </w:numPr>
    </w:pPr>
  </w:style>
  <w:style w:type="character" w:customStyle="1" w:styleId="Char">
    <w:name w:val="段 Char"/>
    <w:link w:val="afffa"/>
    <w:rsid w:val="00092771"/>
    <w:rPr>
      <w:rFonts w:ascii="宋体"/>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d">
    <w:name w:val="Normal"/>
    <w:qFormat/>
    <w:rsid w:val="00BF53EE"/>
    <w:pPr>
      <w:widowControl w:val="0"/>
      <w:jc w:val="both"/>
    </w:pPr>
    <w:rPr>
      <w:kern w:val="2"/>
      <w:sz w:val="21"/>
      <w:szCs w:val="24"/>
    </w:rPr>
  </w:style>
  <w:style w:type="paragraph" w:styleId="1">
    <w:name w:val="heading 1"/>
    <w:basedOn w:val="affd"/>
    <w:next w:val="affd"/>
    <w:qFormat/>
    <w:rsid w:val="00396A0A"/>
    <w:pPr>
      <w:keepNext/>
      <w:keepLines/>
      <w:spacing w:before="120" w:after="120" w:line="360" w:lineRule="auto"/>
      <w:outlineLvl w:val="0"/>
    </w:pPr>
    <w:rPr>
      <w:b/>
      <w:bCs/>
      <w:kern w:val="44"/>
      <w:szCs w:val="44"/>
    </w:rPr>
  </w:style>
  <w:style w:type="paragraph" w:styleId="21">
    <w:name w:val="heading 2"/>
    <w:basedOn w:val="affd"/>
    <w:next w:val="affd"/>
    <w:qFormat/>
    <w:rsid w:val="00B67186"/>
    <w:pPr>
      <w:keepNext/>
      <w:keepLines/>
      <w:spacing w:before="120" w:after="120" w:line="360" w:lineRule="auto"/>
      <w:outlineLvl w:val="1"/>
    </w:pPr>
    <w:rPr>
      <w:rFonts w:ascii="Arial" w:hAnsi="Arial"/>
      <w:b/>
      <w:bCs/>
      <w:szCs w:val="32"/>
    </w:rPr>
  </w:style>
  <w:style w:type="paragraph" w:styleId="31">
    <w:name w:val="heading 3"/>
    <w:basedOn w:val="affd"/>
    <w:next w:val="affd"/>
    <w:qFormat/>
    <w:rsid w:val="005175BF"/>
    <w:pPr>
      <w:keepNext/>
      <w:keepLines/>
      <w:spacing w:before="260" w:after="260" w:line="416" w:lineRule="auto"/>
      <w:outlineLvl w:val="2"/>
    </w:pPr>
    <w:rPr>
      <w:b/>
      <w:bCs/>
      <w:sz w:val="32"/>
      <w:szCs w:val="32"/>
    </w:rPr>
  </w:style>
  <w:style w:type="paragraph" w:styleId="41">
    <w:name w:val="heading 4"/>
    <w:basedOn w:val="affd"/>
    <w:next w:val="affd"/>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d"/>
    <w:next w:val="affd"/>
    <w:qFormat/>
    <w:rsid w:val="005175BF"/>
    <w:pPr>
      <w:keepNext/>
      <w:keepLines/>
      <w:spacing w:before="280" w:after="290" w:line="376" w:lineRule="auto"/>
      <w:outlineLvl w:val="4"/>
    </w:pPr>
    <w:rPr>
      <w:b/>
      <w:bCs/>
      <w:sz w:val="28"/>
      <w:szCs w:val="28"/>
    </w:rPr>
  </w:style>
  <w:style w:type="paragraph" w:styleId="6">
    <w:name w:val="heading 6"/>
    <w:basedOn w:val="affd"/>
    <w:next w:val="affd"/>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d"/>
    <w:next w:val="affd"/>
    <w:qFormat/>
    <w:rsid w:val="005175BF"/>
    <w:pPr>
      <w:keepNext/>
      <w:keepLines/>
      <w:spacing w:before="240" w:after="64" w:line="320" w:lineRule="auto"/>
      <w:outlineLvl w:val="6"/>
    </w:pPr>
    <w:rPr>
      <w:b/>
      <w:bCs/>
      <w:sz w:val="24"/>
    </w:rPr>
  </w:style>
  <w:style w:type="paragraph" w:styleId="8">
    <w:name w:val="heading 8"/>
    <w:basedOn w:val="affd"/>
    <w:next w:val="affd"/>
    <w:qFormat/>
    <w:rsid w:val="005175BF"/>
    <w:pPr>
      <w:keepNext/>
      <w:keepLines/>
      <w:spacing w:before="240" w:after="64" w:line="320" w:lineRule="auto"/>
      <w:outlineLvl w:val="7"/>
    </w:pPr>
    <w:rPr>
      <w:rFonts w:ascii="Arial" w:eastAsia="黑体" w:hAnsi="Arial"/>
      <w:sz w:val="24"/>
    </w:rPr>
  </w:style>
  <w:style w:type="paragraph" w:styleId="9">
    <w:name w:val="heading 9"/>
    <w:basedOn w:val="affd"/>
    <w:next w:val="affd"/>
    <w:qFormat/>
    <w:rsid w:val="005175BF"/>
    <w:pPr>
      <w:keepNext/>
      <w:keepLines/>
      <w:spacing w:before="240" w:after="64" w:line="320" w:lineRule="auto"/>
      <w:outlineLvl w:val="8"/>
    </w:pPr>
    <w:rPr>
      <w:rFonts w:ascii="Arial" w:eastAsia="黑体" w:hAnsi="Arial"/>
      <w:szCs w:val="21"/>
    </w:rPr>
  </w:style>
  <w:style w:type="character" w:default="1" w:styleId="affe">
    <w:name w:val="Default Paragraph Font"/>
    <w:uiPriority w:val="1"/>
    <w:semiHidden/>
    <w:unhideWhenUsed/>
  </w:style>
  <w:style w:type="table" w:default="1" w:styleId="afff">
    <w:name w:val="Normal Table"/>
    <w:uiPriority w:val="99"/>
    <w:semiHidden/>
    <w:unhideWhenUsed/>
    <w:tblPr>
      <w:tblInd w:w="0" w:type="dxa"/>
      <w:tblCellMar>
        <w:top w:w="0" w:type="dxa"/>
        <w:left w:w="108" w:type="dxa"/>
        <w:bottom w:w="0" w:type="dxa"/>
        <w:right w:w="108" w:type="dxa"/>
      </w:tblCellMar>
    </w:tblPr>
  </w:style>
  <w:style w:type="numbering" w:default="1" w:styleId="afff0">
    <w:name w:val="No List"/>
    <w:uiPriority w:val="99"/>
    <w:semiHidden/>
    <w:unhideWhenUsed/>
  </w:style>
  <w:style w:type="character" w:styleId="HTML">
    <w:name w:val="HTML Code"/>
    <w:basedOn w:val="affe"/>
    <w:semiHidden/>
    <w:rPr>
      <w:rFonts w:ascii="Courier New" w:hAnsi="Courier New"/>
      <w:sz w:val="20"/>
      <w:szCs w:val="20"/>
    </w:rPr>
  </w:style>
  <w:style w:type="character" w:styleId="HTML0">
    <w:name w:val="HTML Variable"/>
    <w:basedOn w:val="affe"/>
    <w:semiHidden/>
    <w:rPr>
      <w:i/>
      <w:iCs/>
    </w:rPr>
  </w:style>
  <w:style w:type="character" w:styleId="HTML1">
    <w:name w:val="HTML Typewriter"/>
    <w:basedOn w:val="affe"/>
    <w:semiHidden/>
    <w:rPr>
      <w:rFonts w:ascii="Courier New" w:hAnsi="Courier New"/>
      <w:sz w:val="20"/>
      <w:szCs w:val="20"/>
    </w:rPr>
  </w:style>
  <w:style w:type="paragraph" w:styleId="HTML2">
    <w:name w:val="HTML Address"/>
    <w:basedOn w:val="affd"/>
    <w:semiHidden/>
    <w:rPr>
      <w:i/>
      <w:iCs/>
    </w:rPr>
  </w:style>
  <w:style w:type="character" w:styleId="HTML3">
    <w:name w:val="HTML Definition"/>
    <w:basedOn w:val="affe"/>
    <w:semiHidden/>
    <w:rPr>
      <w:i/>
      <w:iCs/>
    </w:rPr>
  </w:style>
  <w:style w:type="character" w:styleId="HTML4">
    <w:name w:val="HTML Keyboard"/>
    <w:basedOn w:val="affe"/>
    <w:semiHidden/>
    <w:rPr>
      <w:rFonts w:ascii="Courier New" w:hAnsi="Courier New"/>
      <w:sz w:val="20"/>
      <w:szCs w:val="20"/>
    </w:rPr>
  </w:style>
  <w:style w:type="character" w:styleId="HTML5">
    <w:name w:val="HTML Acronym"/>
    <w:basedOn w:val="affe"/>
    <w:semiHidden/>
  </w:style>
  <w:style w:type="character" w:styleId="HTML6">
    <w:name w:val="HTML Sample"/>
    <w:basedOn w:val="affe"/>
    <w:semiHidden/>
    <w:rPr>
      <w:rFonts w:ascii="Courier New" w:hAnsi="Courier New"/>
    </w:rPr>
  </w:style>
  <w:style w:type="paragraph" w:styleId="HTML7">
    <w:name w:val="HTML Preformatted"/>
    <w:basedOn w:val="affd"/>
    <w:semiHidden/>
    <w:rPr>
      <w:rFonts w:ascii="Courier New" w:hAnsi="Courier New" w:cs="Courier New"/>
      <w:sz w:val="20"/>
      <w:szCs w:val="20"/>
    </w:rPr>
  </w:style>
  <w:style w:type="character" w:styleId="HTML8">
    <w:name w:val="HTML Cite"/>
    <w:basedOn w:val="affe"/>
    <w:semiHidden/>
    <w:rPr>
      <w:i/>
      <w:iCs/>
    </w:rPr>
  </w:style>
  <w:style w:type="paragraph" w:styleId="afff1">
    <w:name w:val="Title"/>
    <w:basedOn w:val="affd"/>
    <w:qFormat/>
    <w:rsid w:val="005175BF"/>
    <w:pPr>
      <w:spacing w:before="240" w:after="60"/>
      <w:jc w:val="center"/>
      <w:outlineLvl w:val="0"/>
    </w:pPr>
    <w:rPr>
      <w:rFonts w:ascii="Arial" w:hAnsi="Arial" w:cs="Arial"/>
      <w:b/>
      <w:bCs/>
      <w:sz w:val="32"/>
      <w:szCs w:val="32"/>
    </w:rPr>
  </w:style>
  <w:style w:type="paragraph" w:customStyle="1" w:styleId="HB">
    <w:name w:val="标准标志HB"/>
    <w:next w:val="affd"/>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d"/>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2">
    <w:name w:val="标准书脚_偶数页"/>
    <w:pPr>
      <w:spacing w:before="120"/>
    </w:pPr>
    <w:rPr>
      <w:sz w:val="18"/>
    </w:rPr>
  </w:style>
  <w:style w:type="paragraph" w:customStyle="1" w:styleId="afff3">
    <w:name w:val="标准书脚_奇数页"/>
    <w:pPr>
      <w:spacing w:before="120"/>
      <w:jc w:val="right"/>
    </w:pPr>
    <w:rPr>
      <w:sz w:val="18"/>
    </w:rPr>
  </w:style>
  <w:style w:type="paragraph" w:customStyle="1" w:styleId="afff4">
    <w:name w:val="标准书眉_奇数页"/>
    <w:next w:val="affd"/>
    <w:pPr>
      <w:tabs>
        <w:tab w:val="center" w:pos="4154"/>
        <w:tab w:val="right" w:pos="8306"/>
      </w:tabs>
      <w:spacing w:after="120"/>
      <w:jc w:val="right"/>
    </w:pPr>
    <w:rPr>
      <w:noProof/>
      <w:sz w:val="21"/>
    </w:rPr>
  </w:style>
  <w:style w:type="paragraph" w:customStyle="1" w:styleId="afff5">
    <w:name w:val="标准书眉_偶数页"/>
    <w:basedOn w:val="afff4"/>
    <w:next w:val="affd"/>
    <w:pPr>
      <w:jc w:val="left"/>
    </w:pPr>
  </w:style>
  <w:style w:type="paragraph" w:customStyle="1" w:styleId="afff6">
    <w:name w:val="标准书眉一"/>
    <w:pPr>
      <w:jc w:val="both"/>
    </w:pPr>
  </w:style>
  <w:style w:type="paragraph" w:customStyle="1" w:styleId="afff7">
    <w:name w:val="前言、引言标题"/>
    <w:next w:val="affd"/>
    <w:rsid w:val="00AF2DD6"/>
    <w:pPr>
      <w:shd w:val="clear" w:color="FFFFFF" w:fill="FFFFFF"/>
      <w:spacing w:before="640" w:after="560"/>
      <w:jc w:val="center"/>
      <w:outlineLvl w:val="0"/>
    </w:pPr>
    <w:rPr>
      <w:rFonts w:ascii="黑体" w:eastAsia="黑体"/>
      <w:sz w:val="32"/>
    </w:rPr>
  </w:style>
  <w:style w:type="paragraph" w:customStyle="1" w:styleId="afff8">
    <w:name w:val="参考文献、索引标题"/>
    <w:basedOn w:val="afff7"/>
    <w:next w:val="affd"/>
    <w:pPr>
      <w:spacing w:after="200"/>
    </w:pPr>
    <w:rPr>
      <w:sz w:val="21"/>
    </w:rPr>
  </w:style>
  <w:style w:type="character" w:styleId="afff9">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a">
    <w:name w:val="段"/>
    <w:link w:val="Char"/>
    <w:pPr>
      <w:ind w:firstLineChars="200" w:firstLine="200"/>
      <w:jc w:val="both"/>
    </w:pPr>
    <w:rPr>
      <w:rFonts w:ascii="宋体"/>
      <w:noProof/>
      <w:sz w:val="21"/>
    </w:rPr>
  </w:style>
  <w:style w:type="paragraph" w:customStyle="1" w:styleId="a6">
    <w:name w:val="章标题"/>
    <w:next w:val="afffa"/>
    <w:rsid w:val="002C6C4A"/>
    <w:pPr>
      <w:numPr>
        <w:numId w:val="12"/>
      </w:numPr>
      <w:spacing w:beforeLines="100" w:before="312" w:afterLines="100" w:after="312"/>
      <w:jc w:val="both"/>
      <w:outlineLvl w:val="1"/>
    </w:pPr>
    <w:rPr>
      <w:rFonts w:ascii="黑体" w:eastAsia="黑体"/>
      <w:sz w:val="21"/>
    </w:rPr>
  </w:style>
  <w:style w:type="paragraph" w:customStyle="1" w:styleId="a7">
    <w:name w:val="一级条标题"/>
    <w:next w:val="afffa"/>
    <w:rsid w:val="002C6C4A"/>
    <w:pPr>
      <w:numPr>
        <w:ilvl w:val="1"/>
        <w:numId w:val="8"/>
      </w:numPr>
      <w:spacing w:beforeLines="50" w:before="156" w:afterLines="50" w:after="156"/>
    </w:pPr>
    <w:rPr>
      <w:rFonts w:ascii="黑体" w:eastAsia="黑体"/>
      <w:sz w:val="21"/>
      <w:szCs w:val="21"/>
    </w:rPr>
  </w:style>
  <w:style w:type="paragraph" w:customStyle="1" w:styleId="a8">
    <w:name w:val="二级条标题"/>
    <w:basedOn w:val="a7"/>
    <w:next w:val="afffa"/>
    <w:rsid w:val="002C6C4A"/>
    <w:pPr>
      <w:numPr>
        <w:ilvl w:val="2"/>
      </w:numPr>
      <w:spacing w:before="50" w:after="50"/>
    </w:pPr>
  </w:style>
  <w:style w:type="character" w:customStyle="1" w:styleId="10">
    <w:name w:val="发布_1"/>
    <w:basedOn w:val="affe"/>
    <w:rPr>
      <w:rFonts w:ascii="黑体" w:eastAsia="黑体"/>
      <w:spacing w:val="22"/>
      <w:w w:val="100"/>
      <w:position w:val="3"/>
      <w:sz w:val="28"/>
    </w:rPr>
  </w:style>
  <w:style w:type="paragraph" w:customStyle="1" w:styleId="GB0">
    <w:name w:val="发布部门GB"/>
    <w:next w:val="afffa"/>
    <w:rsid w:val="00E73319"/>
    <w:pPr>
      <w:spacing w:line="360" w:lineRule="exact"/>
      <w:jc w:val="center"/>
    </w:pPr>
    <w:rPr>
      <w:rFonts w:ascii="宋体"/>
      <w:b/>
      <w:sz w:val="36"/>
    </w:rPr>
  </w:style>
  <w:style w:type="paragraph" w:customStyle="1" w:styleId="afffb">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c">
    <w:name w:val="封面标准代替信息"/>
    <w:basedOn w:val="22"/>
    <w:qFormat/>
    <w:rsid w:val="006D12A2"/>
    <w:pPr>
      <w:spacing w:before="0" w:line="360" w:lineRule="exact"/>
    </w:pPr>
    <w:rPr>
      <w:rFonts w:hAnsi="黑体"/>
      <w:sz w:val="21"/>
    </w:rPr>
  </w:style>
  <w:style w:type="paragraph" w:customStyle="1" w:styleId="afffd">
    <w:name w:val="封面标准名称"/>
    <w:rsid w:val="003A4F7B"/>
    <w:pPr>
      <w:widowControl w:val="0"/>
      <w:spacing w:line="680" w:lineRule="exact"/>
      <w:jc w:val="center"/>
      <w:textAlignment w:val="center"/>
    </w:pPr>
    <w:rPr>
      <w:rFonts w:ascii="黑体" w:eastAsia="黑体"/>
      <w:sz w:val="52"/>
    </w:rPr>
  </w:style>
  <w:style w:type="paragraph" w:customStyle="1" w:styleId="afffe">
    <w:name w:val="封面标准文稿编辑信息"/>
    <w:rsid w:val="003A4F7B"/>
    <w:pPr>
      <w:spacing w:before="180" w:line="180" w:lineRule="exact"/>
      <w:jc w:val="center"/>
    </w:pPr>
    <w:rPr>
      <w:rFonts w:ascii="宋体"/>
      <w:sz w:val="21"/>
    </w:rPr>
  </w:style>
  <w:style w:type="paragraph" w:customStyle="1" w:styleId="affff">
    <w:name w:val="封面标准文稿类别"/>
    <w:rsid w:val="003A4F7B"/>
    <w:pPr>
      <w:spacing w:before="440" w:line="400" w:lineRule="exact"/>
      <w:jc w:val="center"/>
    </w:pPr>
    <w:rPr>
      <w:rFonts w:ascii="宋体"/>
      <w:sz w:val="24"/>
    </w:rPr>
  </w:style>
  <w:style w:type="paragraph" w:customStyle="1" w:styleId="affff0">
    <w:name w:val="封面标准英文名称"/>
    <w:rsid w:val="005D5966"/>
    <w:pPr>
      <w:widowControl w:val="0"/>
      <w:spacing w:before="330" w:line="400" w:lineRule="exact"/>
      <w:jc w:val="center"/>
    </w:pPr>
    <w:rPr>
      <w:rFonts w:ascii="黑体" w:eastAsia="黑体"/>
      <w:sz w:val="28"/>
    </w:rPr>
  </w:style>
  <w:style w:type="paragraph" w:customStyle="1" w:styleId="affff1">
    <w:name w:val="封面一致性程度标识"/>
    <w:qFormat/>
    <w:rsid w:val="00AA4903"/>
    <w:pPr>
      <w:spacing w:before="680" w:line="400" w:lineRule="exact"/>
      <w:jc w:val="center"/>
    </w:pPr>
    <w:rPr>
      <w:rFonts w:ascii="黑体" w:eastAsia="黑体" w:hAnsi="黑体"/>
      <w:sz w:val="28"/>
    </w:rPr>
  </w:style>
  <w:style w:type="paragraph" w:customStyle="1" w:styleId="affff2">
    <w:name w:val="封面正文"/>
    <w:pPr>
      <w:jc w:val="both"/>
    </w:pPr>
  </w:style>
  <w:style w:type="paragraph" w:customStyle="1" w:styleId="afc">
    <w:name w:val="附录标识"/>
    <w:basedOn w:val="affd"/>
    <w:next w:val="affd"/>
    <w:rsid w:val="00043421"/>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a">
    <w:name w:val="附录表标题"/>
    <w:basedOn w:val="affd"/>
    <w:next w:val="affd"/>
    <w:rsid w:val="004826C9"/>
    <w:pPr>
      <w:numPr>
        <w:ilvl w:val="1"/>
        <w:numId w:val="21"/>
      </w:numPr>
      <w:spacing w:beforeLines="50" w:before="50" w:afterLines="50" w:after="50"/>
      <w:jc w:val="center"/>
    </w:pPr>
    <w:rPr>
      <w:rFonts w:ascii="黑体" w:eastAsia="黑体"/>
      <w:szCs w:val="21"/>
    </w:rPr>
  </w:style>
  <w:style w:type="paragraph" w:customStyle="1" w:styleId="afd">
    <w:name w:val="附录章标题"/>
    <w:next w:val="afffa"/>
    <w:rsid w:val="00466FF2"/>
    <w:pPr>
      <w:numPr>
        <w:ilvl w:val="1"/>
        <w:numId w:val="11"/>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e">
    <w:name w:val="附录一级条标题"/>
    <w:basedOn w:val="afd"/>
    <w:next w:val="afffa"/>
    <w:rsid w:val="00C7294C"/>
    <w:pPr>
      <w:numPr>
        <w:ilvl w:val="2"/>
      </w:numPr>
      <w:autoSpaceDN w:val="0"/>
    </w:pPr>
  </w:style>
  <w:style w:type="paragraph" w:customStyle="1" w:styleId="aff">
    <w:name w:val="附录二级条标题"/>
    <w:basedOn w:val="affd"/>
    <w:next w:val="afffa"/>
    <w:rsid w:val="00C7294C"/>
    <w:pPr>
      <w:widowControl/>
      <w:numPr>
        <w:ilvl w:val="3"/>
        <w:numId w:val="11"/>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0">
    <w:name w:val="附录三级条标题"/>
    <w:basedOn w:val="aff"/>
    <w:next w:val="afffa"/>
    <w:rsid w:val="00C7294C"/>
    <w:pPr>
      <w:numPr>
        <w:ilvl w:val="4"/>
      </w:numPr>
    </w:pPr>
  </w:style>
  <w:style w:type="paragraph" w:customStyle="1" w:styleId="aff1">
    <w:name w:val="附录四级条标题"/>
    <w:basedOn w:val="aff0"/>
    <w:next w:val="afffa"/>
    <w:rsid w:val="00C7294C"/>
    <w:pPr>
      <w:numPr>
        <w:ilvl w:val="5"/>
      </w:numPr>
    </w:pPr>
  </w:style>
  <w:style w:type="paragraph" w:customStyle="1" w:styleId="af">
    <w:name w:val="附录图标题"/>
    <w:basedOn w:val="affd"/>
    <w:next w:val="affd"/>
    <w:rsid w:val="004826C9"/>
    <w:pPr>
      <w:numPr>
        <w:ilvl w:val="1"/>
        <w:numId w:val="22"/>
      </w:numPr>
      <w:spacing w:beforeLines="50" w:before="50" w:afterLines="50" w:after="50"/>
      <w:jc w:val="center"/>
    </w:pPr>
    <w:rPr>
      <w:rFonts w:ascii="黑体" w:eastAsia="黑体"/>
      <w:szCs w:val="21"/>
    </w:rPr>
  </w:style>
  <w:style w:type="paragraph" w:customStyle="1" w:styleId="aff2">
    <w:name w:val="附录五级条标题"/>
    <w:basedOn w:val="aff1"/>
    <w:next w:val="afffa"/>
    <w:rsid w:val="00C7294C"/>
    <w:pPr>
      <w:numPr>
        <w:ilvl w:val="6"/>
      </w:numPr>
      <w:outlineLvl w:val="6"/>
    </w:pPr>
  </w:style>
  <w:style w:type="character" w:customStyle="1" w:styleId="affff3">
    <w:name w:val="个人答复风格"/>
    <w:basedOn w:val="affe"/>
    <w:rPr>
      <w:rFonts w:ascii="Arial" w:eastAsia="宋体" w:hAnsi="Arial" w:cs="Arial"/>
      <w:color w:val="auto"/>
      <w:sz w:val="20"/>
    </w:rPr>
  </w:style>
  <w:style w:type="character" w:customStyle="1" w:styleId="affff4">
    <w:name w:val="个人撰写风格"/>
    <w:basedOn w:val="affe"/>
    <w:rPr>
      <w:rFonts w:ascii="Arial" w:eastAsia="宋体" w:hAnsi="Arial" w:cs="Arial"/>
      <w:color w:val="auto"/>
      <w:sz w:val="20"/>
    </w:rPr>
  </w:style>
  <w:style w:type="paragraph" w:styleId="affff5">
    <w:name w:val="footnote text"/>
    <w:basedOn w:val="affd"/>
    <w:semiHidden/>
    <w:pPr>
      <w:snapToGrid w:val="0"/>
      <w:ind w:leftChars="200" w:left="400" w:hangingChars="200" w:hanging="200"/>
      <w:jc w:val="left"/>
    </w:pPr>
    <w:rPr>
      <w:sz w:val="18"/>
      <w:szCs w:val="18"/>
    </w:rPr>
  </w:style>
  <w:style w:type="character" w:styleId="affff6">
    <w:name w:val="footnote reference"/>
    <w:basedOn w:val="affe"/>
    <w:semiHidden/>
    <w:rPr>
      <w:vertAlign w:val="superscript"/>
    </w:rPr>
  </w:style>
  <w:style w:type="paragraph" w:customStyle="1" w:styleId="affc">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7">
    <w:name w:val="目次、标准名称标题"/>
    <w:basedOn w:val="afff7"/>
    <w:next w:val="afffa"/>
    <w:pPr>
      <w:spacing w:line="460" w:lineRule="exact"/>
      <w:outlineLvl w:val="9"/>
    </w:pPr>
  </w:style>
  <w:style w:type="paragraph" w:customStyle="1" w:styleId="affff8">
    <w:name w:val="目次、索引正文"/>
    <w:pPr>
      <w:spacing w:line="320" w:lineRule="exact"/>
      <w:jc w:val="both"/>
    </w:pPr>
    <w:rPr>
      <w:rFonts w:ascii="宋体"/>
      <w:sz w:val="21"/>
    </w:rPr>
  </w:style>
  <w:style w:type="paragraph" w:styleId="12">
    <w:name w:val="toc 1"/>
    <w:uiPriority w:val="39"/>
    <w:rsid w:val="001C292B"/>
    <w:pPr>
      <w:spacing w:beforeLines="25" w:before="25" w:afterLines="25" w:after="25" w:line="360" w:lineRule="auto"/>
      <w:jc w:val="both"/>
    </w:pPr>
    <w:rPr>
      <w:rFonts w:ascii="宋体"/>
      <w:sz w:val="21"/>
    </w:rPr>
  </w:style>
  <w:style w:type="paragraph" w:styleId="23">
    <w:name w:val="toc 2"/>
    <w:basedOn w:val="12"/>
    <w:uiPriority w:val="39"/>
    <w:rPr>
      <w:noProof/>
    </w:rPr>
  </w:style>
  <w:style w:type="paragraph" w:styleId="32">
    <w:name w:val="toc 3"/>
    <w:basedOn w:val="23"/>
    <w:semiHidden/>
    <w:rsid w:val="00DF3719"/>
    <w:pPr>
      <w:ind w:leftChars="100" w:left="100"/>
    </w:pPr>
  </w:style>
  <w:style w:type="paragraph" w:styleId="42">
    <w:name w:val="toc 4"/>
    <w:basedOn w:val="32"/>
    <w:semiHidden/>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9">
    <w:name w:val="其他标准称谓"/>
    <w:pPr>
      <w:spacing w:line="0" w:lineRule="atLeast"/>
      <w:jc w:val="distribute"/>
    </w:pPr>
    <w:rPr>
      <w:rFonts w:ascii="黑体" w:eastAsia="黑体" w:hAnsi="宋体"/>
      <w:sz w:val="52"/>
    </w:rPr>
  </w:style>
  <w:style w:type="paragraph" w:customStyle="1" w:styleId="affffa">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a"/>
    <w:qFormat/>
    <w:rsid w:val="00227E52"/>
    <w:pPr>
      <w:numPr>
        <w:ilvl w:val="3"/>
      </w:numPr>
    </w:pPr>
  </w:style>
  <w:style w:type="paragraph" w:customStyle="1" w:styleId="affffb">
    <w:name w:val="实施日期"/>
    <w:basedOn w:val="afffb"/>
    <w:rsid w:val="007E3F4F"/>
    <w:pPr>
      <w:jc w:val="right"/>
    </w:pPr>
  </w:style>
  <w:style w:type="paragraph" w:customStyle="1" w:styleId="a4">
    <w:name w:val="示例"/>
    <w:next w:val="affffc"/>
    <w:qFormat/>
    <w:rsid w:val="00A470A7"/>
    <w:pPr>
      <w:widowControl w:val="0"/>
      <w:numPr>
        <w:numId w:val="19"/>
      </w:numPr>
      <w:jc w:val="both"/>
    </w:pPr>
    <w:rPr>
      <w:rFonts w:ascii="宋体"/>
      <w:sz w:val="18"/>
      <w:szCs w:val="18"/>
    </w:rPr>
  </w:style>
  <w:style w:type="paragraph" w:customStyle="1" w:styleId="af5">
    <w:name w:val="数字编号列项（二级）"/>
    <w:rsid w:val="00172236"/>
    <w:pPr>
      <w:numPr>
        <w:ilvl w:val="1"/>
        <w:numId w:val="7"/>
      </w:numPr>
      <w:jc w:val="both"/>
    </w:pPr>
    <w:rPr>
      <w:rFonts w:ascii="宋体"/>
      <w:sz w:val="21"/>
    </w:rPr>
  </w:style>
  <w:style w:type="paragraph" w:customStyle="1" w:styleId="aa">
    <w:name w:val="四级条标题"/>
    <w:basedOn w:val="a9"/>
    <w:next w:val="afffa"/>
    <w:rsid w:val="002C6C4A"/>
    <w:pPr>
      <w:numPr>
        <w:ilvl w:val="4"/>
      </w:numPr>
    </w:pPr>
  </w:style>
  <w:style w:type="paragraph" w:customStyle="1" w:styleId="af8">
    <w:name w:val="条文脚注"/>
    <w:basedOn w:val="affff5"/>
    <w:link w:val="Char0"/>
    <w:rsid w:val="001D5AA4"/>
    <w:pPr>
      <w:numPr>
        <w:numId w:val="13"/>
      </w:numPr>
      <w:ind w:firstLineChars="0" w:firstLine="0"/>
      <w:jc w:val="both"/>
    </w:pPr>
    <w:rPr>
      <w:rFonts w:ascii="宋体"/>
    </w:rPr>
  </w:style>
  <w:style w:type="paragraph" w:customStyle="1" w:styleId="affffd">
    <w:name w:val="图表脚注"/>
    <w:next w:val="afffa"/>
    <w:pPr>
      <w:ind w:leftChars="200" w:left="300" w:hangingChars="100" w:hanging="100"/>
      <w:jc w:val="both"/>
    </w:pPr>
    <w:rPr>
      <w:rFonts w:ascii="宋体"/>
      <w:sz w:val="18"/>
    </w:rPr>
  </w:style>
  <w:style w:type="paragraph" w:customStyle="1" w:styleId="affffe">
    <w:name w:val="文献分类号"/>
    <w:pPr>
      <w:framePr w:hSpace="180" w:vSpace="180" w:wrap="around" w:hAnchor="margin" w:y="1" w:anchorLock="1"/>
      <w:widowControl w:val="0"/>
      <w:textAlignment w:val="center"/>
    </w:pPr>
    <w:rPr>
      <w:rFonts w:eastAsia="黑体"/>
      <w:sz w:val="21"/>
    </w:rPr>
  </w:style>
  <w:style w:type="paragraph" w:customStyle="1" w:styleId="afffff">
    <w:name w:val="无标题条"/>
    <w:next w:val="afffa"/>
    <w:pPr>
      <w:jc w:val="both"/>
    </w:pPr>
    <w:rPr>
      <w:sz w:val="21"/>
    </w:rPr>
  </w:style>
  <w:style w:type="paragraph" w:customStyle="1" w:styleId="ab">
    <w:name w:val="五级条标题"/>
    <w:basedOn w:val="aa"/>
    <w:next w:val="afffa"/>
    <w:rsid w:val="002C6C4A"/>
    <w:pPr>
      <w:numPr>
        <w:ilvl w:val="5"/>
      </w:numPr>
    </w:pPr>
  </w:style>
  <w:style w:type="paragraph" w:styleId="afffff0">
    <w:name w:val="footer"/>
    <w:basedOn w:val="affd"/>
    <w:semiHidden/>
    <w:pPr>
      <w:tabs>
        <w:tab w:val="center" w:pos="4153"/>
        <w:tab w:val="right" w:pos="8306"/>
      </w:tabs>
      <w:snapToGrid w:val="0"/>
      <w:ind w:rightChars="100" w:right="210"/>
      <w:jc w:val="right"/>
    </w:pPr>
    <w:rPr>
      <w:sz w:val="18"/>
      <w:szCs w:val="18"/>
    </w:rPr>
  </w:style>
  <w:style w:type="character" w:styleId="afffff1">
    <w:name w:val="page number"/>
    <w:basedOn w:val="affe"/>
    <w:semiHidden/>
    <w:rPr>
      <w:rFonts w:ascii="Times New Roman" w:eastAsia="宋体" w:hAnsi="Times New Roman"/>
      <w:sz w:val="18"/>
    </w:rPr>
  </w:style>
  <w:style w:type="paragraph" w:styleId="afffff2">
    <w:name w:val="header"/>
    <w:basedOn w:val="affd"/>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a"/>
    <w:qFormat/>
    <w:rsid w:val="002E5F3F"/>
    <w:pPr>
      <w:numPr>
        <w:ilvl w:val="1"/>
        <w:numId w:val="5"/>
      </w:numPr>
      <w:tabs>
        <w:tab w:val="left" w:pos="360"/>
      </w:tabs>
      <w:spacing w:beforeLines="50" w:before="156" w:afterLines="50" w:after="156"/>
      <w:jc w:val="center"/>
    </w:pPr>
    <w:rPr>
      <w:rFonts w:ascii="黑体" w:eastAsia="黑体"/>
      <w:sz w:val="21"/>
      <w:szCs w:val="21"/>
    </w:rPr>
  </w:style>
  <w:style w:type="paragraph" w:customStyle="1" w:styleId="af7">
    <w:name w:val="正文图标题"/>
    <w:basedOn w:val="a2"/>
    <w:next w:val="afffa"/>
    <w:qFormat/>
    <w:pPr>
      <w:numPr>
        <w:ilvl w:val="0"/>
        <w:numId w:val="6"/>
      </w:numPr>
      <w:tabs>
        <w:tab w:val="clear" w:pos="360"/>
      </w:tabs>
    </w:pPr>
  </w:style>
  <w:style w:type="paragraph" w:customStyle="1" w:styleId="aff3">
    <w:name w:val="注："/>
    <w:next w:val="affd"/>
    <w:rsid w:val="00E30917"/>
    <w:pPr>
      <w:widowControl w:val="0"/>
      <w:numPr>
        <w:numId w:val="15"/>
      </w:numPr>
      <w:autoSpaceDE w:val="0"/>
      <w:autoSpaceDN w:val="0"/>
      <w:jc w:val="both"/>
    </w:pPr>
    <w:rPr>
      <w:rFonts w:ascii="宋体"/>
      <w:sz w:val="18"/>
      <w:szCs w:val="18"/>
    </w:rPr>
  </w:style>
  <w:style w:type="paragraph" w:customStyle="1" w:styleId="a1">
    <w:name w:val="注×："/>
    <w:qFormat/>
    <w:rsid w:val="00E30917"/>
    <w:pPr>
      <w:widowControl w:val="0"/>
      <w:numPr>
        <w:numId w:val="16"/>
      </w:numPr>
      <w:autoSpaceDE w:val="0"/>
      <w:autoSpaceDN w:val="0"/>
      <w:jc w:val="both"/>
    </w:pPr>
    <w:rPr>
      <w:rFonts w:ascii="黑体" w:eastAsiaTheme="minorEastAsia"/>
      <w:sz w:val="18"/>
      <w:szCs w:val="18"/>
    </w:rPr>
  </w:style>
  <w:style w:type="paragraph" w:customStyle="1" w:styleId="af4">
    <w:name w:val="字母编号列项（一级）"/>
    <w:rsid w:val="00172236"/>
    <w:pPr>
      <w:numPr>
        <w:numId w:val="7"/>
      </w:numPr>
      <w:jc w:val="both"/>
    </w:pPr>
    <w:rPr>
      <w:rFonts w:ascii="宋体"/>
      <w:sz w:val="21"/>
    </w:rPr>
  </w:style>
  <w:style w:type="paragraph" w:customStyle="1" w:styleId="af2">
    <w:name w:val="引言一级条标题"/>
    <w:basedOn w:val="affd"/>
    <w:next w:val="afffa"/>
    <w:qFormat/>
    <w:rsid w:val="005A35D5"/>
    <w:pPr>
      <w:widowControl/>
      <w:numPr>
        <w:numId w:val="2"/>
      </w:numPr>
      <w:tabs>
        <w:tab w:val="clear" w:pos="360"/>
      </w:tabs>
      <w:spacing w:beforeLines="50" w:before="50" w:afterLines="50" w:after="50"/>
    </w:pPr>
    <w:rPr>
      <w:rFonts w:eastAsia="黑体"/>
    </w:rPr>
  </w:style>
  <w:style w:type="paragraph" w:customStyle="1" w:styleId="af6">
    <w:name w:val="示例×："/>
    <w:basedOn w:val="affd"/>
    <w:next w:val="affffc"/>
    <w:qFormat/>
    <w:rsid w:val="00A470A7"/>
    <w:pPr>
      <w:widowControl/>
      <w:numPr>
        <w:numId w:val="20"/>
      </w:numPr>
    </w:pPr>
    <w:rPr>
      <w:rFonts w:ascii="宋体"/>
      <w:kern w:val="0"/>
      <w:sz w:val="18"/>
      <w:szCs w:val="18"/>
    </w:rPr>
  </w:style>
  <w:style w:type="paragraph" w:customStyle="1" w:styleId="aff5">
    <w:name w:val="工程建设章标题"/>
    <w:next w:val="afffa"/>
    <w:pPr>
      <w:numPr>
        <w:ilvl w:val="1"/>
        <w:numId w:val="3"/>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a"/>
    <w:pPr>
      <w:numPr>
        <w:ilvl w:val="2"/>
      </w:numPr>
      <w:spacing w:before="400" w:after="400" w:line="240" w:lineRule="auto"/>
      <w:outlineLvl w:val="2"/>
    </w:pPr>
    <w:rPr>
      <w:sz w:val="21"/>
    </w:rPr>
  </w:style>
  <w:style w:type="paragraph" w:customStyle="1" w:styleId="aff7">
    <w:name w:val="工程建设条标题"/>
    <w:basedOn w:val="aff6"/>
    <w:next w:val="afffa"/>
    <w:pPr>
      <w:numPr>
        <w:ilvl w:val="3"/>
      </w:numPr>
      <w:spacing w:before="0" w:after="0"/>
      <w:jc w:val="left"/>
      <w:outlineLvl w:val="3"/>
    </w:pPr>
    <w:rPr>
      <w:b w:val="0"/>
    </w:rPr>
  </w:style>
  <w:style w:type="paragraph" w:customStyle="1" w:styleId="aff8">
    <w:name w:val="工程建设表标题"/>
    <w:basedOn w:val="aff7"/>
    <w:pPr>
      <w:numPr>
        <w:ilvl w:val="4"/>
      </w:numPr>
      <w:jc w:val="center"/>
      <w:outlineLvl w:val="4"/>
    </w:pPr>
  </w:style>
  <w:style w:type="paragraph" w:customStyle="1" w:styleId="aff9">
    <w:name w:val="工程建设图标题"/>
    <w:basedOn w:val="aff7"/>
    <w:pPr>
      <w:numPr>
        <w:ilvl w:val="5"/>
      </w:numPr>
      <w:jc w:val="center"/>
      <w:outlineLvl w:val="5"/>
    </w:pPr>
  </w:style>
  <w:style w:type="paragraph" w:customStyle="1" w:styleId="affa">
    <w:name w:val="工程建设公式标题"/>
    <w:basedOn w:val="aff7"/>
    <w:pPr>
      <w:numPr>
        <w:ilvl w:val="6"/>
      </w:numPr>
      <w:jc w:val="center"/>
      <w:outlineLvl w:val="6"/>
    </w:pPr>
  </w:style>
  <w:style w:type="paragraph" w:customStyle="1" w:styleId="aff4">
    <w:name w:val="工程建设无节条标题"/>
    <w:basedOn w:val="affd"/>
    <w:next w:val="afffa"/>
    <w:pPr>
      <w:numPr>
        <w:ilvl w:val="8"/>
        <w:numId w:val="3"/>
      </w:numPr>
      <w:tabs>
        <w:tab w:val="clear" w:pos="720"/>
      </w:tabs>
      <w:outlineLvl w:val="3"/>
    </w:pPr>
  </w:style>
  <w:style w:type="paragraph" w:customStyle="1" w:styleId="affb">
    <w:name w:val="工程建设款标题"/>
    <w:basedOn w:val="aff7"/>
    <w:pPr>
      <w:numPr>
        <w:ilvl w:val="7"/>
      </w:numPr>
      <w:tabs>
        <w:tab w:val="clear" w:pos="720"/>
      </w:tabs>
      <w:outlineLvl w:val="9"/>
    </w:pPr>
  </w:style>
  <w:style w:type="paragraph" w:customStyle="1" w:styleId="afffff3">
    <w:name w:val="名称"/>
    <w:basedOn w:val="afff7"/>
    <w:next w:val="afffa"/>
    <w:pPr>
      <w:spacing w:line="460" w:lineRule="exact"/>
      <w:outlineLvl w:val="9"/>
    </w:pPr>
  </w:style>
  <w:style w:type="paragraph" w:customStyle="1" w:styleId="a3">
    <w:name w:val="正文表标题续表"/>
    <w:basedOn w:val="a2"/>
    <w:next w:val="afffa"/>
    <w:qFormat/>
    <w:rsid w:val="002310FD"/>
    <w:pPr>
      <w:numPr>
        <w:ilvl w:val="2"/>
      </w:numPr>
    </w:pPr>
  </w:style>
  <w:style w:type="paragraph" w:customStyle="1" w:styleId="afb">
    <w:name w:val="附录表标题续表"/>
    <w:basedOn w:val="afa"/>
    <w:next w:val="afffa"/>
    <w:rsid w:val="00B90349"/>
    <w:pPr>
      <w:numPr>
        <w:ilvl w:val="2"/>
      </w:numPr>
    </w:pPr>
  </w:style>
  <w:style w:type="paragraph" w:styleId="afffff4">
    <w:name w:val="caption"/>
    <w:basedOn w:val="affd"/>
    <w:next w:val="affd"/>
    <w:qFormat/>
    <w:rsid w:val="005175BF"/>
    <w:rPr>
      <w:rFonts w:ascii="宋体" w:hAnsi="Arial" w:cs="Arial"/>
      <w:szCs w:val="20"/>
    </w:rPr>
  </w:style>
  <w:style w:type="paragraph" w:styleId="afffff5">
    <w:name w:val="table of figures"/>
    <w:basedOn w:val="affd"/>
    <w:next w:val="affd"/>
    <w:semiHidden/>
  </w:style>
  <w:style w:type="paragraph" w:customStyle="1" w:styleId="afffff6">
    <w:name w:val="术语定义二级条标题"/>
    <w:basedOn w:val="a8"/>
    <w:next w:val="afffa"/>
    <w:qFormat/>
    <w:rsid w:val="00E05E73"/>
    <w:pPr>
      <w:spacing w:beforeLines="0" w:before="0" w:afterLines="0" w:after="0"/>
    </w:pPr>
  </w:style>
  <w:style w:type="paragraph" w:customStyle="1" w:styleId="afffff7">
    <w:name w:val="术语定义三级条标题"/>
    <w:basedOn w:val="a9"/>
    <w:next w:val="afffa"/>
    <w:qFormat/>
    <w:rsid w:val="00E05E73"/>
    <w:pPr>
      <w:spacing w:beforeLines="0" w:before="0" w:afterLines="0" w:after="0"/>
    </w:pPr>
  </w:style>
  <w:style w:type="paragraph" w:customStyle="1" w:styleId="afffff8">
    <w:name w:val="式中"/>
    <w:rsid w:val="002A4DD0"/>
    <w:pPr>
      <w:ind w:leftChars="200" w:left="200"/>
    </w:pPr>
    <w:rPr>
      <w:rFonts w:ascii="宋体"/>
      <w:sz w:val="21"/>
    </w:rPr>
  </w:style>
  <w:style w:type="paragraph" w:customStyle="1" w:styleId="afffff9">
    <w:name w:val="术语定义四级条标题"/>
    <w:basedOn w:val="aa"/>
    <w:next w:val="afffa"/>
    <w:qFormat/>
    <w:rsid w:val="00E05E73"/>
    <w:pPr>
      <w:spacing w:beforeLines="0" w:before="0" w:afterLines="0" w:after="0"/>
    </w:pPr>
  </w:style>
  <w:style w:type="paragraph" w:customStyle="1" w:styleId="afffffa">
    <w:name w:val="术语定义五级条标题"/>
    <w:basedOn w:val="ab"/>
    <w:next w:val="afffa"/>
    <w:qFormat/>
    <w:rsid w:val="00E05E73"/>
    <w:pPr>
      <w:spacing w:beforeLines="0" w:before="0" w:afterLines="0" w:after="0"/>
    </w:pPr>
  </w:style>
  <w:style w:type="paragraph" w:customStyle="1" w:styleId="afffffb">
    <w:name w:val="术语定义一级条标题"/>
    <w:basedOn w:val="a7"/>
    <w:next w:val="afffa"/>
    <w:qFormat/>
    <w:rsid w:val="00E05E73"/>
    <w:pPr>
      <w:spacing w:beforeLines="0" w:before="0" w:afterLines="0" w:after="0"/>
    </w:pPr>
  </w:style>
  <w:style w:type="paragraph" w:customStyle="1" w:styleId="afffffc">
    <w:name w:val="条文说明"/>
    <w:basedOn w:val="afffff3"/>
  </w:style>
  <w:style w:type="paragraph" w:customStyle="1" w:styleId="a5">
    <w:name w:val="列项·"/>
    <w:qFormat/>
    <w:rsid w:val="00E30917"/>
    <w:pPr>
      <w:numPr>
        <w:numId w:val="17"/>
      </w:numPr>
      <w:tabs>
        <w:tab w:val="left" w:pos="840"/>
      </w:tabs>
      <w:ind w:leftChars="200" w:left="200" w:hangingChars="200" w:hanging="200"/>
      <w:jc w:val="both"/>
    </w:pPr>
    <w:rPr>
      <w:rFonts w:ascii="宋体"/>
      <w:sz w:val="21"/>
    </w:rPr>
  </w:style>
  <w:style w:type="paragraph" w:customStyle="1" w:styleId="afffffd">
    <w:name w:val="二级无标题条"/>
    <w:basedOn w:val="a8"/>
    <w:qFormat/>
    <w:rsid w:val="00337CA1"/>
    <w:pPr>
      <w:spacing w:beforeLines="0" w:before="0" w:afterLines="0" w:after="0"/>
    </w:pPr>
    <w:rPr>
      <w:rFonts w:eastAsiaTheme="majorEastAsia"/>
    </w:rPr>
  </w:style>
  <w:style w:type="paragraph" w:customStyle="1" w:styleId="afffffe">
    <w:name w:val="三级无标题条"/>
    <w:basedOn w:val="a9"/>
    <w:qFormat/>
    <w:rsid w:val="00337CA1"/>
    <w:pPr>
      <w:spacing w:beforeLines="0" w:before="0" w:afterLines="0" w:after="0"/>
    </w:pPr>
    <w:rPr>
      <w:rFonts w:eastAsiaTheme="majorEastAsia"/>
    </w:rPr>
  </w:style>
  <w:style w:type="paragraph" w:customStyle="1" w:styleId="affffff">
    <w:name w:val="四级无标题条"/>
    <w:basedOn w:val="aa"/>
    <w:qFormat/>
    <w:rsid w:val="00337CA1"/>
    <w:pPr>
      <w:spacing w:beforeLines="0" w:before="0" w:afterLines="0" w:after="0"/>
    </w:pPr>
    <w:rPr>
      <w:rFonts w:eastAsiaTheme="majorEastAsia"/>
    </w:rPr>
  </w:style>
  <w:style w:type="paragraph" w:customStyle="1" w:styleId="affffff0">
    <w:name w:val="五级无标题条"/>
    <w:basedOn w:val="ab"/>
    <w:qFormat/>
    <w:rsid w:val="00337CA1"/>
    <w:pPr>
      <w:spacing w:beforeLines="0" w:before="0" w:afterLines="0" w:after="0"/>
    </w:pPr>
    <w:rPr>
      <w:rFonts w:eastAsiaTheme="majorEastAsia"/>
    </w:rPr>
  </w:style>
  <w:style w:type="paragraph" w:customStyle="1" w:styleId="affffff1">
    <w:name w:val="一级无标题条"/>
    <w:basedOn w:val="a7"/>
    <w:qFormat/>
    <w:rsid w:val="00337CA1"/>
    <w:pPr>
      <w:spacing w:beforeLines="0" w:before="0" w:afterLines="0" w:after="0"/>
    </w:pPr>
    <w:rPr>
      <w:rFonts w:eastAsiaTheme="majorEastAsia"/>
    </w:rPr>
  </w:style>
  <w:style w:type="character" w:customStyle="1" w:styleId="Char0">
    <w:name w:val="条文脚注 Char"/>
    <w:basedOn w:val="Char1"/>
    <w:link w:val="af8"/>
    <w:rsid w:val="001D5AA4"/>
    <w:rPr>
      <w:rFonts w:ascii="宋体"/>
      <w:kern w:val="2"/>
      <w:sz w:val="18"/>
      <w:szCs w:val="18"/>
    </w:rPr>
  </w:style>
  <w:style w:type="paragraph" w:styleId="affffff2">
    <w:name w:val="Body Text"/>
    <w:basedOn w:val="affd"/>
    <w:link w:val="Char1"/>
    <w:uiPriority w:val="99"/>
    <w:semiHidden/>
    <w:unhideWhenUsed/>
    <w:rsid w:val="001D5AA4"/>
    <w:pPr>
      <w:spacing w:after="120"/>
    </w:pPr>
  </w:style>
  <w:style w:type="character" w:customStyle="1" w:styleId="Char1">
    <w:name w:val="正文文本 Char"/>
    <w:basedOn w:val="affe"/>
    <w:link w:val="affffff2"/>
    <w:uiPriority w:val="99"/>
    <w:semiHidden/>
    <w:rsid w:val="001D5AA4"/>
    <w:rPr>
      <w:kern w:val="2"/>
      <w:sz w:val="21"/>
      <w:szCs w:val="24"/>
    </w:rPr>
  </w:style>
  <w:style w:type="paragraph" w:styleId="affffff3">
    <w:name w:val="Block Text"/>
    <w:basedOn w:val="affd"/>
    <w:uiPriority w:val="99"/>
    <w:semiHidden/>
    <w:unhideWhenUsed/>
    <w:rsid w:val="001D5AA4"/>
    <w:pPr>
      <w:spacing w:after="120"/>
      <w:ind w:leftChars="700" w:left="1440" w:rightChars="700" w:right="1440"/>
    </w:pPr>
  </w:style>
  <w:style w:type="paragraph" w:customStyle="1" w:styleId="ICS">
    <w:name w:val="ICS"/>
    <w:basedOn w:val="affff2"/>
    <w:qFormat/>
    <w:rsid w:val="00CA612B"/>
    <w:pPr>
      <w:jc w:val="left"/>
    </w:pPr>
    <w:rPr>
      <w:rFonts w:ascii="黑体" w:eastAsia="黑体"/>
      <w:sz w:val="21"/>
    </w:rPr>
  </w:style>
  <w:style w:type="paragraph" w:customStyle="1" w:styleId="HB0">
    <w:name w:val="标准称谓HB"/>
    <w:next w:val="affd"/>
    <w:qFormat/>
    <w:rsid w:val="00247E6D"/>
    <w:pPr>
      <w:widowControl w:val="0"/>
      <w:kinsoku w:val="0"/>
      <w:overflowPunct w:val="0"/>
      <w:autoSpaceDE w:val="0"/>
      <w:autoSpaceDN w:val="0"/>
      <w:spacing w:line="0" w:lineRule="atLeast"/>
      <w:jc w:val="distribute"/>
    </w:pPr>
    <w:rPr>
      <w:rFonts w:ascii="黑体" w:eastAsia="黑体" w:hAnsi="黑体"/>
      <w:b/>
      <w:bCs/>
      <w:w w:val="135"/>
      <w:sz w:val="52"/>
    </w:rPr>
  </w:style>
  <w:style w:type="paragraph" w:customStyle="1" w:styleId="affffff4">
    <w:name w:val="发布"/>
    <w:basedOn w:val="affffff2"/>
    <w:qFormat/>
    <w:rsid w:val="00050E91"/>
    <w:pPr>
      <w:spacing w:after="0" w:line="280" w:lineRule="exact"/>
      <w:ind w:left="284"/>
    </w:pPr>
    <w:rPr>
      <w:rFonts w:ascii="黑体" w:eastAsia="黑体"/>
      <w:kern w:val="3"/>
      <w:sz w:val="28"/>
    </w:rPr>
  </w:style>
  <w:style w:type="paragraph" w:customStyle="1" w:styleId="DB">
    <w:name w:val="标准称谓DB"/>
    <w:next w:val="affd"/>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e"/>
    <w:link w:val="DB"/>
    <w:rsid w:val="003F2DA8"/>
    <w:rPr>
      <w:rFonts w:ascii="Britannic Bold" w:eastAsia="黑体" w:hAnsi="Britannic Bold"/>
      <w:bCs/>
      <w:w w:val="135"/>
      <w:sz w:val="44"/>
    </w:rPr>
  </w:style>
  <w:style w:type="paragraph" w:customStyle="1" w:styleId="QB">
    <w:name w:val="标准称谓QB"/>
    <w:next w:val="affd"/>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e"/>
    <w:link w:val="QB"/>
    <w:rsid w:val="004619AC"/>
    <w:rPr>
      <w:rFonts w:ascii="Arial Black" w:eastAsia="黑体" w:hAnsi="Arial Black"/>
      <w:bCs/>
      <w:w w:val="135"/>
      <w:sz w:val="44"/>
    </w:rPr>
  </w:style>
  <w:style w:type="paragraph" w:customStyle="1" w:styleId="HB1">
    <w:name w:val="发布部门HB"/>
    <w:next w:val="affd"/>
    <w:rsid w:val="003F2DA8"/>
    <w:pPr>
      <w:spacing w:line="360" w:lineRule="exact"/>
      <w:jc w:val="center"/>
    </w:pPr>
    <w:rPr>
      <w:rFonts w:ascii="宋体" w:hAnsi="宋体"/>
      <w:b/>
      <w:sz w:val="36"/>
    </w:rPr>
  </w:style>
  <w:style w:type="paragraph" w:customStyle="1" w:styleId="DB0">
    <w:name w:val="发布部门DB"/>
    <w:next w:val="affd"/>
    <w:rsid w:val="003F2DA8"/>
    <w:pPr>
      <w:spacing w:line="360" w:lineRule="exact"/>
      <w:jc w:val="center"/>
    </w:pPr>
    <w:rPr>
      <w:rFonts w:ascii="宋体"/>
      <w:b/>
      <w:sz w:val="36"/>
    </w:rPr>
  </w:style>
  <w:style w:type="paragraph" w:customStyle="1" w:styleId="QB0">
    <w:name w:val="发布部门QB"/>
    <w:next w:val="affd"/>
    <w:rsid w:val="00FE15CE"/>
    <w:pPr>
      <w:snapToGrid w:val="0"/>
      <w:jc w:val="center"/>
    </w:pPr>
    <w:rPr>
      <w:rFonts w:ascii="宋体"/>
      <w:b/>
      <w:sz w:val="36"/>
    </w:rPr>
  </w:style>
  <w:style w:type="paragraph" w:customStyle="1" w:styleId="DB1">
    <w:name w:val="标准标志DB"/>
    <w:next w:val="affd"/>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d"/>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d"/>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3">
    <w:name w:val="引言二级条标题"/>
    <w:basedOn w:val="af2"/>
    <w:next w:val="afffa"/>
    <w:qFormat/>
    <w:rsid w:val="005322CC"/>
    <w:pPr>
      <w:numPr>
        <w:ilvl w:val="1"/>
      </w:numPr>
      <w:tabs>
        <w:tab w:val="clear" w:pos="720"/>
      </w:tabs>
      <w:spacing w:before="156" w:after="156"/>
    </w:pPr>
    <w:rPr>
      <w:rFonts w:ascii="黑体"/>
    </w:rPr>
  </w:style>
  <w:style w:type="paragraph" w:customStyle="1" w:styleId="X">
    <w:name w:val="示例X"/>
    <w:basedOn w:val="afffa"/>
    <w:next w:val="affffc"/>
    <w:qFormat/>
    <w:rsid w:val="00B23075"/>
    <w:rPr>
      <w:sz w:val="18"/>
    </w:rPr>
  </w:style>
  <w:style w:type="paragraph" w:customStyle="1" w:styleId="af9">
    <w:name w:val="附录表标号"/>
    <w:basedOn w:val="affd"/>
    <w:next w:val="afffa"/>
    <w:rsid w:val="00C825D9"/>
    <w:pPr>
      <w:numPr>
        <w:numId w:val="21"/>
      </w:numPr>
      <w:snapToGrid w:val="0"/>
      <w:spacing w:line="14" w:lineRule="exact"/>
      <w:jc w:val="center"/>
    </w:pPr>
    <w:rPr>
      <w:color w:val="FFFFFF"/>
    </w:rPr>
  </w:style>
  <w:style w:type="paragraph" w:customStyle="1" w:styleId="ae">
    <w:name w:val="附录图标号"/>
    <w:basedOn w:val="affd"/>
    <w:next w:val="afffa"/>
    <w:rsid w:val="00C825D9"/>
    <w:pPr>
      <w:numPr>
        <w:numId w:val="22"/>
      </w:numPr>
      <w:snapToGrid w:val="0"/>
      <w:spacing w:line="14" w:lineRule="exact"/>
      <w:jc w:val="center"/>
    </w:pPr>
    <w:rPr>
      <w:color w:val="FFFFFF"/>
    </w:rPr>
  </w:style>
  <w:style w:type="paragraph" w:customStyle="1" w:styleId="affffff5">
    <w:name w:val="重要提示"/>
    <w:basedOn w:val="afffa"/>
    <w:next w:val="afffa"/>
    <w:qFormat/>
    <w:rsid w:val="00FD74B3"/>
    <w:rPr>
      <w:rFonts w:eastAsia="黑体"/>
    </w:rPr>
  </w:style>
  <w:style w:type="paragraph" w:styleId="13">
    <w:name w:val="index 1"/>
    <w:basedOn w:val="affd"/>
    <w:next w:val="affd"/>
    <w:uiPriority w:val="99"/>
    <w:semiHidden/>
    <w:unhideWhenUsed/>
    <w:rsid w:val="00573CAA"/>
    <w:rPr>
      <w:rFonts w:ascii="宋体" w:hAnsi="宋体"/>
    </w:rPr>
  </w:style>
  <w:style w:type="paragraph" w:styleId="affffff6">
    <w:name w:val="index heading"/>
    <w:basedOn w:val="affd"/>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7">
    <w:name w:val="公式编号制表符"/>
    <w:basedOn w:val="affd"/>
    <w:next w:val="affd"/>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0"/>
    <w:uiPriority w:val="99"/>
    <w:semiHidden/>
    <w:unhideWhenUsed/>
    <w:rsid w:val="00D20260"/>
    <w:pPr>
      <w:numPr>
        <w:numId w:val="33"/>
      </w:numPr>
    </w:pPr>
  </w:style>
  <w:style w:type="numbering" w:styleId="111111">
    <w:name w:val="Outline List 1"/>
    <w:basedOn w:val="afff0"/>
    <w:uiPriority w:val="99"/>
    <w:semiHidden/>
    <w:unhideWhenUsed/>
    <w:rsid w:val="00D20260"/>
    <w:pPr>
      <w:numPr>
        <w:numId w:val="34"/>
      </w:numPr>
    </w:pPr>
  </w:style>
  <w:style w:type="paragraph" w:styleId="TOC">
    <w:name w:val="TOC Heading"/>
    <w:basedOn w:val="1"/>
    <w:next w:val="affd"/>
    <w:uiPriority w:val="39"/>
    <w:semiHidden/>
    <w:unhideWhenUsed/>
    <w:qFormat/>
    <w:rsid w:val="00D20260"/>
    <w:pPr>
      <w:outlineLvl w:val="9"/>
    </w:pPr>
  </w:style>
  <w:style w:type="table" w:styleId="affffff8">
    <w:name w:val="Table Theme"/>
    <w:basedOn w:val="afff"/>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Subtle Reference"/>
    <w:basedOn w:val="affe"/>
    <w:uiPriority w:val="31"/>
    <w:qFormat/>
    <w:rsid w:val="00D20260"/>
    <w:rPr>
      <w:smallCaps/>
      <w:color w:val="5A5A5A" w:themeColor="text1" w:themeTint="A5"/>
    </w:rPr>
  </w:style>
  <w:style w:type="character" w:styleId="affffffa">
    <w:name w:val="Subtle Emphasis"/>
    <w:basedOn w:val="affe"/>
    <w:uiPriority w:val="19"/>
    <w:qFormat/>
    <w:rsid w:val="00D20260"/>
    <w:rPr>
      <w:i/>
      <w:iCs/>
      <w:color w:val="404040" w:themeColor="text1" w:themeTint="BF"/>
    </w:rPr>
  </w:style>
  <w:style w:type="table" w:styleId="affffffb">
    <w:name w:val="Colorful Shading"/>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CAEACE" w:themeColor="background1"/>
        <w:insideV w:val="single" w:sz="4" w:space="0" w:color="CAEACE"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000000" w:themeFill="text1" w:themeFillShade="99"/>
      </w:tcPr>
    </w:tblStylePr>
    <w:tblStylePr w:type="firstCol">
      <w:rPr>
        <w:color w:val="CAEACE"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AEACE"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CAEACE" w:themeColor="background1"/>
        <w:insideV w:val="single" w:sz="4" w:space="0" w:color="CAEACE"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255D91" w:themeFill="accent1" w:themeFillShade="99"/>
      </w:tcPr>
    </w:tblStylePr>
    <w:tblStylePr w:type="firstCol">
      <w:rPr>
        <w:color w:val="CAEACE"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CAEACE"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CAEACE" w:themeColor="background1"/>
        <w:insideV w:val="single" w:sz="4" w:space="0" w:color="CAEACE"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9D470D" w:themeFill="accent2" w:themeFillShade="99"/>
      </w:tcPr>
    </w:tblStylePr>
    <w:tblStylePr w:type="firstCol">
      <w:rPr>
        <w:color w:val="CAEACE"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CAEACE"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CAEACE" w:themeColor="background1"/>
        <w:insideV w:val="single" w:sz="4" w:space="0" w:color="CAEACE"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636363" w:themeFill="accent3" w:themeFillShade="99"/>
      </w:tcPr>
    </w:tblStylePr>
    <w:tblStylePr w:type="firstCol">
      <w:rPr>
        <w:color w:val="CAEACE"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CAEACE"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CAEACE" w:themeColor="background1"/>
        <w:insideV w:val="single" w:sz="4" w:space="0" w:color="CAEACE"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997300" w:themeFill="accent4" w:themeFillShade="99"/>
      </w:tcPr>
    </w:tblStylePr>
    <w:tblStylePr w:type="firstCol">
      <w:rPr>
        <w:color w:val="CAEACE"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CAEACE"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CAEACE" w:themeColor="background1"/>
        <w:insideV w:val="single" w:sz="4" w:space="0" w:color="CAEACE"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264378" w:themeFill="accent5" w:themeFillShade="99"/>
      </w:tcPr>
    </w:tblStylePr>
    <w:tblStylePr w:type="firstCol">
      <w:rPr>
        <w:color w:val="CAEACE"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CAEACE"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CAEACE" w:themeColor="background1"/>
        <w:insideV w:val="single" w:sz="4" w:space="0" w:color="CAEACE"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43672A" w:themeFill="accent6" w:themeFillShade="99"/>
      </w:tcPr>
    </w:tblStylePr>
    <w:tblStylePr w:type="firstCol">
      <w:rPr>
        <w:color w:val="CAEACE"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CAEACE"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c">
    <w:name w:val="Colorful List"/>
    <w:basedOn w:val="afff"/>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CAEACE" w:themeColor="background1"/>
      </w:rPr>
      <w:tblPr/>
      <w:tcPr>
        <w:tcBorders>
          <w:bottom w:val="single" w:sz="12" w:space="0" w:color="CAEACE"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CAEACE" w:themeColor="background1"/>
      </w:rPr>
      <w:tblPr/>
      <w:tcPr>
        <w:tcBorders>
          <w:bottom w:val="single" w:sz="12" w:space="0" w:color="CAEACE"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CAEACE" w:themeColor="background1"/>
      </w:rPr>
      <w:tblPr/>
      <w:tcPr>
        <w:tcBorders>
          <w:bottom w:val="single" w:sz="12" w:space="0" w:color="CAEACE"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CAEACE" w:themeColor="background1"/>
      </w:rPr>
      <w:tblPr/>
      <w:tcPr>
        <w:tcBorders>
          <w:bottom w:val="single" w:sz="12" w:space="0" w:color="CAEACE"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d">
    <w:name w:val="Colorful Grid"/>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AEACE" w:themeColor="background1"/>
      </w:rPr>
      <w:tblPr/>
      <w:tcPr>
        <w:shd w:val="clear" w:color="auto" w:fill="000000" w:themeFill="text1" w:themeFillShade="BF"/>
      </w:tcPr>
    </w:tblStylePr>
    <w:tblStylePr w:type="lastCol">
      <w:rPr>
        <w:color w:val="CAEACE"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CAEACE" w:themeColor="background1"/>
      </w:rPr>
      <w:tblPr/>
      <w:tcPr>
        <w:shd w:val="clear" w:color="auto" w:fill="2E74B5" w:themeFill="accent1" w:themeFillShade="BF"/>
      </w:tcPr>
    </w:tblStylePr>
    <w:tblStylePr w:type="lastCol">
      <w:rPr>
        <w:color w:val="CAEACE"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CAEACE" w:themeColor="background1"/>
      </w:rPr>
      <w:tblPr/>
      <w:tcPr>
        <w:shd w:val="clear" w:color="auto" w:fill="C45911" w:themeFill="accent2" w:themeFillShade="BF"/>
      </w:tcPr>
    </w:tblStylePr>
    <w:tblStylePr w:type="lastCol">
      <w:rPr>
        <w:color w:val="CAEACE"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CAEACE" w:themeColor="background1"/>
      </w:rPr>
      <w:tblPr/>
      <w:tcPr>
        <w:shd w:val="clear" w:color="auto" w:fill="7B7B7B" w:themeFill="accent3" w:themeFillShade="BF"/>
      </w:tcPr>
    </w:tblStylePr>
    <w:tblStylePr w:type="lastCol">
      <w:rPr>
        <w:color w:val="CAEACE"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CAEACE" w:themeColor="background1"/>
      </w:rPr>
      <w:tblPr/>
      <w:tcPr>
        <w:shd w:val="clear" w:color="auto" w:fill="BF8F00" w:themeFill="accent4" w:themeFillShade="BF"/>
      </w:tcPr>
    </w:tblStylePr>
    <w:tblStylePr w:type="lastCol">
      <w:rPr>
        <w:color w:val="CAEACE"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CAEACE" w:themeColor="background1"/>
      </w:rPr>
      <w:tblPr/>
      <w:tcPr>
        <w:shd w:val="clear" w:color="auto" w:fill="2F5496" w:themeFill="accent5" w:themeFillShade="BF"/>
      </w:tcPr>
    </w:tblStylePr>
    <w:tblStylePr w:type="lastCol">
      <w:rPr>
        <w:color w:val="CAEACE"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CAEACE" w:themeColor="background1"/>
      </w:rPr>
      <w:tblPr/>
      <w:tcPr>
        <w:shd w:val="clear" w:color="auto" w:fill="538135" w:themeFill="accent6" w:themeFillShade="BF"/>
      </w:tcPr>
    </w:tblStylePr>
    <w:tblStylePr w:type="lastCol">
      <w:rPr>
        <w:color w:val="CAEACE"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e">
    <w:name w:val="Salutation"/>
    <w:basedOn w:val="affd"/>
    <w:next w:val="affd"/>
    <w:link w:val="Char2"/>
    <w:uiPriority w:val="99"/>
    <w:semiHidden/>
    <w:unhideWhenUsed/>
    <w:rsid w:val="00D20260"/>
  </w:style>
  <w:style w:type="character" w:customStyle="1" w:styleId="Char2">
    <w:name w:val="称呼 Char"/>
    <w:basedOn w:val="affe"/>
    <w:link w:val="affffffe"/>
    <w:uiPriority w:val="99"/>
    <w:semiHidden/>
    <w:rsid w:val="00D20260"/>
    <w:rPr>
      <w:kern w:val="2"/>
      <w:sz w:val="21"/>
      <w:szCs w:val="24"/>
    </w:rPr>
  </w:style>
  <w:style w:type="paragraph" w:styleId="afffffff">
    <w:name w:val="Plain Text"/>
    <w:basedOn w:val="affd"/>
    <w:link w:val="Char3"/>
    <w:uiPriority w:val="99"/>
    <w:semiHidden/>
    <w:unhideWhenUsed/>
    <w:rsid w:val="00D20260"/>
    <w:rPr>
      <w:rFonts w:ascii="宋体" w:hAnsi="Courier New" w:cs="Courier New"/>
      <w:szCs w:val="21"/>
    </w:rPr>
  </w:style>
  <w:style w:type="character" w:customStyle="1" w:styleId="Char3">
    <w:name w:val="纯文本 Char"/>
    <w:basedOn w:val="affe"/>
    <w:link w:val="afffffff"/>
    <w:uiPriority w:val="99"/>
    <w:semiHidden/>
    <w:rsid w:val="00D20260"/>
    <w:rPr>
      <w:rFonts w:ascii="宋体" w:hAnsi="Courier New" w:cs="Courier New"/>
      <w:kern w:val="2"/>
      <w:sz w:val="21"/>
      <w:szCs w:val="21"/>
    </w:rPr>
  </w:style>
  <w:style w:type="table" w:styleId="afffffff0">
    <w:name w:val="Table Elegant"/>
    <w:basedOn w:val="afff"/>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1">
    <w:name w:val="E-mail Signature"/>
    <w:basedOn w:val="affd"/>
    <w:link w:val="Char4"/>
    <w:uiPriority w:val="99"/>
    <w:semiHidden/>
    <w:unhideWhenUsed/>
    <w:rsid w:val="00D20260"/>
  </w:style>
  <w:style w:type="character" w:customStyle="1" w:styleId="Char4">
    <w:name w:val="电子邮件签名 Char"/>
    <w:basedOn w:val="affe"/>
    <w:link w:val="afffffff1"/>
    <w:uiPriority w:val="99"/>
    <w:semiHidden/>
    <w:rsid w:val="00D20260"/>
    <w:rPr>
      <w:kern w:val="2"/>
      <w:sz w:val="21"/>
      <w:szCs w:val="24"/>
    </w:rPr>
  </w:style>
  <w:style w:type="character" w:styleId="afffffff2">
    <w:name w:val="FollowedHyperlink"/>
    <w:basedOn w:val="affe"/>
    <w:uiPriority w:val="99"/>
    <w:semiHidden/>
    <w:unhideWhenUsed/>
    <w:rsid w:val="00D20260"/>
    <w:rPr>
      <w:color w:val="954F72" w:themeColor="followedHyperlink"/>
      <w:u w:val="single"/>
    </w:rPr>
  </w:style>
  <w:style w:type="paragraph" w:styleId="afffffff3">
    <w:name w:val="Subtitle"/>
    <w:basedOn w:val="affd"/>
    <w:next w:val="affd"/>
    <w:link w:val="Char5"/>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ffe"/>
    <w:link w:val="afffffff3"/>
    <w:uiPriority w:val="11"/>
    <w:rsid w:val="00D20260"/>
    <w:rPr>
      <w:rFonts w:asciiTheme="majorHAnsi" w:hAnsiTheme="majorHAnsi" w:cstheme="majorBidi"/>
      <w:b/>
      <w:bCs/>
      <w:kern w:val="28"/>
      <w:sz w:val="32"/>
      <w:szCs w:val="32"/>
    </w:rPr>
  </w:style>
  <w:style w:type="table" w:styleId="15">
    <w:name w:val="Table Classic 1"/>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4">
    <w:name w:val="line number"/>
    <w:basedOn w:val="affe"/>
    <w:uiPriority w:val="99"/>
    <w:semiHidden/>
    <w:unhideWhenUsed/>
    <w:rsid w:val="00D20260"/>
  </w:style>
  <w:style w:type="paragraph" w:styleId="afffffff5">
    <w:name w:val="macro"/>
    <w:link w:val="Char6"/>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6">
    <w:name w:val="宏文本 Char"/>
    <w:basedOn w:val="affe"/>
    <w:link w:val="afffffff5"/>
    <w:uiPriority w:val="99"/>
    <w:semiHidden/>
    <w:rsid w:val="00D20260"/>
    <w:rPr>
      <w:rFonts w:ascii="Courier New" w:hAnsi="Courier New" w:cs="Courier New"/>
      <w:kern w:val="2"/>
      <w:sz w:val="24"/>
      <w:szCs w:val="24"/>
    </w:rPr>
  </w:style>
  <w:style w:type="paragraph" w:styleId="afffffff6">
    <w:name w:val="envelope return"/>
    <w:basedOn w:val="affd"/>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7">
    <w:name w:val="Closing"/>
    <w:basedOn w:val="affd"/>
    <w:link w:val="Char7"/>
    <w:uiPriority w:val="99"/>
    <w:semiHidden/>
    <w:unhideWhenUsed/>
    <w:rsid w:val="00D20260"/>
    <w:pPr>
      <w:ind w:leftChars="2100" w:left="100"/>
    </w:pPr>
  </w:style>
  <w:style w:type="character" w:customStyle="1" w:styleId="Char7">
    <w:name w:val="结束语 Char"/>
    <w:basedOn w:val="affe"/>
    <w:link w:val="afffffff7"/>
    <w:uiPriority w:val="99"/>
    <w:semiHidden/>
    <w:rsid w:val="00D20260"/>
    <w:rPr>
      <w:kern w:val="2"/>
      <w:sz w:val="21"/>
      <w:szCs w:val="24"/>
    </w:rPr>
  </w:style>
  <w:style w:type="table" w:styleId="17">
    <w:name w:val="Table Subtle 1"/>
    <w:basedOn w:val="afff"/>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8">
    <w:name w:val="List"/>
    <w:basedOn w:val="affd"/>
    <w:uiPriority w:val="99"/>
    <w:semiHidden/>
    <w:unhideWhenUsed/>
    <w:rsid w:val="00D20260"/>
    <w:pPr>
      <w:ind w:left="200" w:hangingChars="200" w:hanging="200"/>
      <w:contextualSpacing/>
    </w:pPr>
  </w:style>
  <w:style w:type="paragraph" w:styleId="29">
    <w:name w:val="List 2"/>
    <w:basedOn w:val="affd"/>
    <w:uiPriority w:val="99"/>
    <w:semiHidden/>
    <w:unhideWhenUsed/>
    <w:rsid w:val="00D20260"/>
    <w:pPr>
      <w:ind w:leftChars="200" w:left="100" w:hangingChars="200" w:hanging="200"/>
      <w:contextualSpacing/>
    </w:pPr>
  </w:style>
  <w:style w:type="paragraph" w:styleId="37">
    <w:name w:val="List 3"/>
    <w:basedOn w:val="affd"/>
    <w:uiPriority w:val="99"/>
    <w:semiHidden/>
    <w:unhideWhenUsed/>
    <w:rsid w:val="00D20260"/>
    <w:pPr>
      <w:ind w:leftChars="400" w:left="100" w:hangingChars="200" w:hanging="200"/>
      <w:contextualSpacing/>
    </w:pPr>
  </w:style>
  <w:style w:type="paragraph" w:styleId="44">
    <w:name w:val="List 4"/>
    <w:basedOn w:val="affd"/>
    <w:uiPriority w:val="99"/>
    <w:semiHidden/>
    <w:unhideWhenUsed/>
    <w:rsid w:val="00D20260"/>
    <w:pPr>
      <w:ind w:leftChars="600" w:left="100" w:hangingChars="200" w:hanging="200"/>
      <w:contextualSpacing/>
    </w:pPr>
  </w:style>
  <w:style w:type="paragraph" w:styleId="53">
    <w:name w:val="List 5"/>
    <w:basedOn w:val="affd"/>
    <w:uiPriority w:val="99"/>
    <w:semiHidden/>
    <w:unhideWhenUsed/>
    <w:rsid w:val="00D20260"/>
    <w:pPr>
      <w:ind w:leftChars="800" w:left="100" w:hangingChars="200" w:hanging="200"/>
      <w:contextualSpacing/>
    </w:pPr>
  </w:style>
  <w:style w:type="paragraph" w:styleId="a">
    <w:name w:val="List Number"/>
    <w:basedOn w:val="affd"/>
    <w:uiPriority w:val="99"/>
    <w:semiHidden/>
    <w:unhideWhenUsed/>
    <w:rsid w:val="00D20260"/>
    <w:pPr>
      <w:numPr>
        <w:numId w:val="23"/>
      </w:numPr>
      <w:contextualSpacing/>
    </w:pPr>
  </w:style>
  <w:style w:type="paragraph" w:styleId="2">
    <w:name w:val="List Number 2"/>
    <w:basedOn w:val="affd"/>
    <w:uiPriority w:val="99"/>
    <w:semiHidden/>
    <w:unhideWhenUsed/>
    <w:rsid w:val="00D20260"/>
    <w:pPr>
      <w:numPr>
        <w:numId w:val="24"/>
      </w:numPr>
      <w:contextualSpacing/>
    </w:pPr>
  </w:style>
  <w:style w:type="paragraph" w:styleId="3">
    <w:name w:val="List Number 3"/>
    <w:basedOn w:val="affd"/>
    <w:uiPriority w:val="99"/>
    <w:semiHidden/>
    <w:unhideWhenUsed/>
    <w:rsid w:val="00D20260"/>
    <w:pPr>
      <w:numPr>
        <w:numId w:val="25"/>
      </w:numPr>
      <w:contextualSpacing/>
    </w:pPr>
  </w:style>
  <w:style w:type="paragraph" w:styleId="4">
    <w:name w:val="List Number 4"/>
    <w:basedOn w:val="affd"/>
    <w:uiPriority w:val="99"/>
    <w:semiHidden/>
    <w:unhideWhenUsed/>
    <w:rsid w:val="00D20260"/>
    <w:pPr>
      <w:numPr>
        <w:numId w:val="26"/>
      </w:numPr>
      <w:contextualSpacing/>
    </w:pPr>
  </w:style>
  <w:style w:type="paragraph" w:styleId="5">
    <w:name w:val="List Number 5"/>
    <w:basedOn w:val="affd"/>
    <w:uiPriority w:val="99"/>
    <w:semiHidden/>
    <w:unhideWhenUsed/>
    <w:rsid w:val="00D20260"/>
    <w:pPr>
      <w:numPr>
        <w:numId w:val="27"/>
      </w:numPr>
      <w:contextualSpacing/>
    </w:pPr>
  </w:style>
  <w:style w:type="paragraph" w:styleId="afffffff9">
    <w:name w:val="List Continue"/>
    <w:basedOn w:val="affd"/>
    <w:uiPriority w:val="99"/>
    <w:semiHidden/>
    <w:unhideWhenUsed/>
    <w:rsid w:val="00D20260"/>
    <w:pPr>
      <w:spacing w:after="120"/>
      <w:ind w:leftChars="200" w:left="420"/>
      <w:contextualSpacing/>
    </w:pPr>
  </w:style>
  <w:style w:type="paragraph" w:styleId="2a">
    <w:name w:val="List Continue 2"/>
    <w:basedOn w:val="affd"/>
    <w:uiPriority w:val="99"/>
    <w:semiHidden/>
    <w:unhideWhenUsed/>
    <w:rsid w:val="00D20260"/>
    <w:pPr>
      <w:spacing w:after="120"/>
      <w:ind w:leftChars="400" w:left="840"/>
      <w:contextualSpacing/>
    </w:pPr>
  </w:style>
  <w:style w:type="paragraph" w:styleId="38">
    <w:name w:val="List Continue 3"/>
    <w:basedOn w:val="affd"/>
    <w:uiPriority w:val="99"/>
    <w:semiHidden/>
    <w:unhideWhenUsed/>
    <w:rsid w:val="00D20260"/>
    <w:pPr>
      <w:spacing w:after="120"/>
      <w:ind w:leftChars="600" w:left="1260"/>
      <w:contextualSpacing/>
    </w:pPr>
  </w:style>
  <w:style w:type="paragraph" w:styleId="45">
    <w:name w:val="List Continue 4"/>
    <w:basedOn w:val="affd"/>
    <w:uiPriority w:val="99"/>
    <w:semiHidden/>
    <w:unhideWhenUsed/>
    <w:rsid w:val="00D20260"/>
    <w:pPr>
      <w:spacing w:after="120"/>
      <w:ind w:leftChars="800" w:left="1680"/>
      <w:contextualSpacing/>
    </w:pPr>
  </w:style>
  <w:style w:type="paragraph" w:styleId="54">
    <w:name w:val="List Continue 5"/>
    <w:basedOn w:val="affd"/>
    <w:uiPriority w:val="99"/>
    <w:semiHidden/>
    <w:unhideWhenUsed/>
    <w:rsid w:val="00D20260"/>
    <w:pPr>
      <w:spacing w:after="120"/>
      <w:ind w:leftChars="1000" w:left="2100"/>
      <w:contextualSpacing/>
    </w:pPr>
  </w:style>
  <w:style w:type="paragraph" w:styleId="a0">
    <w:name w:val="List Bullet"/>
    <w:basedOn w:val="affd"/>
    <w:uiPriority w:val="99"/>
    <w:semiHidden/>
    <w:unhideWhenUsed/>
    <w:rsid w:val="00D20260"/>
    <w:pPr>
      <w:numPr>
        <w:numId w:val="28"/>
      </w:numPr>
      <w:contextualSpacing/>
    </w:pPr>
  </w:style>
  <w:style w:type="paragraph" w:styleId="20">
    <w:name w:val="List Bullet 2"/>
    <w:basedOn w:val="affd"/>
    <w:uiPriority w:val="99"/>
    <w:semiHidden/>
    <w:unhideWhenUsed/>
    <w:rsid w:val="00D20260"/>
    <w:pPr>
      <w:numPr>
        <w:numId w:val="29"/>
      </w:numPr>
      <w:contextualSpacing/>
    </w:pPr>
  </w:style>
  <w:style w:type="paragraph" w:styleId="30">
    <w:name w:val="List Bullet 3"/>
    <w:basedOn w:val="affd"/>
    <w:uiPriority w:val="99"/>
    <w:semiHidden/>
    <w:unhideWhenUsed/>
    <w:rsid w:val="00D20260"/>
    <w:pPr>
      <w:numPr>
        <w:numId w:val="30"/>
      </w:numPr>
      <w:contextualSpacing/>
    </w:pPr>
  </w:style>
  <w:style w:type="paragraph" w:styleId="40">
    <w:name w:val="List Bullet 4"/>
    <w:basedOn w:val="affd"/>
    <w:uiPriority w:val="99"/>
    <w:semiHidden/>
    <w:unhideWhenUsed/>
    <w:rsid w:val="00D20260"/>
    <w:pPr>
      <w:numPr>
        <w:numId w:val="31"/>
      </w:numPr>
      <w:contextualSpacing/>
    </w:pPr>
  </w:style>
  <w:style w:type="paragraph" w:styleId="50">
    <w:name w:val="List Bullet 5"/>
    <w:basedOn w:val="affd"/>
    <w:uiPriority w:val="99"/>
    <w:semiHidden/>
    <w:unhideWhenUsed/>
    <w:rsid w:val="00D20260"/>
    <w:pPr>
      <w:numPr>
        <w:numId w:val="32"/>
      </w:numPr>
      <w:contextualSpacing/>
    </w:pPr>
  </w:style>
  <w:style w:type="table" w:styleId="19">
    <w:name w:val="Table List 1"/>
    <w:basedOn w:val="afff"/>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a">
    <w:name w:val="List Paragraph"/>
    <w:basedOn w:val="affd"/>
    <w:uiPriority w:val="34"/>
    <w:qFormat/>
    <w:rsid w:val="00D20260"/>
    <w:pPr>
      <w:ind w:firstLineChars="200" w:firstLine="420"/>
    </w:pPr>
  </w:style>
  <w:style w:type="table" w:styleId="afffffffb">
    <w:name w:val="Table Contemporary"/>
    <w:basedOn w:val="afff"/>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c">
    <w:name w:val="Intense Reference"/>
    <w:basedOn w:val="affe"/>
    <w:uiPriority w:val="32"/>
    <w:qFormat/>
    <w:rsid w:val="00D20260"/>
    <w:rPr>
      <w:b/>
      <w:bCs/>
      <w:smallCaps/>
      <w:color w:val="5B9BD5" w:themeColor="accent1"/>
      <w:spacing w:val="5"/>
    </w:rPr>
  </w:style>
  <w:style w:type="character" w:styleId="afffffffd">
    <w:name w:val="Intense Emphasis"/>
    <w:basedOn w:val="affe"/>
    <w:uiPriority w:val="21"/>
    <w:qFormat/>
    <w:rsid w:val="00D20260"/>
    <w:rPr>
      <w:i/>
      <w:iCs/>
      <w:color w:val="5B9BD5" w:themeColor="accent1"/>
    </w:rPr>
  </w:style>
  <w:style w:type="paragraph" w:styleId="afffffffe">
    <w:name w:val="Intense Quote"/>
    <w:basedOn w:val="affd"/>
    <w:next w:val="affd"/>
    <w:link w:val="Char8"/>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8">
    <w:name w:val="明显引用 Char"/>
    <w:basedOn w:val="affe"/>
    <w:link w:val="afffffffe"/>
    <w:uiPriority w:val="30"/>
    <w:rsid w:val="00D20260"/>
    <w:rPr>
      <w:i/>
      <w:iCs/>
      <w:color w:val="5B9BD5" w:themeColor="accent1"/>
      <w:kern w:val="2"/>
      <w:sz w:val="21"/>
      <w:szCs w:val="24"/>
    </w:rPr>
  </w:style>
  <w:style w:type="paragraph" w:styleId="affffffff">
    <w:name w:val="Balloon Text"/>
    <w:basedOn w:val="affd"/>
    <w:link w:val="Char9"/>
    <w:uiPriority w:val="99"/>
    <w:semiHidden/>
    <w:unhideWhenUsed/>
    <w:rsid w:val="00D20260"/>
    <w:rPr>
      <w:sz w:val="18"/>
      <w:szCs w:val="18"/>
    </w:rPr>
  </w:style>
  <w:style w:type="character" w:customStyle="1" w:styleId="Char9">
    <w:name w:val="批注框文本 Char"/>
    <w:basedOn w:val="affe"/>
    <w:link w:val="affffffff"/>
    <w:uiPriority w:val="99"/>
    <w:semiHidden/>
    <w:rsid w:val="00D20260"/>
    <w:rPr>
      <w:kern w:val="2"/>
      <w:sz w:val="18"/>
      <w:szCs w:val="18"/>
    </w:rPr>
  </w:style>
  <w:style w:type="paragraph" w:styleId="affffffff0">
    <w:name w:val="annotation text"/>
    <w:basedOn w:val="affd"/>
    <w:link w:val="Chara"/>
    <w:uiPriority w:val="99"/>
    <w:semiHidden/>
    <w:unhideWhenUsed/>
    <w:rsid w:val="00D20260"/>
    <w:pPr>
      <w:jc w:val="left"/>
    </w:pPr>
  </w:style>
  <w:style w:type="character" w:customStyle="1" w:styleId="Chara">
    <w:name w:val="批注文字 Char"/>
    <w:basedOn w:val="affe"/>
    <w:link w:val="affffffff0"/>
    <w:uiPriority w:val="99"/>
    <w:semiHidden/>
    <w:rsid w:val="00D20260"/>
    <w:rPr>
      <w:kern w:val="2"/>
      <w:sz w:val="21"/>
      <w:szCs w:val="24"/>
    </w:rPr>
  </w:style>
  <w:style w:type="character" w:styleId="affffffff1">
    <w:name w:val="annotation reference"/>
    <w:basedOn w:val="affe"/>
    <w:uiPriority w:val="99"/>
    <w:semiHidden/>
    <w:unhideWhenUsed/>
    <w:rsid w:val="00D20260"/>
    <w:rPr>
      <w:sz w:val="21"/>
      <w:szCs w:val="21"/>
    </w:rPr>
  </w:style>
  <w:style w:type="paragraph" w:styleId="affffffff2">
    <w:name w:val="annotation subject"/>
    <w:basedOn w:val="affffffff0"/>
    <w:next w:val="affffffff0"/>
    <w:link w:val="Charb"/>
    <w:uiPriority w:val="99"/>
    <w:semiHidden/>
    <w:unhideWhenUsed/>
    <w:rsid w:val="00D20260"/>
    <w:rPr>
      <w:b/>
      <w:bCs/>
    </w:rPr>
  </w:style>
  <w:style w:type="character" w:customStyle="1" w:styleId="Charb">
    <w:name w:val="批注主题 Char"/>
    <w:basedOn w:val="Chara"/>
    <w:link w:val="affffffff2"/>
    <w:uiPriority w:val="99"/>
    <w:semiHidden/>
    <w:rsid w:val="00D20260"/>
    <w:rPr>
      <w:b/>
      <w:bCs/>
      <w:kern w:val="2"/>
      <w:sz w:val="21"/>
      <w:szCs w:val="24"/>
    </w:rPr>
  </w:style>
  <w:style w:type="paragraph" w:styleId="affffffff3">
    <w:name w:val="Normal (Web)"/>
    <w:basedOn w:val="affd"/>
    <w:uiPriority w:val="99"/>
    <w:semiHidden/>
    <w:unhideWhenUsed/>
    <w:rsid w:val="00D20260"/>
    <w:rPr>
      <w:sz w:val="24"/>
    </w:rPr>
  </w:style>
  <w:style w:type="paragraph" w:styleId="affffffff4">
    <w:name w:val="Signature"/>
    <w:basedOn w:val="affd"/>
    <w:link w:val="Charc"/>
    <w:uiPriority w:val="99"/>
    <w:semiHidden/>
    <w:unhideWhenUsed/>
    <w:rsid w:val="00D20260"/>
    <w:pPr>
      <w:ind w:leftChars="2100" w:left="100"/>
    </w:pPr>
  </w:style>
  <w:style w:type="character" w:customStyle="1" w:styleId="Charc">
    <w:name w:val="签名 Char"/>
    <w:basedOn w:val="affe"/>
    <w:link w:val="affffffff4"/>
    <w:uiPriority w:val="99"/>
    <w:semiHidden/>
    <w:rsid w:val="00D20260"/>
    <w:rPr>
      <w:kern w:val="2"/>
      <w:sz w:val="21"/>
      <w:szCs w:val="24"/>
    </w:rPr>
  </w:style>
  <w:style w:type="table" w:styleId="affffffff5">
    <w:name w:val="Light Shading"/>
    <w:basedOn w:val="afff"/>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6">
    <w:name w:val="Light List"/>
    <w:basedOn w:val="afff"/>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CAEACE"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CAEACE"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CAEACE"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CAEACE"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CAEACE"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CAEACE"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CAEACE"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7">
    <w:name w:val="Light Grid"/>
    <w:basedOn w:val="afff"/>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8">
    <w:name w:val="Emphasis"/>
    <w:basedOn w:val="affe"/>
    <w:uiPriority w:val="20"/>
    <w:qFormat/>
    <w:rsid w:val="00D20260"/>
    <w:rPr>
      <w:i/>
      <w:iCs/>
    </w:rPr>
  </w:style>
  <w:style w:type="table" w:customStyle="1" w:styleId="ListTable1Light">
    <w:name w:val="List Table 1 Light"/>
    <w:basedOn w:val="afff"/>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f"/>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f"/>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f"/>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f"/>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f"/>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f"/>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f"/>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f"/>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f"/>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f"/>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f"/>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f"/>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f"/>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f"/>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AEACE"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f"/>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CAEACE"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f"/>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CAEACE"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f"/>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CAEACE"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f"/>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CAEACE"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f"/>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AEACE"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f"/>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CAEACE"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CAEACE"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CAEACE"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CAEACE"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CAEACE"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CAEACE"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CAEACE"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f"/>
    <w:uiPriority w:val="50"/>
    <w:rsid w:val="00D20260"/>
    <w:rPr>
      <w:color w:val="CAEACE"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f"/>
    <w:uiPriority w:val="50"/>
    <w:rsid w:val="00D20260"/>
    <w:rPr>
      <w:color w:val="CAEACE"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f"/>
    <w:uiPriority w:val="50"/>
    <w:rsid w:val="00D20260"/>
    <w:rPr>
      <w:color w:val="CAEACE"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f"/>
    <w:uiPriority w:val="50"/>
    <w:rsid w:val="00D20260"/>
    <w:rPr>
      <w:color w:val="CAEACE"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f"/>
    <w:uiPriority w:val="50"/>
    <w:rsid w:val="00D20260"/>
    <w:rPr>
      <w:color w:val="CAEACE"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f"/>
    <w:uiPriority w:val="50"/>
    <w:rsid w:val="00D20260"/>
    <w:rPr>
      <w:color w:val="CAEACE"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f"/>
    <w:uiPriority w:val="50"/>
    <w:rsid w:val="00D20260"/>
    <w:rPr>
      <w:color w:val="CAEACE"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f"/>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f"/>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f"/>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f"/>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f"/>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f"/>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f"/>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f"/>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f"/>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f"/>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f"/>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f"/>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f"/>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f"/>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9">
    <w:name w:val="Date"/>
    <w:basedOn w:val="affd"/>
    <w:next w:val="affd"/>
    <w:link w:val="Chard"/>
    <w:uiPriority w:val="99"/>
    <w:semiHidden/>
    <w:unhideWhenUsed/>
    <w:rsid w:val="00D20260"/>
    <w:pPr>
      <w:ind w:leftChars="2500" w:left="100"/>
    </w:pPr>
  </w:style>
  <w:style w:type="character" w:customStyle="1" w:styleId="Chard">
    <w:name w:val="日期 Char"/>
    <w:basedOn w:val="affe"/>
    <w:link w:val="affffffff9"/>
    <w:uiPriority w:val="99"/>
    <w:semiHidden/>
    <w:rsid w:val="00D20260"/>
    <w:rPr>
      <w:kern w:val="2"/>
      <w:sz w:val="21"/>
      <w:szCs w:val="24"/>
    </w:rPr>
  </w:style>
  <w:style w:type="table" w:styleId="affffffffa">
    <w:name w:val="Dark List"/>
    <w:basedOn w:val="afff"/>
    <w:uiPriority w:val="70"/>
    <w:semiHidden/>
    <w:unhideWhenUsed/>
    <w:rsid w:val="00D20260"/>
    <w:rPr>
      <w:color w:val="CAEACE"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AEACE" w:themeColor="background1"/>
          <w:insideH w:val="nil"/>
          <w:insideV w:val="nil"/>
        </w:tcBorders>
        <w:shd w:val="clear" w:color="auto" w:fill="000000" w:themeFill="text1" w:themeFillShade="BF"/>
      </w:tcPr>
    </w:tblStylePr>
    <w:tblStylePr w:type="lastCol">
      <w:tblPr/>
      <w:tcPr>
        <w:tcBorders>
          <w:top w:val="nil"/>
          <w:left w:val="single" w:sz="18" w:space="0" w:color="CAEACE"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
    <w:uiPriority w:val="70"/>
    <w:semiHidden/>
    <w:unhideWhenUsed/>
    <w:rsid w:val="00D20260"/>
    <w:rPr>
      <w:color w:val="CAEACE"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CAEACE" w:themeColor="background1"/>
          <w:insideH w:val="nil"/>
          <w:insideV w:val="nil"/>
        </w:tcBorders>
        <w:shd w:val="clear" w:color="auto" w:fill="2E74B5" w:themeFill="accent1" w:themeFillShade="BF"/>
      </w:tcPr>
    </w:tblStylePr>
    <w:tblStylePr w:type="lastCol">
      <w:tblPr/>
      <w:tcPr>
        <w:tcBorders>
          <w:top w:val="nil"/>
          <w:left w:val="single" w:sz="18" w:space="0" w:color="CAEACE"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
    <w:uiPriority w:val="70"/>
    <w:semiHidden/>
    <w:unhideWhenUsed/>
    <w:rsid w:val="00D20260"/>
    <w:rPr>
      <w:color w:val="CAEACE"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CAEACE" w:themeColor="background1"/>
          <w:insideH w:val="nil"/>
          <w:insideV w:val="nil"/>
        </w:tcBorders>
        <w:shd w:val="clear" w:color="auto" w:fill="C45911" w:themeFill="accent2" w:themeFillShade="BF"/>
      </w:tcPr>
    </w:tblStylePr>
    <w:tblStylePr w:type="lastCol">
      <w:tblPr/>
      <w:tcPr>
        <w:tcBorders>
          <w:top w:val="nil"/>
          <w:left w:val="single" w:sz="18" w:space="0" w:color="CAEACE"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
    <w:uiPriority w:val="70"/>
    <w:semiHidden/>
    <w:unhideWhenUsed/>
    <w:rsid w:val="00D20260"/>
    <w:rPr>
      <w:color w:val="CAEACE"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CAEACE" w:themeColor="background1"/>
          <w:insideH w:val="nil"/>
          <w:insideV w:val="nil"/>
        </w:tcBorders>
        <w:shd w:val="clear" w:color="auto" w:fill="7B7B7B" w:themeFill="accent3" w:themeFillShade="BF"/>
      </w:tcPr>
    </w:tblStylePr>
    <w:tblStylePr w:type="lastCol">
      <w:tblPr/>
      <w:tcPr>
        <w:tcBorders>
          <w:top w:val="nil"/>
          <w:left w:val="single" w:sz="18" w:space="0" w:color="CAEACE"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
    <w:uiPriority w:val="70"/>
    <w:semiHidden/>
    <w:unhideWhenUsed/>
    <w:rsid w:val="00D20260"/>
    <w:rPr>
      <w:color w:val="CAEACE"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CAEACE" w:themeColor="background1"/>
          <w:insideH w:val="nil"/>
          <w:insideV w:val="nil"/>
        </w:tcBorders>
        <w:shd w:val="clear" w:color="auto" w:fill="BF8F00" w:themeFill="accent4" w:themeFillShade="BF"/>
      </w:tcPr>
    </w:tblStylePr>
    <w:tblStylePr w:type="lastCol">
      <w:tblPr/>
      <w:tcPr>
        <w:tcBorders>
          <w:top w:val="nil"/>
          <w:left w:val="single" w:sz="18" w:space="0" w:color="CAEACE"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
    <w:uiPriority w:val="70"/>
    <w:semiHidden/>
    <w:unhideWhenUsed/>
    <w:rsid w:val="00D20260"/>
    <w:rPr>
      <w:color w:val="CAEACE"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CAEACE" w:themeColor="background1"/>
          <w:insideH w:val="nil"/>
          <w:insideV w:val="nil"/>
        </w:tcBorders>
        <w:shd w:val="clear" w:color="auto" w:fill="2F5496" w:themeFill="accent5" w:themeFillShade="BF"/>
      </w:tcPr>
    </w:tblStylePr>
    <w:tblStylePr w:type="lastCol">
      <w:tblPr/>
      <w:tcPr>
        <w:tcBorders>
          <w:top w:val="nil"/>
          <w:left w:val="single" w:sz="18" w:space="0" w:color="CAEACE"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
    <w:uiPriority w:val="70"/>
    <w:semiHidden/>
    <w:unhideWhenUsed/>
    <w:rsid w:val="00D20260"/>
    <w:rPr>
      <w:color w:val="CAEACE"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CAEACE" w:themeColor="background1"/>
          <w:insideH w:val="nil"/>
          <w:insideV w:val="nil"/>
        </w:tcBorders>
        <w:shd w:val="clear" w:color="auto" w:fill="538135" w:themeFill="accent6" w:themeFillShade="BF"/>
      </w:tcPr>
    </w:tblStylePr>
    <w:tblStylePr w:type="lastCol">
      <w:tblPr/>
      <w:tcPr>
        <w:tcBorders>
          <w:top w:val="nil"/>
          <w:left w:val="single" w:sz="18" w:space="0" w:color="CAEACE"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b">
    <w:name w:val="envelope address"/>
    <w:basedOn w:val="affd"/>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c">
    <w:name w:val="Book Title"/>
    <w:basedOn w:val="affe"/>
    <w:uiPriority w:val="33"/>
    <w:qFormat/>
    <w:rsid w:val="00D20260"/>
    <w:rPr>
      <w:b/>
      <w:bCs/>
      <w:i/>
      <w:iCs/>
      <w:spacing w:val="5"/>
    </w:rPr>
  </w:style>
  <w:style w:type="paragraph" w:styleId="affffffffd">
    <w:name w:val="Bibliography"/>
    <w:basedOn w:val="affd"/>
    <w:next w:val="affd"/>
    <w:uiPriority w:val="37"/>
    <w:semiHidden/>
    <w:unhideWhenUsed/>
    <w:rsid w:val="00D20260"/>
  </w:style>
  <w:style w:type="table" w:styleId="1a">
    <w:name w:val="Table Columns 1"/>
    <w:basedOn w:val="afff"/>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d"/>
    <w:next w:val="affd"/>
    <w:uiPriority w:val="99"/>
    <w:semiHidden/>
    <w:unhideWhenUsed/>
    <w:rsid w:val="00D20260"/>
    <w:pPr>
      <w:ind w:leftChars="200" w:left="200"/>
    </w:pPr>
  </w:style>
  <w:style w:type="paragraph" w:styleId="3b">
    <w:name w:val="index 3"/>
    <w:basedOn w:val="affd"/>
    <w:next w:val="affd"/>
    <w:uiPriority w:val="99"/>
    <w:semiHidden/>
    <w:unhideWhenUsed/>
    <w:rsid w:val="00D20260"/>
    <w:pPr>
      <w:ind w:leftChars="400" w:left="400"/>
    </w:pPr>
  </w:style>
  <w:style w:type="paragraph" w:styleId="48">
    <w:name w:val="index 4"/>
    <w:basedOn w:val="affd"/>
    <w:next w:val="affd"/>
    <w:uiPriority w:val="99"/>
    <w:semiHidden/>
    <w:unhideWhenUsed/>
    <w:rsid w:val="00D20260"/>
    <w:pPr>
      <w:ind w:leftChars="600" w:left="600"/>
    </w:pPr>
  </w:style>
  <w:style w:type="paragraph" w:styleId="57">
    <w:name w:val="index 5"/>
    <w:basedOn w:val="affd"/>
    <w:next w:val="affd"/>
    <w:uiPriority w:val="99"/>
    <w:semiHidden/>
    <w:unhideWhenUsed/>
    <w:rsid w:val="00D20260"/>
    <w:pPr>
      <w:ind w:leftChars="800" w:left="800"/>
    </w:pPr>
  </w:style>
  <w:style w:type="paragraph" w:styleId="62">
    <w:name w:val="index 6"/>
    <w:basedOn w:val="affd"/>
    <w:next w:val="affd"/>
    <w:uiPriority w:val="99"/>
    <w:semiHidden/>
    <w:unhideWhenUsed/>
    <w:rsid w:val="00D20260"/>
    <w:pPr>
      <w:ind w:leftChars="1000" w:left="1000"/>
    </w:pPr>
  </w:style>
  <w:style w:type="paragraph" w:styleId="72">
    <w:name w:val="index 7"/>
    <w:basedOn w:val="affd"/>
    <w:next w:val="affd"/>
    <w:uiPriority w:val="99"/>
    <w:semiHidden/>
    <w:unhideWhenUsed/>
    <w:rsid w:val="00D20260"/>
    <w:pPr>
      <w:ind w:leftChars="1200" w:left="1200"/>
    </w:pPr>
  </w:style>
  <w:style w:type="paragraph" w:styleId="82">
    <w:name w:val="index 8"/>
    <w:basedOn w:val="affd"/>
    <w:next w:val="affd"/>
    <w:uiPriority w:val="99"/>
    <w:semiHidden/>
    <w:unhideWhenUsed/>
    <w:rsid w:val="00D20260"/>
    <w:pPr>
      <w:ind w:leftChars="1400" w:left="1400"/>
    </w:pPr>
  </w:style>
  <w:style w:type="paragraph" w:styleId="91">
    <w:name w:val="index 9"/>
    <w:basedOn w:val="affd"/>
    <w:next w:val="affd"/>
    <w:uiPriority w:val="99"/>
    <w:semiHidden/>
    <w:unhideWhenUsed/>
    <w:rsid w:val="00D20260"/>
    <w:pPr>
      <w:ind w:leftChars="1600" w:left="1600"/>
    </w:pPr>
  </w:style>
  <w:style w:type="table" w:customStyle="1" w:styleId="GridTable1Light">
    <w:name w:val="Grid Table 1 Light"/>
    <w:basedOn w:val="afff"/>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f"/>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f"/>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f"/>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f"/>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f"/>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f"/>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f"/>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CAEACE" w:themeFill="background1"/>
      </w:tcPr>
    </w:tblStylePr>
    <w:tblStylePr w:type="lastRow">
      <w:rPr>
        <w:b/>
        <w:bCs/>
      </w:rPr>
      <w:tblPr/>
      <w:tcPr>
        <w:tcBorders>
          <w:top w:val="double" w:sz="2" w:space="0" w:color="666666" w:themeColor="text1"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f"/>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CAEACE" w:themeFill="background1"/>
      </w:tcPr>
    </w:tblStylePr>
    <w:tblStylePr w:type="lastRow">
      <w:rPr>
        <w:b/>
        <w:bCs/>
      </w:rPr>
      <w:tblPr/>
      <w:tcPr>
        <w:tcBorders>
          <w:top w:val="double" w:sz="2" w:space="0" w:color="9CC2E5" w:themeColor="accent1"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f"/>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CAEACE" w:themeFill="background1"/>
      </w:tcPr>
    </w:tblStylePr>
    <w:tblStylePr w:type="lastRow">
      <w:rPr>
        <w:b/>
        <w:bCs/>
      </w:rPr>
      <w:tblPr/>
      <w:tcPr>
        <w:tcBorders>
          <w:top w:val="double" w:sz="2" w:space="0" w:color="F4B083" w:themeColor="accent2"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f"/>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CAEACE" w:themeFill="background1"/>
      </w:tcPr>
    </w:tblStylePr>
    <w:tblStylePr w:type="lastRow">
      <w:rPr>
        <w:b/>
        <w:bCs/>
      </w:rPr>
      <w:tblPr/>
      <w:tcPr>
        <w:tcBorders>
          <w:top w:val="double" w:sz="2" w:space="0" w:color="C9C9C9" w:themeColor="accent3"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f"/>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CAEACE" w:themeFill="background1"/>
      </w:tcPr>
    </w:tblStylePr>
    <w:tblStylePr w:type="lastRow">
      <w:rPr>
        <w:b/>
        <w:bCs/>
      </w:rPr>
      <w:tblPr/>
      <w:tcPr>
        <w:tcBorders>
          <w:top w:val="double" w:sz="2" w:space="0" w:color="FFD966" w:themeColor="accent4"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f"/>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CAEACE" w:themeFill="background1"/>
      </w:tcPr>
    </w:tblStylePr>
    <w:tblStylePr w:type="lastRow">
      <w:rPr>
        <w:b/>
        <w:bCs/>
      </w:rPr>
      <w:tblPr/>
      <w:tcPr>
        <w:tcBorders>
          <w:top w:val="double" w:sz="2" w:space="0" w:color="8EAADB" w:themeColor="accent5"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f"/>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CAEACE" w:themeFill="background1"/>
      </w:tcPr>
    </w:tblStylePr>
    <w:tblStylePr w:type="lastRow">
      <w:rPr>
        <w:b/>
        <w:bCs/>
      </w:rPr>
      <w:tblPr/>
      <w:tcPr>
        <w:tcBorders>
          <w:top w:val="double" w:sz="2" w:space="0" w:color="A8D08D" w:themeColor="accent6"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f"/>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f"/>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f"/>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f"/>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f"/>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f"/>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f"/>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AEACE"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AEACE"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AEACE"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AEACE"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CAEACE"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CAEACE"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CCCCCC" w:themeFill="tex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000000" w:themeFill="tex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000000" w:themeFill="tex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000000" w:themeFill="tex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FBE4D5" w:themeFill="accent2"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ED7D31" w:themeFill="accent2"/>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ED7D31" w:themeFill="accent2"/>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ED7D31" w:themeFill="accent2"/>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EDEDED" w:themeFill="accent3"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A5A5A5" w:themeFill="accent3"/>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A5A5A5" w:themeFill="accent3"/>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A5A5A5" w:themeFill="accent3"/>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FFF2CC" w:themeFill="accent4"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FFC000" w:themeFill="accent4"/>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FFC000" w:themeFill="accent4"/>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FFC000" w:themeFill="accent4"/>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E2EFD9" w:themeFill="accent6"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70AD47" w:themeFill="accent6"/>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70AD47" w:themeFill="accent6"/>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70AD47" w:themeFill="accent6"/>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f"/>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f"/>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f"/>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f"/>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f"/>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f"/>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f"/>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f"/>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f"/>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f"/>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f"/>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f"/>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f"/>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f"/>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e">
    <w:name w:val="Table Grid"/>
    <w:basedOn w:val="afff"/>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fff"/>
    <w:uiPriority w:val="40"/>
    <w:rsid w:val="00D20260"/>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table" w:styleId="1c">
    <w:name w:val="Table Web 1"/>
    <w:basedOn w:val="afff"/>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
    <w:name w:val="endnote text"/>
    <w:basedOn w:val="affd"/>
    <w:link w:val="Chare"/>
    <w:uiPriority w:val="99"/>
    <w:semiHidden/>
    <w:unhideWhenUsed/>
    <w:rsid w:val="00D20260"/>
    <w:pPr>
      <w:snapToGrid w:val="0"/>
      <w:jc w:val="left"/>
    </w:pPr>
  </w:style>
  <w:style w:type="character" w:customStyle="1" w:styleId="Chare">
    <w:name w:val="尾注文本 Char"/>
    <w:basedOn w:val="affe"/>
    <w:link w:val="afffffffff"/>
    <w:uiPriority w:val="99"/>
    <w:semiHidden/>
    <w:rsid w:val="00D20260"/>
    <w:rPr>
      <w:kern w:val="2"/>
      <w:sz w:val="21"/>
      <w:szCs w:val="24"/>
    </w:rPr>
  </w:style>
  <w:style w:type="character" w:styleId="afffffffff0">
    <w:name w:val="endnote reference"/>
    <w:basedOn w:val="affe"/>
    <w:uiPriority w:val="99"/>
    <w:semiHidden/>
    <w:unhideWhenUsed/>
    <w:rsid w:val="00D20260"/>
    <w:rPr>
      <w:vertAlign w:val="superscript"/>
    </w:rPr>
  </w:style>
  <w:style w:type="paragraph" w:styleId="afffffffff1">
    <w:name w:val="Document Map"/>
    <w:basedOn w:val="affd"/>
    <w:link w:val="Charf"/>
    <w:uiPriority w:val="99"/>
    <w:semiHidden/>
    <w:unhideWhenUsed/>
    <w:rsid w:val="00D20260"/>
    <w:rPr>
      <w:rFonts w:ascii="Microsoft YaHei UI" w:eastAsia="Microsoft YaHei UI"/>
      <w:sz w:val="18"/>
      <w:szCs w:val="18"/>
    </w:rPr>
  </w:style>
  <w:style w:type="character" w:customStyle="1" w:styleId="Charf">
    <w:name w:val="文档结构图 Char"/>
    <w:basedOn w:val="affe"/>
    <w:link w:val="afffffffff1"/>
    <w:uiPriority w:val="99"/>
    <w:semiHidden/>
    <w:rsid w:val="00D20260"/>
    <w:rPr>
      <w:rFonts w:ascii="Microsoft YaHei UI" w:eastAsia="Microsoft YaHei UI"/>
      <w:kern w:val="2"/>
      <w:sz w:val="18"/>
      <w:szCs w:val="18"/>
    </w:rPr>
  </w:style>
  <w:style w:type="numbering" w:styleId="ac">
    <w:name w:val="Outline List 3"/>
    <w:basedOn w:val="afff0"/>
    <w:uiPriority w:val="99"/>
    <w:semiHidden/>
    <w:unhideWhenUsed/>
    <w:rsid w:val="00D20260"/>
    <w:pPr>
      <w:numPr>
        <w:numId w:val="35"/>
      </w:numPr>
    </w:pPr>
  </w:style>
  <w:style w:type="table" w:customStyle="1" w:styleId="PlainTable1">
    <w:name w:val="Plain Table 1"/>
    <w:basedOn w:val="afff"/>
    <w:uiPriority w:val="41"/>
    <w:rsid w:val="00D20260"/>
    <w:tblPr>
      <w:tblStyleRowBandSize w:val="1"/>
      <w:tblStyleColBandSize w:val="1"/>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PlainTable2">
    <w:name w:val="Plain Table 2"/>
    <w:basedOn w:val="afff"/>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f"/>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f"/>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PlainTable5">
    <w:name w:val="Plain Table 5"/>
    <w:basedOn w:val="afff"/>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2">
    <w:name w:val="No Spacing"/>
    <w:uiPriority w:val="1"/>
    <w:qFormat/>
    <w:rsid w:val="00D20260"/>
    <w:pPr>
      <w:widowControl w:val="0"/>
      <w:jc w:val="both"/>
    </w:pPr>
    <w:rPr>
      <w:kern w:val="2"/>
      <w:sz w:val="21"/>
      <w:szCs w:val="24"/>
    </w:rPr>
  </w:style>
  <w:style w:type="paragraph" w:styleId="afffffffff3">
    <w:name w:val="Message Header"/>
    <w:basedOn w:val="affd"/>
    <w:link w:val="Charf0"/>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0">
    <w:name w:val="信息标题 Char"/>
    <w:basedOn w:val="affe"/>
    <w:link w:val="afffffffff3"/>
    <w:uiPriority w:val="99"/>
    <w:semiHidden/>
    <w:rsid w:val="00D20260"/>
    <w:rPr>
      <w:rFonts w:asciiTheme="majorHAnsi" w:eastAsiaTheme="majorEastAsia" w:hAnsiTheme="majorHAnsi" w:cstheme="majorBidi"/>
      <w:kern w:val="2"/>
      <w:sz w:val="24"/>
      <w:szCs w:val="24"/>
      <w:shd w:val="pct20" w:color="auto" w:fill="auto"/>
    </w:rPr>
  </w:style>
  <w:style w:type="character" w:styleId="afffffffff4">
    <w:name w:val="Strong"/>
    <w:basedOn w:val="affe"/>
    <w:uiPriority w:val="22"/>
    <w:qFormat/>
    <w:rsid w:val="00D20260"/>
    <w:rPr>
      <w:b/>
      <w:bCs/>
    </w:rPr>
  </w:style>
  <w:style w:type="paragraph" w:styleId="afffffffff5">
    <w:name w:val="table of authorities"/>
    <w:basedOn w:val="affd"/>
    <w:next w:val="affd"/>
    <w:uiPriority w:val="99"/>
    <w:semiHidden/>
    <w:unhideWhenUsed/>
    <w:rsid w:val="00D20260"/>
    <w:pPr>
      <w:ind w:leftChars="200" w:left="420"/>
    </w:pPr>
  </w:style>
  <w:style w:type="paragraph" w:styleId="afffffffff6">
    <w:name w:val="toa heading"/>
    <w:basedOn w:val="affd"/>
    <w:next w:val="affd"/>
    <w:uiPriority w:val="99"/>
    <w:semiHidden/>
    <w:unhideWhenUsed/>
    <w:rsid w:val="00D20260"/>
    <w:pPr>
      <w:spacing w:before="120"/>
    </w:pPr>
    <w:rPr>
      <w:rFonts w:asciiTheme="majorHAnsi" w:hAnsiTheme="majorHAnsi" w:cstheme="majorBidi"/>
      <w:sz w:val="24"/>
    </w:rPr>
  </w:style>
  <w:style w:type="paragraph" w:styleId="afffffffff7">
    <w:name w:val="Quote"/>
    <w:basedOn w:val="affd"/>
    <w:next w:val="affd"/>
    <w:link w:val="Charf1"/>
    <w:uiPriority w:val="29"/>
    <w:qFormat/>
    <w:rsid w:val="00D20260"/>
    <w:pPr>
      <w:spacing w:before="200" w:after="160"/>
      <w:ind w:left="864" w:right="864"/>
      <w:jc w:val="center"/>
    </w:pPr>
    <w:rPr>
      <w:i/>
      <w:iCs/>
      <w:color w:val="404040" w:themeColor="text1" w:themeTint="BF"/>
    </w:rPr>
  </w:style>
  <w:style w:type="character" w:customStyle="1" w:styleId="Charf1">
    <w:name w:val="引用 Char"/>
    <w:basedOn w:val="affe"/>
    <w:link w:val="afffffffff7"/>
    <w:uiPriority w:val="29"/>
    <w:rsid w:val="00D20260"/>
    <w:rPr>
      <w:i/>
      <w:iCs/>
      <w:color w:val="404040" w:themeColor="text1" w:themeTint="BF"/>
      <w:kern w:val="2"/>
      <w:sz w:val="21"/>
      <w:szCs w:val="24"/>
    </w:rPr>
  </w:style>
  <w:style w:type="character" w:styleId="afffffffff8">
    <w:name w:val="Placeholder Text"/>
    <w:basedOn w:val="affe"/>
    <w:uiPriority w:val="99"/>
    <w:semiHidden/>
    <w:rsid w:val="00D20260"/>
    <w:rPr>
      <w:color w:val="808080"/>
    </w:rPr>
  </w:style>
  <w:style w:type="paragraph" w:styleId="afffffffff9">
    <w:name w:val="Body Text First Indent"/>
    <w:basedOn w:val="affffff2"/>
    <w:link w:val="Charf2"/>
    <w:uiPriority w:val="99"/>
    <w:semiHidden/>
    <w:unhideWhenUsed/>
    <w:rsid w:val="00D20260"/>
    <w:pPr>
      <w:ind w:firstLineChars="100" w:firstLine="420"/>
    </w:pPr>
  </w:style>
  <w:style w:type="character" w:customStyle="1" w:styleId="Charf2">
    <w:name w:val="正文首行缩进 Char"/>
    <w:basedOn w:val="Char1"/>
    <w:link w:val="afffffffff9"/>
    <w:uiPriority w:val="99"/>
    <w:semiHidden/>
    <w:rsid w:val="00D20260"/>
    <w:rPr>
      <w:kern w:val="2"/>
      <w:sz w:val="21"/>
      <w:szCs w:val="24"/>
    </w:rPr>
  </w:style>
  <w:style w:type="paragraph" w:styleId="afffffffffa">
    <w:name w:val="Body Text Indent"/>
    <w:basedOn w:val="affd"/>
    <w:link w:val="Charf3"/>
    <w:uiPriority w:val="99"/>
    <w:semiHidden/>
    <w:unhideWhenUsed/>
    <w:rsid w:val="00D20260"/>
    <w:pPr>
      <w:spacing w:after="120"/>
      <w:ind w:leftChars="200" w:left="420"/>
    </w:pPr>
  </w:style>
  <w:style w:type="character" w:customStyle="1" w:styleId="Charf3">
    <w:name w:val="正文文本缩进 Char"/>
    <w:basedOn w:val="affe"/>
    <w:link w:val="afffffffffa"/>
    <w:uiPriority w:val="99"/>
    <w:semiHidden/>
    <w:rsid w:val="00D20260"/>
    <w:rPr>
      <w:kern w:val="2"/>
      <w:sz w:val="21"/>
      <w:szCs w:val="24"/>
    </w:rPr>
  </w:style>
  <w:style w:type="paragraph" w:styleId="2f0">
    <w:name w:val="Body Text First Indent 2"/>
    <w:basedOn w:val="afffffffffa"/>
    <w:link w:val="2Char"/>
    <w:uiPriority w:val="99"/>
    <w:semiHidden/>
    <w:unhideWhenUsed/>
    <w:rsid w:val="00D20260"/>
    <w:pPr>
      <w:ind w:firstLineChars="200" w:firstLine="420"/>
    </w:pPr>
  </w:style>
  <w:style w:type="character" w:customStyle="1" w:styleId="2Char">
    <w:name w:val="正文首行缩进 2 Char"/>
    <w:basedOn w:val="Charf3"/>
    <w:link w:val="2f0"/>
    <w:uiPriority w:val="99"/>
    <w:semiHidden/>
    <w:rsid w:val="00D20260"/>
    <w:rPr>
      <w:kern w:val="2"/>
      <w:sz w:val="21"/>
      <w:szCs w:val="24"/>
    </w:rPr>
  </w:style>
  <w:style w:type="paragraph" w:styleId="afffffffffb">
    <w:name w:val="Normal Indent"/>
    <w:basedOn w:val="affd"/>
    <w:uiPriority w:val="99"/>
    <w:semiHidden/>
    <w:unhideWhenUsed/>
    <w:rsid w:val="00D20260"/>
    <w:pPr>
      <w:ind w:firstLineChars="200" w:firstLine="420"/>
    </w:pPr>
  </w:style>
  <w:style w:type="paragraph" w:styleId="2f1">
    <w:name w:val="Body Text 2"/>
    <w:basedOn w:val="affd"/>
    <w:link w:val="2Char0"/>
    <w:uiPriority w:val="99"/>
    <w:semiHidden/>
    <w:unhideWhenUsed/>
    <w:rsid w:val="00D20260"/>
    <w:pPr>
      <w:spacing w:after="120" w:line="480" w:lineRule="auto"/>
    </w:pPr>
  </w:style>
  <w:style w:type="character" w:customStyle="1" w:styleId="2Char0">
    <w:name w:val="正文文本 2 Char"/>
    <w:basedOn w:val="affe"/>
    <w:link w:val="2f1"/>
    <w:uiPriority w:val="99"/>
    <w:semiHidden/>
    <w:rsid w:val="00D20260"/>
    <w:rPr>
      <w:kern w:val="2"/>
      <w:sz w:val="21"/>
      <w:szCs w:val="24"/>
    </w:rPr>
  </w:style>
  <w:style w:type="paragraph" w:styleId="3e">
    <w:name w:val="Body Text 3"/>
    <w:basedOn w:val="affd"/>
    <w:link w:val="3Char"/>
    <w:uiPriority w:val="99"/>
    <w:semiHidden/>
    <w:unhideWhenUsed/>
    <w:rsid w:val="00D20260"/>
    <w:pPr>
      <w:spacing w:after="120"/>
    </w:pPr>
    <w:rPr>
      <w:sz w:val="16"/>
      <w:szCs w:val="16"/>
    </w:rPr>
  </w:style>
  <w:style w:type="character" w:customStyle="1" w:styleId="3Char">
    <w:name w:val="正文文本 3 Char"/>
    <w:basedOn w:val="affe"/>
    <w:link w:val="3e"/>
    <w:uiPriority w:val="99"/>
    <w:semiHidden/>
    <w:rsid w:val="00D20260"/>
    <w:rPr>
      <w:kern w:val="2"/>
      <w:sz w:val="16"/>
      <w:szCs w:val="16"/>
    </w:rPr>
  </w:style>
  <w:style w:type="paragraph" w:styleId="2f2">
    <w:name w:val="Body Text Indent 2"/>
    <w:basedOn w:val="affd"/>
    <w:link w:val="2Char1"/>
    <w:uiPriority w:val="99"/>
    <w:semiHidden/>
    <w:unhideWhenUsed/>
    <w:rsid w:val="00D20260"/>
    <w:pPr>
      <w:spacing w:after="120" w:line="480" w:lineRule="auto"/>
      <w:ind w:leftChars="200" w:left="420"/>
    </w:pPr>
  </w:style>
  <w:style w:type="character" w:customStyle="1" w:styleId="2Char1">
    <w:name w:val="正文文本缩进 2 Char"/>
    <w:basedOn w:val="affe"/>
    <w:link w:val="2f2"/>
    <w:uiPriority w:val="99"/>
    <w:semiHidden/>
    <w:rsid w:val="00D20260"/>
    <w:rPr>
      <w:kern w:val="2"/>
      <w:sz w:val="21"/>
      <w:szCs w:val="24"/>
    </w:rPr>
  </w:style>
  <w:style w:type="paragraph" w:styleId="3f">
    <w:name w:val="Body Text Indent 3"/>
    <w:basedOn w:val="affd"/>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e"/>
    <w:link w:val="3f"/>
    <w:uiPriority w:val="99"/>
    <w:semiHidden/>
    <w:rsid w:val="00D20260"/>
    <w:rPr>
      <w:kern w:val="2"/>
      <w:sz w:val="16"/>
      <w:szCs w:val="16"/>
    </w:rPr>
  </w:style>
  <w:style w:type="table" w:styleId="1d">
    <w:name w:val="Medium Shading 1"/>
    <w:basedOn w:val="afff"/>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CAEACE"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CAEACE"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CAEACE"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CAEACE"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CAEACE"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CAEACE"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CAEACE"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AEACE"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CAEACE"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CAEACE"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CAEACE"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CAEACE"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CAEACE"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CAEACE"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1e">
    <w:name w:val="Medium List 1"/>
    <w:basedOn w:val="afff"/>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4">
    <w:name w:val="Medium Lis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CAEACE" w:themeFill="background1"/>
      </w:tcPr>
    </w:tblStylePr>
    <w:tblStylePr w:type="lastRow">
      <w:tblPr/>
      <w:tcPr>
        <w:tcBorders>
          <w:top w:val="single" w:sz="8" w:space="0" w:color="000000" w:themeColor="text1"/>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000000" w:themeColor="text1"/>
          <w:insideH w:val="nil"/>
          <w:insideV w:val="nil"/>
        </w:tcBorders>
        <w:shd w:val="clear" w:color="auto" w:fill="CAEACE" w:themeFill="background1"/>
      </w:tcPr>
    </w:tblStylePr>
    <w:tblStylePr w:type="lastCol">
      <w:tblPr/>
      <w:tcPr>
        <w:tcBorders>
          <w:top w:val="nil"/>
          <w:left w:val="single" w:sz="8" w:space="0" w:color="000000" w:themeColor="text1"/>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AEACE" w:themeFill="background1"/>
      </w:tcPr>
    </w:tblStylePr>
    <w:tblStylePr w:type="swCell">
      <w:tblPr/>
      <w:tcPr>
        <w:tcBorders>
          <w:top w:val="nil"/>
        </w:tcBorders>
      </w:tcPr>
    </w:tblStylePr>
  </w:style>
  <w:style w:type="table" w:styleId="2-10">
    <w:name w:val="Medium List 2 Accent 1"/>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CAEACE" w:themeFill="background1"/>
      </w:tcPr>
    </w:tblStylePr>
    <w:tblStylePr w:type="lastRow">
      <w:tblPr/>
      <w:tcPr>
        <w:tcBorders>
          <w:top w:val="single" w:sz="8" w:space="0" w:color="5B9BD5" w:themeColor="accent1"/>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5B9BD5" w:themeColor="accent1"/>
          <w:insideH w:val="nil"/>
          <w:insideV w:val="nil"/>
        </w:tcBorders>
        <w:shd w:val="clear" w:color="auto" w:fill="CAEACE" w:themeFill="background1"/>
      </w:tcPr>
    </w:tblStylePr>
    <w:tblStylePr w:type="lastCol">
      <w:tblPr/>
      <w:tcPr>
        <w:tcBorders>
          <w:top w:val="nil"/>
          <w:left w:val="single" w:sz="8" w:space="0" w:color="5B9BD5" w:themeColor="accent1"/>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CAEACE" w:themeFill="background1"/>
      </w:tcPr>
    </w:tblStylePr>
    <w:tblStylePr w:type="swCell">
      <w:tblPr/>
      <w:tcPr>
        <w:tcBorders>
          <w:top w:val="nil"/>
        </w:tcBorders>
      </w:tcPr>
    </w:tblStylePr>
  </w:style>
  <w:style w:type="table" w:styleId="2-20">
    <w:name w:val="Medium List 2 Accen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tblPr/>
      <w:tcPr>
        <w:tcBorders>
          <w:top w:val="single" w:sz="8" w:space="0" w:color="ED7D31" w:themeColor="accent2"/>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ED7D31" w:themeColor="accent2"/>
          <w:insideH w:val="nil"/>
          <w:insideV w:val="nil"/>
        </w:tcBorders>
        <w:shd w:val="clear" w:color="auto" w:fill="CAEACE" w:themeFill="background1"/>
      </w:tcPr>
    </w:tblStylePr>
    <w:tblStylePr w:type="lastCol">
      <w:tblPr/>
      <w:tcPr>
        <w:tcBorders>
          <w:top w:val="nil"/>
          <w:left w:val="single" w:sz="8" w:space="0" w:color="ED7D31" w:themeColor="accent2"/>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CAEACE" w:themeFill="background1"/>
      </w:tcPr>
    </w:tblStylePr>
    <w:tblStylePr w:type="swCell">
      <w:tblPr/>
      <w:tcPr>
        <w:tcBorders>
          <w:top w:val="nil"/>
        </w:tcBorders>
      </w:tcPr>
    </w:tblStylePr>
  </w:style>
  <w:style w:type="table" w:styleId="2-30">
    <w:name w:val="Medium List 2 Accent 3"/>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CAEACE" w:themeFill="background1"/>
      </w:tcPr>
    </w:tblStylePr>
    <w:tblStylePr w:type="lastRow">
      <w:tblPr/>
      <w:tcPr>
        <w:tcBorders>
          <w:top w:val="single" w:sz="8" w:space="0" w:color="A5A5A5" w:themeColor="accent3"/>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A5A5A5" w:themeColor="accent3"/>
          <w:insideH w:val="nil"/>
          <w:insideV w:val="nil"/>
        </w:tcBorders>
        <w:shd w:val="clear" w:color="auto" w:fill="CAEACE" w:themeFill="background1"/>
      </w:tcPr>
    </w:tblStylePr>
    <w:tblStylePr w:type="lastCol">
      <w:tblPr/>
      <w:tcPr>
        <w:tcBorders>
          <w:top w:val="nil"/>
          <w:left w:val="single" w:sz="8" w:space="0" w:color="A5A5A5" w:themeColor="accent3"/>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CAEACE" w:themeFill="background1"/>
      </w:tcPr>
    </w:tblStylePr>
    <w:tblStylePr w:type="swCell">
      <w:tblPr/>
      <w:tcPr>
        <w:tcBorders>
          <w:top w:val="nil"/>
        </w:tcBorders>
      </w:tcPr>
    </w:tblStylePr>
  </w:style>
  <w:style w:type="table" w:styleId="2-40">
    <w:name w:val="Medium List 2 Accent 4"/>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CAEACE" w:themeFill="background1"/>
      </w:tcPr>
    </w:tblStylePr>
    <w:tblStylePr w:type="lastRow">
      <w:tblPr/>
      <w:tcPr>
        <w:tcBorders>
          <w:top w:val="single" w:sz="8" w:space="0" w:color="FFC000" w:themeColor="accent4"/>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FFC000" w:themeColor="accent4"/>
          <w:insideH w:val="nil"/>
          <w:insideV w:val="nil"/>
        </w:tcBorders>
        <w:shd w:val="clear" w:color="auto" w:fill="CAEACE" w:themeFill="background1"/>
      </w:tcPr>
    </w:tblStylePr>
    <w:tblStylePr w:type="lastCol">
      <w:tblPr/>
      <w:tcPr>
        <w:tcBorders>
          <w:top w:val="nil"/>
          <w:left w:val="single" w:sz="8" w:space="0" w:color="FFC000" w:themeColor="accent4"/>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CAEACE" w:themeFill="background1"/>
      </w:tcPr>
    </w:tblStylePr>
    <w:tblStylePr w:type="swCell">
      <w:tblPr/>
      <w:tcPr>
        <w:tcBorders>
          <w:top w:val="nil"/>
        </w:tcBorders>
      </w:tcPr>
    </w:tblStylePr>
  </w:style>
  <w:style w:type="table" w:styleId="2-50">
    <w:name w:val="Medium List 2 Accent 5"/>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CAEACE" w:themeFill="background1"/>
      </w:tcPr>
    </w:tblStylePr>
    <w:tblStylePr w:type="lastRow">
      <w:tblPr/>
      <w:tcPr>
        <w:tcBorders>
          <w:top w:val="single" w:sz="8" w:space="0" w:color="4472C4" w:themeColor="accent5"/>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4472C4" w:themeColor="accent5"/>
          <w:insideH w:val="nil"/>
          <w:insideV w:val="nil"/>
        </w:tcBorders>
        <w:shd w:val="clear" w:color="auto" w:fill="CAEACE" w:themeFill="background1"/>
      </w:tcPr>
    </w:tblStylePr>
    <w:tblStylePr w:type="lastCol">
      <w:tblPr/>
      <w:tcPr>
        <w:tcBorders>
          <w:top w:val="nil"/>
          <w:left w:val="single" w:sz="8" w:space="0" w:color="4472C4" w:themeColor="accent5"/>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CAEACE" w:themeFill="background1"/>
      </w:tcPr>
    </w:tblStylePr>
    <w:tblStylePr w:type="swCell">
      <w:tblPr/>
      <w:tcPr>
        <w:tcBorders>
          <w:top w:val="nil"/>
        </w:tcBorders>
      </w:tcPr>
    </w:tblStylePr>
  </w:style>
  <w:style w:type="table" w:styleId="2-60">
    <w:name w:val="Medium List 2 Accent 6"/>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CAEACE" w:themeFill="background1"/>
      </w:tcPr>
    </w:tblStylePr>
    <w:tblStylePr w:type="lastRow">
      <w:tblPr/>
      <w:tcPr>
        <w:tcBorders>
          <w:top w:val="single" w:sz="8" w:space="0" w:color="70AD47" w:themeColor="accent6"/>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70AD47" w:themeColor="accent6"/>
          <w:insideH w:val="nil"/>
          <w:insideV w:val="nil"/>
        </w:tcBorders>
        <w:shd w:val="clear" w:color="auto" w:fill="CAEACE" w:themeFill="background1"/>
      </w:tcPr>
    </w:tblStylePr>
    <w:tblStylePr w:type="lastCol">
      <w:tblPr/>
      <w:tcPr>
        <w:tcBorders>
          <w:top w:val="nil"/>
          <w:left w:val="single" w:sz="8" w:space="0" w:color="70AD47" w:themeColor="accent6"/>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CAEACE" w:themeFill="background1"/>
      </w:tcPr>
    </w:tblStylePr>
    <w:tblStylePr w:type="swCell">
      <w:tblPr/>
      <w:tcPr>
        <w:tcBorders>
          <w:top w:val="nil"/>
        </w:tcBorders>
      </w:tcPr>
    </w:tblStylePr>
  </w:style>
  <w:style w:type="table" w:styleId="1f">
    <w:name w:val="Medium Grid 1"/>
    <w:basedOn w:val="afff"/>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5">
    <w:name w:val="Medium Grid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AEACE" w:themeFill="background1"/>
      </w:tcPr>
    </w:tblStylePr>
  </w:style>
  <w:style w:type="table" w:styleId="2-11">
    <w:name w:val="Medium Grid 2 Accent 1"/>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CAEACE" w:themeFill="background1"/>
      </w:tcPr>
    </w:tblStylePr>
  </w:style>
  <w:style w:type="table" w:styleId="2-21">
    <w:name w:val="Medium Grid 2 Accent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CAEACE" w:themeFill="background1"/>
      </w:tcPr>
    </w:tblStylePr>
  </w:style>
  <w:style w:type="table" w:styleId="2-31">
    <w:name w:val="Medium Grid 2 Accent 3"/>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CAEACE" w:themeFill="background1"/>
      </w:tcPr>
    </w:tblStylePr>
  </w:style>
  <w:style w:type="table" w:styleId="2-41">
    <w:name w:val="Medium Grid 2 Accent 4"/>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CAEACE" w:themeFill="background1"/>
      </w:tcPr>
    </w:tblStylePr>
  </w:style>
  <w:style w:type="table" w:styleId="2-51">
    <w:name w:val="Medium Grid 2 Accent 5"/>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CAEACE" w:themeFill="background1"/>
      </w:tcPr>
    </w:tblStylePr>
  </w:style>
  <w:style w:type="table" w:styleId="2-61">
    <w:name w:val="Medium Grid 2 Accent 6"/>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CAEACE" w:themeFill="background1"/>
      </w:tcPr>
    </w:tblStylePr>
  </w:style>
  <w:style w:type="table" w:styleId="3f0">
    <w:name w:val="Medium Grid 3"/>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C0C0C0" w:themeFill="text1"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000000" w:themeFill="text1"/>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000000" w:themeFill="text1"/>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000000" w:themeFill="text1"/>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000000" w:themeFill="text1"/>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808080" w:themeFill="text1"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808080" w:themeFill="text1" w:themeFillTint="7F"/>
      </w:tcPr>
    </w:tblStylePr>
  </w:style>
  <w:style w:type="table" w:styleId="3-1">
    <w:name w:val="Medium Grid 3 Accent 1"/>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6E6F4" w:themeFill="accent1"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5B9BD5" w:themeFill="accent1"/>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5B9BD5" w:themeFill="accent1"/>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5B9BD5" w:themeFill="accent1"/>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5B9BD5" w:themeFill="accent1"/>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ADCCEA" w:themeFill="accent1"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ADCCEA" w:themeFill="accent1" w:themeFillTint="7F"/>
      </w:tcPr>
    </w:tblStylePr>
  </w:style>
  <w:style w:type="table" w:styleId="3-2">
    <w:name w:val="Medium Grid 3 Accent 2"/>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FADECB" w:themeFill="accent2"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ED7D31" w:themeFill="accent2"/>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ED7D31" w:themeFill="accent2"/>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ED7D31" w:themeFill="accent2"/>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ED7D31" w:themeFill="accent2"/>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F6BE98" w:themeFill="accent2"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F6BE98" w:themeFill="accent2" w:themeFillTint="7F"/>
      </w:tcPr>
    </w:tblStylePr>
  </w:style>
  <w:style w:type="table" w:styleId="3-3">
    <w:name w:val="Medium Grid 3 Accent 3"/>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E8E8E8" w:themeFill="accent3"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A5A5A5" w:themeFill="accent3"/>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A5A5A5" w:themeFill="accent3"/>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A5A5A5" w:themeFill="accent3"/>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A5A5A5" w:themeFill="accent3"/>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D2D2D2" w:themeFill="accent3"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D2D2D2" w:themeFill="accent3" w:themeFillTint="7F"/>
      </w:tcPr>
    </w:tblStylePr>
  </w:style>
  <w:style w:type="table" w:styleId="3-4">
    <w:name w:val="Medium Grid 3 Accent 4"/>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FFEFC0" w:themeFill="accent4"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FFC000" w:themeFill="accent4"/>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FFC000" w:themeFill="accent4"/>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FFC000" w:themeFill="accent4"/>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FFC000" w:themeFill="accent4"/>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FFDF80" w:themeFill="accent4"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FFDF80" w:themeFill="accent4" w:themeFillTint="7F"/>
      </w:tcPr>
    </w:tblStylePr>
  </w:style>
  <w:style w:type="table" w:styleId="3-5">
    <w:name w:val="Medium Grid 3 Accent 5"/>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0DBF0" w:themeFill="accent5"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4472C4" w:themeFill="accent5"/>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4472C4" w:themeFill="accent5"/>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4472C4" w:themeFill="accent5"/>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4472C4" w:themeFill="accent5"/>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A1B8E1" w:themeFill="accent5"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A1B8E1" w:themeFill="accent5" w:themeFillTint="7F"/>
      </w:tcPr>
    </w:tblStylePr>
  </w:style>
  <w:style w:type="table" w:styleId="3-6">
    <w:name w:val="Medium Grid 3 Accent 6"/>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BEBD0" w:themeFill="accent6"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70AD47" w:themeFill="accent6"/>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70AD47" w:themeFill="accent6"/>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70AD47" w:themeFill="accent6"/>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70AD47" w:themeFill="accent6"/>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B7D8A0" w:themeFill="accent6"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B7D8A0" w:themeFill="accent6" w:themeFillTint="7F"/>
      </w:tcPr>
    </w:tblStylePr>
  </w:style>
  <w:style w:type="paragraph" w:styleId="afffffffffc">
    <w:name w:val="Note Heading"/>
    <w:basedOn w:val="affd"/>
    <w:next w:val="affd"/>
    <w:link w:val="Charf4"/>
    <w:uiPriority w:val="99"/>
    <w:semiHidden/>
    <w:unhideWhenUsed/>
    <w:rsid w:val="00D20260"/>
    <w:pPr>
      <w:jc w:val="center"/>
    </w:pPr>
  </w:style>
  <w:style w:type="character" w:customStyle="1" w:styleId="Charf4">
    <w:name w:val="注释标题 Char"/>
    <w:basedOn w:val="affe"/>
    <w:link w:val="afffffffffc"/>
    <w:uiPriority w:val="99"/>
    <w:semiHidden/>
    <w:rsid w:val="00D20260"/>
    <w:rPr>
      <w:kern w:val="2"/>
      <w:sz w:val="21"/>
      <w:szCs w:val="24"/>
    </w:rPr>
  </w:style>
  <w:style w:type="table" w:styleId="afffffffffd">
    <w:name w:val="Table Professional"/>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e">
    <w:name w:val="附录无标题章"/>
    <w:basedOn w:val="afd"/>
    <w:qFormat/>
    <w:rsid w:val="00B807AF"/>
    <w:pPr>
      <w:spacing w:beforeLines="0" w:before="0" w:afterLines="0" w:after="0"/>
    </w:pPr>
    <w:rPr>
      <w:rFonts w:asciiTheme="majorEastAsia" w:eastAsiaTheme="majorEastAsia"/>
    </w:rPr>
  </w:style>
  <w:style w:type="paragraph" w:customStyle="1" w:styleId="affffffffff">
    <w:name w:val="附录一级无标题条"/>
    <w:basedOn w:val="afe"/>
    <w:qFormat/>
    <w:rsid w:val="00F17B6A"/>
    <w:pPr>
      <w:spacing w:beforeLines="0" w:before="0" w:afterLines="0" w:after="0"/>
    </w:pPr>
    <w:rPr>
      <w:rFonts w:asciiTheme="majorEastAsia" w:eastAsiaTheme="majorEastAsia"/>
    </w:rPr>
  </w:style>
  <w:style w:type="paragraph" w:customStyle="1" w:styleId="affffffffff0">
    <w:name w:val="附录二级无标题条"/>
    <w:basedOn w:val="aff"/>
    <w:qFormat/>
    <w:rsid w:val="00F17B6A"/>
    <w:pPr>
      <w:spacing w:beforeLines="0" w:before="0" w:afterLines="0" w:after="0"/>
    </w:pPr>
    <w:rPr>
      <w:rFonts w:asciiTheme="majorEastAsia" w:eastAsiaTheme="majorEastAsia"/>
    </w:rPr>
  </w:style>
  <w:style w:type="paragraph" w:customStyle="1" w:styleId="affffffffff1">
    <w:name w:val="附录三级无标题条"/>
    <w:basedOn w:val="aff0"/>
    <w:qFormat/>
    <w:rsid w:val="00F17B6A"/>
    <w:pPr>
      <w:spacing w:beforeLines="0" w:before="0" w:afterLines="0" w:after="0"/>
    </w:pPr>
    <w:rPr>
      <w:rFonts w:asciiTheme="majorEastAsia" w:eastAsiaTheme="majorEastAsia"/>
    </w:rPr>
  </w:style>
  <w:style w:type="paragraph" w:customStyle="1" w:styleId="affffffffff2">
    <w:name w:val="附录四级无标题条"/>
    <w:basedOn w:val="aff1"/>
    <w:qFormat/>
    <w:rsid w:val="00F17B6A"/>
    <w:pPr>
      <w:spacing w:beforeLines="0" w:before="0" w:afterLines="0" w:after="0"/>
    </w:pPr>
    <w:rPr>
      <w:rFonts w:asciiTheme="majorEastAsia" w:eastAsiaTheme="majorEastAsia"/>
    </w:rPr>
  </w:style>
  <w:style w:type="paragraph" w:customStyle="1" w:styleId="affffc">
    <w:name w:val="示例段"/>
    <w:basedOn w:val="afffa"/>
    <w:qFormat/>
    <w:rsid w:val="00B06B22"/>
    <w:pPr>
      <w:ind w:firstLine="420"/>
    </w:pPr>
    <w:rPr>
      <w:sz w:val="18"/>
    </w:rPr>
  </w:style>
  <w:style w:type="paragraph" w:customStyle="1" w:styleId="TB">
    <w:name w:val="标准标志TB"/>
    <w:basedOn w:val="affd"/>
    <w:qFormat/>
    <w:rsid w:val="00F863B5"/>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d"/>
    <w:qFormat/>
    <w:rsid w:val="005D203A"/>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ff2"/>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d"/>
    <w:qFormat/>
    <w:rsid w:val="00F863B5"/>
    <w:pPr>
      <w:widowControl/>
      <w:spacing w:line="360" w:lineRule="exact"/>
      <w:jc w:val="center"/>
    </w:pPr>
    <w:rPr>
      <w:rFonts w:ascii="宋体"/>
      <w:b/>
      <w:kern w:val="0"/>
      <w:sz w:val="36"/>
      <w:szCs w:val="20"/>
    </w:rPr>
  </w:style>
  <w:style w:type="paragraph" w:customStyle="1" w:styleId="CEC">
    <w:name w:val="标准标志CEC"/>
    <w:basedOn w:val="affd"/>
    <w:qFormat/>
    <w:rsid w:val="00031EEE"/>
    <w:pPr>
      <w:jc w:val="right"/>
    </w:pPr>
    <w:rPr>
      <w:rFonts w:eastAsia="Times New Roman"/>
      <w:b/>
      <w:sz w:val="96"/>
    </w:rPr>
  </w:style>
  <w:style w:type="paragraph" w:customStyle="1" w:styleId="CEC0">
    <w:name w:val="标准称谓CEC"/>
    <w:basedOn w:val="affd"/>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d"/>
    <w:qFormat/>
    <w:rsid w:val="00677E34"/>
    <w:pPr>
      <w:snapToGrid w:val="0"/>
    </w:pPr>
    <w:rPr>
      <w:b/>
      <w:w w:val="135"/>
      <w:kern w:val="0"/>
      <w:sz w:val="36"/>
    </w:rPr>
  </w:style>
  <w:style w:type="paragraph" w:customStyle="1" w:styleId="affffffffff3">
    <w:name w:val="标准正文公式"/>
    <w:basedOn w:val="affd"/>
    <w:next w:val="affd"/>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6"/>
      </w:numPr>
    </w:pPr>
  </w:style>
  <w:style w:type="paragraph" w:customStyle="1" w:styleId="af0">
    <w:name w:val="附录公式标号"/>
    <w:basedOn w:val="afffffffa"/>
    <w:qFormat/>
    <w:rsid w:val="00B226E1"/>
    <w:pPr>
      <w:numPr>
        <w:numId w:val="37"/>
      </w:numPr>
      <w:snapToGrid w:val="0"/>
      <w:spacing w:line="14" w:lineRule="atLeast"/>
      <w:ind w:firstLineChars="0"/>
    </w:pPr>
    <w:rPr>
      <w:color w:val="CAEACE" w:themeColor="background1"/>
      <w:sz w:val="2"/>
    </w:rPr>
  </w:style>
  <w:style w:type="paragraph" w:customStyle="1" w:styleId="af1">
    <w:name w:val="附录公式编号"/>
    <w:basedOn w:val="affffff2"/>
    <w:qFormat/>
    <w:rsid w:val="00043421"/>
    <w:pPr>
      <w:numPr>
        <w:ilvl w:val="1"/>
        <w:numId w:val="37"/>
      </w:numPr>
    </w:pPr>
  </w:style>
  <w:style w:type="character" w:customStyle="1" w:styleId="Char">
    <w:name w:val="段 Char"/>
    <w:link w:val="afffa"/>
    <w:rsid w:val="00092771"/>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8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T\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DDE6-70E0-493B-8A61-E2183609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131</TotalTime>
  <Pages>12</Pages>
  <Words>885</Words>
  <Characters>5046</Characters>
  <Application>Microsoft Office Word</Application>
  <DocSecurity>0</DocSecurity>
  <Lines>42</Lines>
  <Paragraphs>11</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MDST</dc:creator>
  <cp:lastModifiedBy>MDST</cp:lastModifiedBy>
  <cp:revision>60</cp:revision>
  <cp:lastPrinted>2021-07-26T02:09:00Z</cp:lastPrinted>
  <dcterms:created xsi:type="dcterms:W3CDTF">2021-07-23T05:43:00Z</dcterms:created>
  <dcterms:modified xsi:type="dcterms:W3CDTF">2021-07-26T02:09:00Z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11.040</vt:lpwstr>
  </property>
  <property fmtid="{D5CDD505-2E9C-101B-9397-08002B2CF9AE}" pid="6" name="CCS">
    <vt:lpwstr>CCS 40</vt:lpwstr>
  </property>
  <property fmtid="{D5CDD505-2E9C-101B-9397-08002B2CF9AE}" pid="7" name="BAH">
    <vt:lpwstr>备案号：</vt:lpwstr>
  </property>
  <property fmtid="{D5CDD505-2E9C-101B-9397-08002B2CF9AE}" pid="8" name="BT">
    <vt:lpwstr>中华人民共和国医药业标准</vt:lpwstr>
  </property>
  <property fmtid="{D5CDD505-2E9C-101B-9397-08002B2CF9AE}" pid="9" name="BZBH">
    <vt:lpwstr>YY 0633-20××</vt:lpwstr>
  </property>
  <property fmtid="{D5CDD505-2E9C-101B-9397-08002B2CF9AE}" pid="10" name="TDBH">
    <vt:lpwstr>代替 YY 0633-2008</vt:lpwstr>
  </property>
  <property fmtid="{D5CDD505-2E9C-101B-9397-08002B2CF9AE}" pid="11" name="BZMC">
    <vt:lpwstr>眼科一起 间接检眼镜</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（征求意见稿）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YY</vt:lpwstr>
  </property>
  <property fmtid="{D5CDD505-2E9C-101B-9397-08002B2CF9AE}" pid="18" name="标准类型">
    <vt:lpwstr>HB</vt:lpwstr>
  </property>
  <property fmtid="{D5CDD505-2E9C-101B-9397-08002B2CF9AE}" pid="19" name="FBDW">
    <vt:lpwstr>国家药品监督管理局</vt:lpwstr>
  </property>
  <property fmtid="{D5CDD505-2E9C-101B-9397-08002B2CF9AE}" pid="20" name="IMAGE">
    <vt:lpwstr/>
  </property>
</Properties>
</file>