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53C24" w14:textId="77777777" w:rsidR="00DA4B3D" w:rsidRPr="005666ED" w:rsidRDefault="00DA4B3D" w:rsidP="00DA4B3D">
      <w:pPr>
        <w:adjustRightInd w:val="0"/>
        <w:snapToGrid w:val="0"/>
        <w:spacing w:line="700" w:lineRule="exact"/>
        <w:jc w:val="left"/>
        <w:rPr>
          <w:rFonts w:ascii="仿宋_GB2312" w:eastAsia="仿宋_GB2312" w:hAnsiTheme="minorEastAsia" w:cs="仿宋_GB2312"/>
          <w:sz w:val="24"/>
          <w:szCs w:val="24"/>
        </w:rPr>
      </w:pPr>
      <w:r w:rsidRPr="005666ED">
        <w:rPr>
          <w:rFonts w:ascii="仿宋_GB2312" w:eastAsia="仿宋_GB2312" w:hAnsiTheme="minorEastAsia" w:cs="仿宋_GB2312" w:hint="eastAsia"/>
          <w:sz w:val="24"/>
          <w:szCs w:val="24"/>
        </w:rPr>
        <w:t>附件：</w:t>
      </w:r>
    </w:p>
    <w:p w14:paraId="79F13134" w14:textId="54F52F19" w:rsidR="00DA4B3D" w:rsidRPr="00530E57" w:rsidRDefault="00046153" w:rsidP="00DA4B3D">
      <w:pPr>
        <w:jc w:val="center"/>
        <w:rPr>
          <w:rFonts w:ascii="方正小标宋简体" w:eastAsia="方正小标宋简体"/>
          <w:sz w:val="40"/>
          <w:szCs w:val="32"/>
          <w:lang w:val="zh-TW"/>
        </w:rPr>
      </w:pPr>
      <w:bookmarkStart w:id="0" w:name="_GoBack"/>
      <w:r w:rsidRPr="00046153">
        <w:rPr>
          <w:rFonts w:ascii="方正小标宋简体" w:eastAsia="方正小标宋简体" w:hint="eastAsia"/>
          <w:sz w:val="40"/>
          <w:szCs w:val="32"/>
          <w:lang w:val="zh-TW"/>
        </w:rPr>
        <w:t>医疗器械包装标准化技术归口单位</w:t>
      </w:r>
      <w:r w:rsidR="00DA4B3D" w:rsidRPr="00530E57">
        <w:rPr>
          <w:rFonts w:ascii="方正小标宋简体" w:eastAsia="方正小标宋简体" w:hint="eastAsia"/>
          <w:sz w:val="40"/>
          <w:szCs w:val="32"/>
          <w:lang w:val="zh-TW"/>
        </w:rPr>
        <w:t>筹建方案</w:t>
      </w:r>
      <w:bookmarkEnd w:id="0"/>
    </w:p>
    <w:p w14:paraId="34F9891C" w14:textId="77777777" w:rsidR="00DA4B3D" w:rsidRDefault="00DA4B3D" w:rsidP="00DA4B3D">
      <w:pPr>
        <w:jc w:val="center"/>
        <w:rPr>
          <w:rFonts w:ascii="方正小标宋简体" w:eastAsia="方正小标宋简体"/>
          <w:sz w:val="40"/>
          <w:szCs w:val="32"/>
          <w:lang w:val="zh-TW" w:eastAsia="zh-TW"/>
        </w:rPr>
      </w:pPr>
    </w:p>
    <w:p w14:paraId="640DBC54" w14:textId="77777777" w:rsidR="00DA4B3D" w:rsidRDefault="00DA4B3D" w:rsidP="00DA4B3D">
      <w:pPr>
        <w:widowControl/>
        <w:jc w:val="left"/>
        <w:rPr>
          <w:rFonts w:ascii="仿宋_GB2312" w:eastAsia="仿宋_GB2312" w:hAnsiTheme="minorEastAsia" w:cs="仿宋_GB2312"/>
          <w:sz w:val="24"/>
          <w:szCs w:val="24"/>
        </w:rPr>
      </w:pPr>
    </w:p>
    <w:p w14:paraId="7DFED574" w14:textId="77777777" w:rsidR="00DA4B3D" w:rsidRPr="00942DE9" w:rsidRDefault="00DA4B3D" w:rsidP="00DA4B3D">
      <w:pPr>
        <w:widowControl/>
        <w:shd w:val="clear" w:color="auto" w:fill="FFFFFF"/>
        <w:spacing w:line="480" w:lineRule="atLeast"/>
        <w:jc w:val="left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 w:rsidRPr="00942DE9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一、归口单位名称</w:t>
      </w:r>
    </w:p>
    <w:p w14:paraId="344FB568" w14:textId="0095E150" w:rsidR="00DA4B3D" w:rsidRDefault="00046153" w:rsidP="00DA4B3D">
      <w:pPr>
        <w:widowControl/>
        <w:shd w:val="clear" w:color="auto" w:fill="FFFFFF"/>
        <w:spacing w:line="480" w:lineRule="atLeast"/>
        <w:ind w:firstLineChars="200" w:firstLine="640"/>
        <w:jc w:val="left"/>
        <w:rPr>
          <w:sz w:val="30"/>
          <w:szCs w:val="30"/>
          <w:lang w:val="zh-TW"/>
        </w:rPr>
      </w:pPr>
      <w:r>
        <w:rPr>
          <w:rFonts w:ascii="仿宋_GB2312" w:eastAsia="仿宋_GB2312" w:hint="eastAsia"/>
          <w:sz w:val="32"/>
          <w:szCs w:val="32"/>
        </w:rPr>
        <w:t>医疗器械包装</w:t>
      </w:r>
      <w:r w:rsidR="00DA4B3D" w:rsidRPr="00942DE9">
        <w:rPr>
          <w:rFonts w:ascii="仿宋_GB2312" w:eastAsia="仿宋_GB2312"/>
          <w:sz w:val="32"/>
          <w:szCs w:val="32"/>
        </w:rPr>
        <w:t>标准化技术归口单位</w:t>
      </w:r>
    </w:p>
    <w:p w14:paraId="70EF30C4" w14:textId="77777777" w:rsidR="00DA4B3D" w:rsidRPr="00942DE9" w:rsidRDefault="00DA4B3D" w:rsidP="00DA4B3D">
      <w:pPr>
        <w:widowControl/>
        <w:shd w:val="clear" w:color="auto" w:fill="FFFFFF"/>
        <w:spacing w:line="480" w:lineRule="atLeast"/>
        <w:jc w:val="left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 w:rsidRPr="00942DE9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二、专业领域</w:t>
      </w:r>
    </w:p>
    <w:p w14:paraId="10F167EC" w14:textId="775A59EA" w:rsidR="00046153" w:rsidRDefault="00046153" w:rsidP="00DA4B3D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负责无源医疗器械领域包装方面的通用标准，主要包括医疗器械包装的术语、指南、方法等标准，医疗器械保护性包装、无菌屏障系统等相关标准。</w:t>
      </w:r>
    </w:p>
    <w:p w14:paraId="56B4F07E" w14:textId="77777777" w:rsidR="00DA4B3D" w:rsidRPr="00942DE9" w:rsidRDefault="00DA4B3D" w:rsidP="00DA4B3D">
      <w:pPr>
        <w:widowControl/>
        <w:shd w:val="clear" w:color="auto" w:fill="FFFFFF"/>
        <w:spacing w:line="480" w:lineRule="atLeast"/>
        <w:jc w:val="left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 w:rsidRPr="00942DE9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三、筹建单位</w:t>
      </w:r>
    </w:p>
    <w:p w14:paraId="767B071C" w14:textId="77777777" w:rsidR="00DA4B3D" w:rsidRPr="00942DE9" w:rsidRDefault="00DA4B3D" w:rsidP="00DA4B3D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42DE9">
        <w:rPr>
          <w:rFonts w:ascii="仿宋_GB2312" w:eastAsia="仿宋_GB2312" w:hint="eastAsia"/>
          <w:sz w:val="32"/>
          <w:szCs w:val="32"/>
        </w:rPr>
        <w:t>山东省医疗器械和药品包装检验研究院</w:t>
      </w:r>
    </w:p>
    <w:p w14:paraId="68CCA83E" w14:textId="77777777" w:rsidR="00DA4B3D" w:rsidRPr="00942DE9" w:rsidRDefault="00DA4B3D" w:rsidP="00DA4B3D">
      <w:pPr>
        <w:widowControl/>
        <w:shd w:val="clear" w:color="auto" w:fill="FFFFFF"/>
        <w:spacing w:line="480" w:lineRule="atLeast"/>
        <w:jc w:val="left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 w:rsidRPr="00942DE9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四、秘书处承担单位</w:t>
      </w:r>
    </w:p>
    <w:p w14:paraId="0E5F4218" w14:textId="77777777" w:rsidR="00DA4B3D" w:rsidRPr="00942DE9" w:rsidRDefault="00DA4B3D" w:rsidP="00DA4B3D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42DE9">
        <w:rPr>
          <w:rFonts w:ascii="仿宋_GB2312" w:eastAsia="仿宋_GB2312"/>
          <w:sz w:val="32"/>
          <w:szCs w:val="32"/>
        </w:rPr>
        <w:t>山东省医疗器械和药品包装检验研究院</w:t>
      </w:r>
    </w:p>
    <w:p w14:paraId="42630F78" w14:textId="77777777" w:rsidR="00936ED3" w:rsidRPr="00DA4B3D" w:rsidRDefault="00936ED3"/>
    <w:sectPr w:rsidR="00936ED3" w:rsidRPr="00DA4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7BF64" w14:textId="77777777" w:rsidR="008F3AF4" w:rsidRDefault="008F3AF4" w:rsidP="005C74D5">
      <w:r>
        <w:separator/>
      </w:r>
    </w:p>
  </w:endnote>
  <w:endnote w:type="continuationSeparator" w:id="0">
    <w:p w14:paraId="1F6D3DAC" w14:textId="77777777" w:rsidR="008F3AF4" w:rsidRDefault="008F3AF4" w:rsidP="005C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EE662" w14:textId="77777777" w:rsidR="008F3AF4" w:rsidRDefault="008F3AF4" w:rsidP="005C74D5">
      <w:r>
        <w:separator/>
      </w:r>
    </w:p>
  </w:footnote>
  <w:footnote w:type="continuationSeparator" w:id="0">
    <w:p w14:paraId="19B08481" w14:textId="77777777" w:rsidR="008F3AF4" w:rsidRDefault="008F3AF4" w:rsidP="005C7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AE9"/>
    <w:rsid w:val="00046153"/>
    <w:rsid w:val="003B2D1F"/>
    <w:rsid w:val="003C6EE0"/>
    <w:rsid w:val="005C74D5"/>
    <w:rsid w:val="008B7AE9"/>
    <w:rsid w:val="008F3AF4"/>
    <w:rsid w:val="009240AA"/>
    <w:rsid w:val="00936ED3"/>
    <w:rsid w:val="00AC683A"/>
    <w:rsid w:val="00DA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E0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C74D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74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7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74D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C74D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5C74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C74D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74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7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74D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C74D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5C74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Li</dc:creator>
  <cp:lastModifiedBy>易力</cp:lastModifiedBy>
  <cp:revision>2</cp:revision>
  <dcterms:created xsi:type="dcterms:W3CDTF">2023-01-19T00:50:00Z</dcterms:created>
  <dcterms:modified xsi:type="dcterms:W3CDTF">2023-01-19T00:50:00Z</dcterms:modified>
</cp:coreProperties>
</file>