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3BD" w:rsidRPr="00B134CF" w:rsidRDefault="00E343BD" w:rsidP="00B76CFA">
      <w:pPr>
        <w:spacing w:line="440" w:lineRule="exact"/>
        <w:ind w:right="120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Pr="00B134CF">
        <w:rPr>
          <w:rFonts w:ascii="黑体" w:eastAsia="黑体" w:hAnsi="黑体"/>
          <w:sz w:val="28"/>
          <w:szCs w:val="28"/>
        </w:rPr>
        <w:t>1</w:t>
      </w:r>
      <w:r w:rsidRPr="00B134CF">
        <w:rPr>
          <w:rFonts w:ascii="黑体" w:eastAsia="黑体" w:hAnsi="黑体" w:hint="eastAsia"/>
          <w:sz w:val="28"/>
          <w:szCs w:val="28"/>
        </w:rPr>
        <w:t>：</w:t>
      </w:r>
    </w:p>
    <w:p w:rsidR="00E343BD" w:rsidRDefault="00E343BD" w:rsidP="00E343BD">
      <w:pPr>
        <w:jc w:val="center"/>
      </w:pPr>
      <w:r w:rsidRPr="00E83D59">
        <w:rPr>
          <w:rFonts w:eastAsia="黑体" w:hint="eastAsia"/>
          <w:sz w:val="32"/>
        </w:rPr>
        <w:t>医疗器械标准立项提案表</w:t>
      </w: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1585"/>
        <w:gridCol w:w="2249"/>
        <w:gridCol w:w="2793"/>
      </w:tblGrid>
      <w:tr w:rsidR="00E343BD" w:rsidRPr="000C654A" w:rsidTr="0028516D"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 w:rsidRPr="00E343BD">
              <w:rPr>
                <w:rFonts w:ascii="宋体" w:hAnsi="宋体" w:hint="eastAsia"/>
                <w:szCs w:val="21"/>
              </w:rPr>
              <w:t>项目名称（中文）</w:t>
            </w:r>
          </w:p>
        </w:tc>
        <w:tc>
          <w:tcPr>
            <w:tcW w:w="6627" w:type="dxa"/>
            <w:gridSpan w:val="3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:rsidTr="0028516D"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项目名称（英文）</w:t>
            </w:r>
          </w:p>
        </w:tc>
        <w:tc>
          <w:tcPr>
            <w:tcW w:w="6627" w:type="dxa"/>
            <w:gridSpan w:val="3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:rsidTr="0028516D"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归口技委会或技术归口单位</w:t>
            </w:r>
          </w:p>
        </w:tc>
        <w:tc>
          <w:tcPr>
            <w:tcW w:w="6627" w:type="dxa"/>
            <w:gridSpan w:val="3"/>
            <w:vAlign w:val="center"/>
          </w:tcPr>
          <w:p w:rsidR="00B76CFA" w:rsidRDefault="00B76CFA" w:rsidP="00B76CF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全国医用电器标准化技术委员会</w:t>
            </w:r>
          </w:p>
          <w:p w:rsidR="00E343BD" w:rsidRPr="00E343BD" w:rsidRDefault="00B76CFA" w:rsidP="00B76CFA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医用超声设备分技术委员会（SAC/TC10/SC2）</w:t>
            </w:r>
          </w:p>
        </w:tc>
      </w:tr>
      <w:tr w:rsidR="00E343BD" w:rsidRPr="000C654A" w:rsidTr="0028516D"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 w:rsidRPr="00E343BD">
              <w:rPr>
                <w:rFonts w:ascii="宋体" w:hAnsi="宋体" w:hint="eastAsia"/>
                <w:szCs w:val="21"/>
              </w:rPr>
              <w:t>制定或修订</w:t>
            </w:r>
          </w:p>
        </w:tc>
        <w:tc>
          <w:tcPr>
            <w:tcW w:w="1585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49" w:type="dxa"/>
            <w:tcBorders>
              <w:right w:val="single" w:sz="2" w:space="0" w:color="auto"/>
            </w:tcBorders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被修订标准编号</w:t>
            </w:r>
          </w:p>
        </w:tc>
        <w:tc>
          <w:tcPr>
            <w:tcW w:w="2793" w:type="dxa"/>
            <w:tcBorders>
              <w:left w:val="single" w:sz="2" w:space="0" w:color="auto"/>
            </w:tcBorders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:rsidTr="0028516D"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bCs/>
                <w:color w:val="333333"/>
                <w:szCs w:val="21"/>
              </w:rPr>
              <w:t>有源</w:t>
            </w:r>
            <w:r w:rsidRPr="00E343BD">
              <w:rPr>
                <w:rFonts w:ascii="宋体" w:hAnsi="宋体"/>
                <w:bCs/>
                <w:color w:val="333333"/>
                <w:szCs w:val="21"/>
              </w:rPr>
              <w:t>/</w:t>
            </w:r>
            <w:r w:rsidRPr="00E343BD">
              <w:rPr>
                <w:rFonts w:ascii="宋体" w:hAnsi="宋体" w:hint="eastAsia"/>
                <w:bCs/>
                <w:color w:val="333333"/>
                <w:szCs w:val="21"/>
              </w:rPr>
              <w:t>无源</w:t>
            </w:r>
          </w:p>
        </w:tc>
        <w:tc>
          <w:tcPr>
            <w:tcW w:w="1585" w:type="dxa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49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bCs/>
                <w:color w:val="333333"/>
                <w:szCs w:val="21"/>
              </w:rPr>
              <w:t>是否</w:t>
            </w:r>
            <w:r w:rsidRPr="00E343BD">
              <w:rPr>
                <w:rFonts w:ascii="宋体" w:hint="eastAsia"/>
                <w:bCs/>
                <w:color w:val="333333"/>
                <w:szCs w:val="21"/>
              </w:rPr>
              <w:t>采用国际标准</w:t>
            </w:r>
          </w:p>
        </w:tc>
        <w:tc>
          <w:tcPr>
            <w:tcW w:w="2793" w:type="dxa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:rsidTr="0028516D"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 w:rsidRPr="00E343BD">
              <w:rPr>
                <w:rFonts w:ascii="宋体" w:hAnsi="宋体" w:hint="eastAsia"/>
                <w:bCs/>
                <w:color w:val="333333"/>
                <w:szCs w:val="21"/>
              </w:rPr>
              <w:t>和国际标准的一致性程度</w:t>
            </w:r>
          </w:p>
        </w:tc>
        <w:tc>
          <w:tcPr>
            <w:tcW w:w="1585" w:type="dxa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49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  <w:r w:rsidRPr="00E343BD">
              <w:rPr>
                <w:rFonts w:ascii="宋体" w:hint="eastAsia"/>
                <w:bCs/>
                <w:color w:val="333333"/>
                <w:szCs w:val="21"/>
              </w:rPr>
              <w:t>采用国际标准的编号和名称（中英文）</w:t>
            </w:r>
          </w:p>
        </w:tc>
        <w:tc>
          <w:tcPr>
            <w:tcW w:w="2793" w:type="dxa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065CB2" w:rsidRPr="000C654A" w:rsidTr="0028516D">
        <w:tc>
          <w:tcPr>
            <w:tcW w:w="2660" w:type="dxa"/>
            <w:vAlign w:val="center"/>
          </w:tcPr>
          <w:p w:rsidR="00065CB2" w:rsidRPr="00E343BD" w:rsidRDefault="00065CB2" w:rsidP="0028516D">
            <w:pPr>
              <w:autoSpaceDE w:val="0"/>
              <w:autoSpaceDN w:val="0"/>
              <w:adjustRightInd w:val="0"/>
              <w:rPr>
                <w:rFonts w:ascii="宋体" w:hAnsi="宋体"/>
                <w:bCs/>
                <w:color w:val="333333"/>
                <w:szCs w:val="21"/>
              </w:rPr>
            </w:pPr>
            <w:r>
              <w:rPr>
                <w:rFonts w:ascii="宋体" w:hAnsi="宋体" w:hint="eastAsia"/>
                <w:bCs/>
                <w:color w:val="333333"/>
                <w:szCs w:val="21"/>
              </w:rPr>
              <w:t>强制性或推荐性</w:t>
            </w:r>
          </w:p>
        </w:tc>
        <w:tc>
          <w:tcPr>
            <w:tcW w:w="1585" w:type="dxa"/>
          </w:tcPr>
          <w:p w:rsidR="00065CB2" w:rsidRPr="00E343BD" w:rsidRDefault="00065CB2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49" w:type="dxa"/>
            <w:vAlign w:val="center"/>
          </w:tcPr>
          <w:p w:rsidR="00065CB2" w:rsidRPr="00E343BD" w:rsidRDefault="00065CB2" w:rsidP="0028516D">
            <w:pPr>
              <w:autoSpaceDE w:val="0"/>
              <w:autoSpaceDN w:val="0"/>
              <w:adjustRightInd w:val="0"/>
              <w:rPr>
                <w:rFonts w:ascii="宋体"/>
                <w:bCs/>
                <w:color w:val="333333"/>
                <w:szCs w:val="21"/>
              </w:rPr>
            </w:pPr>
          </w:p>
        </w:tc>
        <w:tc>
          <w:tcPr>
            <w:tcW w:w="2793" w:type="dxa"/>
          </w:tcPr>
          <w:p w:rsidR="00065CB2" w:rsidRPr="00E343BD" w:rsidRDefault="00065CB2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:rsidTr="00EC6BA0">
        <w:trPr>
          <w:trHeight w:val="1147"/>
        </w:trPr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目的、意义</w:t>
            </w:r>
          </w:p>
        </w:tc>
        <w:tc>
          <w:tcPr>
            <w:tcW w:w="6627" w:type="dxa"/>
            <w:gridSpan w:val="3"/>
          </w:tcPr>
          <w:p w:rsidR="00E343BD" w:rsidRPr="00E343BD" w:rsidRDefault="00E343BD" w:rsidP="00E343BD">
            <w:pPr>
              <w:autoSpaceDE w:val="0"/>
              <w:autoSpaceDN w:val="0"/>
              <w:adjustRightInd w:val="0"/>
              <w:ind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:rsidTr="00EC6BA0">
        <w:trPr>
          <w:trHeight w:val="1147"/>
        </w:trPr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适用范围和主要技术内容</w:t>
            </w:r>
          </w:p>
        </w:tc>
        <w:tc>
          <w:tcPr>
            <w:tcW w:w="6627" w:type="dxa"/>
            <w:gridSpan w:val="3"/>
            <w:vAlign w:val="center"/>
          </w:tcPr>
          <w:p w:rsidR="00E343BD" w:rsidRPr="00E343BD" w:rsidRDefault="00B76CFA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>
              <w:rPr>
                <w:rFonts w:ascii="宋体" w:hint="eastAsia"/>
                <w:color w:val="000000"/>
                <w:szCs w:val="21"/>
              </w:rPr>
              <w:t>（请详细填写，主要技术内容包括主要的条款和试验方法，最好附有标准草案或技术大纲）</w:t>
            </w:r>
          </w:p>
        </w:tc>
      </w:tr>
      <w:tr w:rsidR="00E343BD" w:rsidRPr="000C654A" w:rsidTr="00EC6BA0">
        <w:trPr>
          <w:trHeight w:val="1147"/>
        </w:trPr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与有关法律、法规和强制性标准的关系</w:t>
            </w:r>
          </w:p>
        </w:tc>
        <w:tc>
          <w:tcPr>
            <w:tcW w:w="6627" w:type="dxa"/>
            <w:gridSpan w:val="3"/>
          </w:tcPr>
          <w:p w:rsidR="00E343BD" w:rsidRPr="00E343BD" w:rsidRDefault="00E343BD" w:rsidP="00E343BD">
            <w:pPr>
              <w:autoSpaceDE w:val="0"/>
              <w:autoSpaceDN w:val="0"/>
              <w:adjustRightInd w:val="0"/>
              <w:ind w:firstLineChars="200" w:firstLine="42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:rsidTr="00EC6BA0">
        <w:trPr>
          <w:trHeight w:val="1147"/>
        </w:trPr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国内外产业和标准有关情况及发展趋势</w:t>
            </w:r>
          </w:p>
        </w:tc>
        <w:tc>
          <w:tcPr>
            <w:tcW w:w="6627" w:type="dxa"/>
            <w:gridSpan w:val="3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:rsidTr="00EC6BA0">
        <w:trPr>
          <w:trHeight w:val="1147"/>
        </w:trPr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制定标准拟采用的方法和技术依据</w:t>
            </w:r>
          </w:p>
        </w:tc>
        <w:tc>
          <w:tcPr>
            <w:tcW w:w="6627" w:type="dxa"/>
            <w:gridSpan w:val="3"/>
            <w:vAlign w:val="center"/>
          </w:tcPr>
          <w:p w:rsidR="00E343BD" w:rsidRPr="00E343BD" w:rsidRDefault="00E343BD" w:rsidP="00E343BD">
            <w:pPr>
              <w:autoSpaceDE w:val="0"/>
              <w:autoSpaceDN w:val="0"/>
              <w:adjustRightInd w:val="0"/>
              <w:ind w:left="525" w:hangingChars="250" w:hanging="525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:rsidTr="00EC6BA0">
        <w:trPr>
          <w:trHeight w:val="1147"/>
        </w:trPr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建议起草单位（人）及其与标准制修订相关的工作基础条件</w:t>
            </w:r>
          </w:p>
        </w:tc>
        <w:tc>
          <w:tcPr>
            <w:tcW w:w="6627" w:type="dxa"/>
            <w:gridSpan w:val="3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:rsidTr="00EC6BA0">
        <w:trPr>
          <w:trHeight w:val="1147"/>
        </w:trPr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标准修订的内容和理由（仅修订标准需要填写）</w:t>
            </w:r>
          </w:p>
        </w:tc>
        <w:tc>
          <w:tcPr>
            <w:tcW w:w="6627" w:type="dxa"/>
            <w:gridSpan w:val="3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</w:tc>
      </w:tr>
      <w:tr w:rsidR="00E343BD" w:rsidRPr="000C654A" w:rsidTr="00EC6BA0">
        <w:trPr>
          <w:trHeight w:val="1147"/>
        </w:trPr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szCs w:val="21"/>
              </w:rPr>
            </w:pPr>
            <w:r w:rsidRPr="00E343BD">
              <w:rPr>
                <w:rFonts w:ascii="宋体" w:hAnsi="宋体" w:hint="eastAsia"/>
                <w:szCs w:val="21"/>
              </w:rPr>
              <w:t>提案单位（人）</w:t>
            </w:r>
          </w:p>
        </w:tc>
        <w:tc>
          <w:tcPr>
            <w:tcW w:w="6627" w:type="dxa"/>
            <w:gridSpan w:val="3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</w:p>
          <w:p w:rsidR="00E343BD" w:rsidRPr="00E343BD" w:rsidRDefault="00E343BD" w:rsidP="0028516D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int="eastAsia"/>
                <w:color w:val="000000"/>
                <w:szCs w:val="21"/>
              </w:rPr>
              <w:t>（签字、盖章）</w:t>
            </w:r>
          </w:p>
          <w:p w:rsidR="00E343BD" w:rsidRPr="00E343BD" w:rsidRDefault="00E343BD" w:rsidP="0028516D">
            <w:pPr>
              <w:autoSpaceDE w:val="0"/>
              <w:autoSpaceDN w:val="0"/>
              <w:adjustRightInd w:val="0"/>
              <w:jc w:val="right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int="eastAsia"/>
                <w:color w:val="000000"/>
                <w:szCs w:val="21"/>
              </w:rPr>
              <w:t>年</w:t>
            </w:r>
            <w:r w:rsidRPr="00E343BD">
              <w:rPr>
                <w:rFonts w:ascii="宋体"/>
                <w:color w:val="000000"/>
                <w:szCs w:val="21"/>
              </w:rPr>
              <w:t xml:space="preserve"> </w:t>
            </w:r>
            <w:r w:rsidRPr="00E343BD">
              <w:rPr>
                <w:rFonts w:ascii="宋体" w:hint="eastAsia"/>
                <w:color w:val="000000"/>
                <w:szCs w:val="21"/>
              </w:rPr>
              <w:t>月</w:t>
            </w:r>
            <w:r w:rsidRPr="00E343BD">
              <w:rPr>
                <w:rFonts w:ascii="宋体"/>
                <w:color w:val="000000"/>
                <w:szCs w:val="21"/>
              </w:rPr>
              <w:t xml:space="preserve"> </w:t>
            </w:r>
            <w:r w:rsidRPr="00E343BD">
              <w:rPr>
                <w:rFonts w:ascii="宋体" w:hint="eastAsia"/>
                <w:color w:val="000000"/>
                <w:szCs w:val="21"/>
              </w:rPr>
              <w:t>日</w:t>
            </w:r>
          </w:p>
        </w:tc>
      </w:tr>
      <w:tr w:rsidR="00E343BD" w:rsidRPr="000C654A" w:rsidTr="00065CB2">
        <w:trPr>
          <w:trHeight w:val="675"/>
        </w:trPr>
        <w:tc>
          <w:tcPr>
            <w:tcW w:w="2660" w:type="dxa"/>
            <w:vAlign w:val="center"/>
          </w:tcPr>
          <w:p w:rsidR="00E343BD" w:rsidRPr="00E343BD" w:rsidRDefault="00E343BD" w:rsidP="0028516D">
            <w:pPr>
              <w:autoSpaceDE w:val="0"/>
              <w:autoSpaceDN w:val="0"/>
              <w:adjustRightInd w:val="0"/>
              <w:rPr>
                <w:rFonts w:ascii="宋体"/>
                <w:color w:val="000000"/>
                <w:szCs w:val="21"/>
              </w:rPr>
            </w:pPr>
            <w:r w:rsidRPr="00E343BD">
              <w:rPr>
                <w:rFonts w:ascii="宋体" w:hAnsi="宋体" w:hint="eastAsia"/>
                <w:color w:val="000000"/>
                <w:szCs w:val="21"/>
              </w:rPr>
              <w:t>备注</w:t>
            </w:r>
          </w:p>
        </w:tc>
        <w:tc>
          <w:tcPr>
            <w:tcW w:w="6627" w:type="dxa"/>
            <w:gridSpan w:val="3"/>
          </w:tcPr>
          <w:p w:rsidR="00E343BD" w:rsidRPr="00E343BD" w:rsidRDefault="00E343BD" w:rsidP="0028516D">
            <w:pPr>
              <w:widowControl/>
              <w:rPr>
                <w:rFonts w:ascii="宋体"/>
                <w:color w:val="000000"/>
                <w:szCs w:val="21"/>
              </w:rPr>
            </w:pPr>
          </w:p>
        </w:tc>
      </w:tr>
    </w:tbl>
    <w:p w:rsidR="00DE5AA1" w:rsidRDefault="00E343BD" w:rsidP="00DD5027">
      <w:pPr>
        <w:rPr>
          <w:rFonts w:ascii="仿宋_GB2312" w:eastAsia="仿宋_GB2312"/>
          <w:sz w:val="24"/>
        </w:rPr>
      </w:pPr>
      <w:r>
        <w:rPr>
          <w:rFonts w:hint="eastAsia"/>
        </w:rPr>
        <w:t>注：如本表空间不够，可另附页。</w:t>
      </w:r>
    </w:p>
    <w:sectPr w:rsidR="00DE5AA1" w:rsidSect="00E343BD">
      <w:pgSz w:w="11906" w:h="16838"/>
      <w:pgMar w:top="936" w:right="1418" w:bottom="936" w:left="141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2B0" w:rsidRDefault="00D002B0" w:rsidP="000C2812">
      <w:r>
        <w:separator/>
      </w:r>
    </w:p>
  </w:endnote>
  <w:endnote w:type="continuationSeparator" w:id="1">
    <w:p w:rsidR="00D002B0" w:rsidRDefault="00D002B0" w:rsidP="000C28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2B0" w:rsidRDefault="00D002B0" w:rsidP="000C2812">
      <w:r>
        <w:separator/>
      </w:r>
    </w:p>
  </w:footnote>
  <w:footnote w:type="continuationSeparator" w:id="1">
    <w:p w:rsidR="00D002B0" w:rsidRDefault="00D002B0" w:rsidP="000C28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92BB7"/>
    <w:multiLevelType w:val="hybridMultilevel"/>
    <w:tmpl w:val="98D0EB6A"/>
    <w:lvl w:ilvl="0" w:tplc="1040BEDC">
      <w:start w:val="1"/>
      <w:numFmt w:val="decimal"/>
      <w:lvlText w:val="%1、"/>
      <w:lvlJc w:val="left"/>
      <w:pPr>
        <w:tabs>
          <w:tab w:val="num" w:pos="900"/>
        </w:tabs>
        <w:ind w:left="900" w:hanging="480"/>
      </w:pPr>
      <w:rPr>
        <w:rFonts w:cs="Times New Roman"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3805A7B"/>
    <w:multiLevelType w:val="hybridMultilevel"/>
    <w:tmpl w:val="D3D2DFEE"/>
    <w:lvl w:ilvl="0" w:tplc="404C297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D9E7180"/>
    <w:multiLevelType w:val="hybridMultilevel"/>
    <w:tmpl w:val="E72E5726"/>
    <w:lvl w:ilvl="0" w:tplc="C16A8ED4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1FC91163"/>
    <w:multiLevelType w:val="multilevel"/>
    <w:tmpl w:val="855EE140"/>
    <w:lvl w:ilvl="0">
      <w:start w:val="1"/>
      <w:numFmt w:val="decimal"/>
      <w:pStyle w:val="a"/>
      <w:suff w:val="nothing"/>
      <w:lvlText w:val="%1　"/>
      <w:lvlJc w:val="left"/>
      <w:rPr>
        <w:rFonts w:ascii="黑体" w:eastAsia="黑体" w:hAnsi="Times New Roman" w:cs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>
      <w:start w:val="1"/>
      <w:numFmt w:val="decimal"/>
      <w:pStyle w:val="a1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cs="Times New Roman" w:hint="eastAsia"/>
      </w:rPr>
    </w:lvl>
  </w:abstractNum>
  <w:abstractNum w:abstractNumId="4">
    <w:nsid w:val="2C8D5FDF"/>
    <w:multiLevelType w:val="hybridMultilevel"/>
    <w:tmpl w:val="D7D824A8"/>
    <w:lvl w:ilvl="0" w:tplc="1DC2015E">
      <w:start w:val="2"/>
      <w:numFmt w:val="japaneseCounting"/>
      <w:lvlText w:val="（%1）"/>
      <w:lvlJc w:val="left"/>
      <w:pPr>
        <w:ind w:left="1648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8" w:hanging="420"/>
      </w:pPr>
    </w:lvl>
    <w:lvl w:ilvl="2" w:tplc="0409001B" w:tentative="1">
      <w:start w:val="1"/>
      <w:numFmt w:val="lowerRoman"/>
      <w:lvlText w:val="%3."/>
      <w:lvlJc w:val="righ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9" w:tentative="1">
      <w:start w:val="1"/>
      <w:numFmt w:val="lowerLetter"/>
      <w:lvlText w:val="%5)"/>
      <w:lvlJc w:val="left"/>
      <w:pPr>
        <w:ind w:left="2668" w:hanging="420"/>
      </w:pPr>
    </w:lvl>
    <w:lvl w:ilvl="5" w:tplc="0409001B" w:tentative="1">
      <w:start w:val="1"/>
      <w:numFmt w:val="lowerRoman"/>
      <w:lvlText w:val="%6."/>
      <w:lvlJc w:val="righ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9" w:tentative="1">
      <w:start w:val="1"/>
      <w:numFmt w:val="lowerLetter"/>
      <w:lvlText w:val="%8)"/>
      <w:lvlJc w:val="left"/>
      <w:pPr>
        <w:ind w:left="3928" w:hanging="420"/>
      </w:pPr>
    </w:lvl>
    <w:lvl w:ilvl="8" w:tplc="0409001B" w:tentative="1">
      <w:start w:val="1"/>
      <w:numFmt w:val="lowerRoman"/>
      <w:lvlText w:val="%9."/>
      <w:lvlJc w:val="right"/>
      <w:pPr>
        <w:ind w:left="4348" w:hanging="420"/>
      </w:pPr>
    </w:lvl>
  </w:abstractNum>
  <w:abstractNum w:abstractNumId="5">
    <w:nsid w:val="4131432B"/>
    <w:multiLevelType w:val="hybridMultilevel"/>
    <w:tmpl w:val="1FD2026C"/>
    <w:lvl w:ilvl="0" w:tplc="EFDA1E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宋体"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6">
    <w:nsid w:val="48117668"/>
    <w:multiLevelType w:val="hybridMultilevel"/>
    <w:tmpl w:val="2FDC9186"/>
    <w:lvl w:ilvl="0" w:tplc="2D32340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>
    <w:nsid w:val="676714E1"/>
    <w:multiLevelType w:val="hybridMultilevel"/>
    <w:tmpl w:val="4C2237D2"/>
    <w:lvl w:ilvl="0" w:tplc="324AD224">
      <w:start w:val="2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9218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65CB2"/>
    <w:rsid w:val="00084813"/>
    <w:rsid w:val="000C2812"/>
    <w:rsid w:val="00171452"/>
    <w:rsid w:val="00172A27"/>
    <w:rsid w:val="001E3C00"/>
    <w:rsid w:val="00227D67"/>
    <w:rsid w:val="002D55E9"/>
    <w:rsid w:val="002D626E"/>
    <w:rsid w:val="003A1316"/>
    <w:rsid w:val="004178AA"/>
    <w:rsid w:val="004C5CC0"/>
    <w:rsid w:val="00507398"/>
    <w:rsid w:val="00691F3B"/>
    <w:rsid w:val="00747EBF"/>
    <w:rsid w:val="007943A0"/>
    <w:rsid w:val="0080115F"/>
    <w:rsid w:val="00835D8B"/>
    <w:rsid w:val="00893A17"/>
    <w:rsid w:val="00957D08"/>
    <w:rsid w:val="0096560C"/>
    <w:rsid w:val="009B149F"/>
    <w:rsid w:val="00A02F52"/>
    <w:rsid w:val="00A548A9"/>
    <w:rsid w:val="00B332E2"/>
    <w:rsid w:val="00B76CFA"/>
    <w:rsid w:val="00BB2517"/>
    <w:rsid w:val="00C016B0"/>
    <w:rsid w:val="00C758AF"/>
    <w:rsid w:val="00CE01D1"/>
    <w:rsid w:val="00D002B0"/>
    <w:rsid w:val="00D0722A"/>
    <w:rsid w:val="00D115D3"/>
    <w:rsid w:val="00DD5027"/>
    <w:rsid w:val="00DE5AA1"/>
    <w:rsid w:val="00E343BD"/>
    <w:rsid w:val="00E77EB9"/>
    <w:rsid w:val="00EC6BA0"/>
    <w:rsid w:val="00FD73C5"/>
    <w:rsid w:val="00FE1725"/>
    <w:rsid w:val="0D8D2ED1"/>
    <w:rsid w:val="101069D1"/>
    <w:rsid w:val="1D7F5B8D"/>
    <w:rsid w:val="28347384"/>
    <w:rsid w:val="3FEA0F26"/>
    <w:rsid w:val="45755DCC"/>
    <w:rsid w:val="547F34E6"/>
    <w:rsid w:val="6B4C0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oa heading" w:uiPriority="99"/>
    <w:lsdException w:name="Title" w:uiPriority="99" w:qFormat="1"/>
    <w:lsdException w:name="Default Paragraph Font" w:semiHidden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Preformatted" w:uiPriority="99"/>
    <w:lsdException w:name="Normal Table" w:uiPriority="99" w:unhideWhenUsed="1"/>
    <w:lsdException w:name="annotation subject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uiPriority="99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5">
    <w:name w:val="Normal"/>
    <w:qFormat/>
    <w:rsid w:val="00D072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5"/>
    <w:next w:val="a5"/>
    <w:link w:val="1Char"/>
    <w:uiPriority w:val="99"/>
    <w:qFormat/>
    <w:rsid w:val="00E343BD"/>
    <w:pPr>
      <w:keepNext/>
      <w:spacing w:line="360" w:lineRule="auto"/>
      <w:jc w:val="center"/>
      <w:outlineLvl w:val="0"/>
    </w:pPr>
    <w:rPr>
      <w:rFonts w:ascii="仿宋_GB2312" w:eastAsia="仿宋_GB2312"/>
      <w:b/>
      <w:bCs/>
      <w:sz w:val="28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styleId="a9">
    <w:name w:val="Hyperlink"/>
    <w:basedOn w:val="a6"/>
    <w:uiPriority w:val="99"/>
    <w:rsid w:val="00D0722A"/>
    <w:rPr>
      <w:color w:val="0000FF"/>
      <w:u w:val="single"/>
    </w:rPr>
  </w:style>
  <w:style w:type="character" w:customStyle="1" w:styleId="Char">
    <w:name w:val="页脚 Char"/>
    <w:basedOn w:val="a6"/>
    <w:link w:val="aa"/>
    <w:uiPriority w:val="99"/>
    <w:rsid w:val="00D0722A"/>
    <w:rPr>
      <w:kern w:val="2"/>
      <w:sz w:val="18"/>
      <w:szCs w:val="18"/>
    </w:rPr>
  </w:style>
  <w:style w:type="character" w:customStyle="1" w:styleId="Char0">
    <w:name w:val="页眉 Char"/>
    <w:basedOn w:val="a6"/>
    <w:link w:val="ab"/>
    <w:uiPriority w:val="99"/>
    <w:rsid w:val="00D0722A"/>
    <w:rPr>
      <w:kern w:val="2"/>
      <w:sz w:val="18"/>
      <w:szCs w:val="18"/>
    </w:rPr>
  </w:style>
  <w:style w:type="paragraph" w:styleId="ab">
    <w:name w:val="header"/>
    <w:basedOn w:val="a5"/>
    <w:link w:val="Char0"/>
    <w:uiPriority w:val="99"/>
    <w:rsid w:val="00D072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5"/>
    <w:link w:val="Char"/>
    <w:uiPriority w:val="99"/>
    <w:rsid w:val="00D07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Date"/>
    <w:basedOn w:val="a5"/>
    <w:next w:val="a5"/>
    <w:rsid w:val="00D0722A"/>
    <w:pPr>
      <w:ind w:leftChars="2500" w:left="100"/>
    </w:pPr>
  </w:style>
  <w:style w:type="paragraph" w:customStyle="1" w:styleId="ad">
    <w:name w:val="目次、标准名称标题"/>
    <w:basedOn w:val="a5"/>
    <w:next w:val="a5"/>
    <w:rsid w:val="00D0722A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styleId="ae">
    <w:name w:val="annotation text"/>
    <w:basedOn w:val="a5"/>
    <w:link w:val="Char1"/>
    <w:uiPriority w:val="99"/>
    <w:rsid w:val="00DE5AA1"/>
    <w:pPr>
      <w:jc w:val="left"/>
    </w:pPr>
  </w:style>
  <w:style w:type="character" w:customStyle="1" w:styleId="Char1">
    <w:name w:val="批注文字 Char"/>
    <w:basedOn w:val="a6"/>
    <w:link w:val="ae"/>
    <w:uiPriority w:val="99"/>
    <w:rsid w:val="00DE5AA1"/>
    <w:rPr>
      <w:kern w:val="2"/>
      <w:sz w:val="21"/>
      <w:szCs w:val="24"/>
    </w:rPr>
  </w:style>
  <w:style w:type="character" w:styleId="af">
    <w:name w:val="annotation reference"/>
    <w:basedOn w:val="a6"/>
    <w:uiPriority w:val="99"/>
    <w:rsid w:val="00E343BD"/>
    <w:rPr>
      <w:rFonts w:cs="Times New Roman"/>
      <w:sz w:val="21"/>
    </w:rPr>
  </w:style>
  <w:style w:type="paragraph" w:styleId="af0">
    <w:name w:val="Balloon Text"/>
    <w:basedOn w:val="a5"/>
    <w:link w:val="Char2"/>
    <w:uiPriority w:val="99"/>
    <w:rsid w:val="00E343BD"/>
    <w:rPr>
      <w:sz w:val="18"/>
      <w:szCs w:val="18"/>
    </w:rPr>
  </w:style>
  <w:style w:type="character" w:customStyle="1" w:styleId="Char2">
    <w:name w:val="批注框文本 Char"/>
    <w:basedOn w:val="a6"/>
    <w:link w:val="af0"/>
    <w:uiPriority w:val="99"/>
    <w:rsid w:val="00E343BD"/>
    <w:rPr>
      <w:kern w:val="2"/>
      <w:sz w:val="18"/>
      <w:szCs w:val="18"/>
    </w:rPr>
  </w:style>
  <w:style w:type="character" w:customStyle="1" w:styleId="1Char">
    <w:name w:val="标题 1 Char"/>
    <w:basedOn w:val="a6"/>
    <w:link w:val="1"/>
    <w:uiPriority w:val="99"/>
    <w:rsid w:val="00E343BD"/>
    <w:rPr>
      <w:rFonts w:ascii="仿宋_GB2312" w:eastAsia="仿宋_GB2312"/>
      <w:b/>
      <w:bCs/>
      <w:kern w:val="2"/>
      <w:sz w:val="28"/>
      <w:szCs w:val="24"/>
    </w:rPr>
  </w:style>
  <w:style w:type="paragraph" w:styleId="af1">
    <w:name w:val="Normal (Web)"/>
    <w:basedOn w:val="a5"/>
    <w:uiPriority w:val="99"/>
    <w:rsid w:val="00E3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pple-converted-space">
    <w:name w:val="apple-converted-space"/>
    <w:basedOn w:val="a6"/>
    <w:uiPriority w:val="99"/>
    <w:rsid w:val="00E343BD"/>
    <w:rPr>
      <w:rFonts w:cs="Times New Roman"/>
    </w:rPr>
  </w:style>
  <w:style w:type="paragraph" w:styleId="HTML">
    <w:name w:val="HTML Preformatted"/>
    <w:basedOn w:val="a5"/>
    <w:link w:val="HTMLChar"/>
    <w:uiPriority w:val="99"/>
    <w:rsid w:val="00E343B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Char">
    <w:name w:val="HTML 预设格式 Char"/>
    <w:basedOn w:val="a6"/>
    <w:link w:val="HTML"/>
    <w:uiPriority w:val="99"/>
    <w:rsid w:val="00E343BD"/>
    <w:rPr>
      <w:rFonts w:ascii="宋体" w:hAnsi="宋体" w:cs="宋体"/>
      <w:sz w:val="24"/>
      <w:szCs w:val="24"/>
    </w:rPr>
  </w:style>
  <w:style w:type="paragraph" w:styleId="af2">
    <w:name w:val="Body Text"/>
    <w:basedOn w:val="a5"/>
    <w:link w:val="Char3"/>
    <w:uiPriority w:val="99"/>
    <w:rsid w:val="00E343BD"/>
    <w:pPr>
      <w:jc w:val="center"/>
    </w:pPr>
    <w:rPr>
      <w:sz w:val="84"/>
      <w:szCs w:val="20"/>
    </w:rPr>
  </w:style>
  <w:style w:type="character" w:customStyle="1" w:styleId="Char3">
    <w:name w:val="正文文本 Char"/>
    <w:basedOn w:val="a6"/>
    <w:link w:val="af2"/>
    <w:uiPriority w:val="99"/>
    <w:rsid w:val="00E343BD"/>
    <w:rPr>
      <w:kern w:val="2"/>
      <w:sz w:val="84"/>
    </w:rPr>
  </w:style>
  <w:style w:type="paragraph" w:customStyle="1" w:styleId="Af3">
    <w:name w:val="附录A"/>
    <w:basedOn w:val="a5"/>
    <w:uiPriority w:val="99"/>
    <w:rsid w:val="00E343BD"/>
    <w:pPr>
      <w:spacing w:line="360" w:lineRule="auto"/>
      <w:ind w:left="357" w:hanging="357"/>
      <w:jc w:val="center"/>
      <w:outlineLvl w:val="0"/>
    </w:pPr>
    <w:rPr>
      <w:b/>
      <w:bCs/>
      <w:szCs w:val="20"/>
    </w:rPr>
  </w:style>
  <w:style w:type="paragraph" w:customStyle="1" w:styleId="2">
    <w:name w:val="封面标准号2"/>
    <w:basedOn w:val="a5"/>
    <w:uiPriority w:val="99"/>
    <w:rsid w:val="00E343BD"/>
    <w:pPr>
      <w:framePr w:w="9138" w:h="1244" w:hRule="exact" w:wrap="auto" w:vAnchor="page" w:hAnchor="margin" w:y="2908" w:anchorLock="1"/>
      <w:kinsoku w:val="0"/>
      <w:overflowPunct w:val="0"/>
      <w:autoSpaceDE w:val="0"/>
      <w:autoSpaceDN w:val="0"/>
      <w:adjustRightInd w:val="0"/>
      <w:spacing w:before="357" w:line="280" w:lineRule="exact"/>
      <w:jc w:val="right"/>
      <w:textAlignment w:val="center"/>
    </w:pPr>
    <w:rPr>
      <w:kern w:val="0"/>
      <w:sz w:val="28"/>
      <w:szCs w:val="20"/>
    </w:rPr>
  </w:style>
  <w:style w:type="paragraph" w:customStyle="1" w:styleId="af4">
    <w:name w:val="封面标准名称"/>
    <w:uiPriority w:val="99"/>
    <w:rsid w:val="00E343BD"/>
    <w:pPr>
      <w:framePr w:w="9638" w:h="6917" w:hRule="exact" w:wrap="around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styleId="af5">
    <w:name w:val="Title"/>
    <w:basedOn w:val="a5"/>
    <w:link w:val="Char4"/>
    <w:uiPriority w:val="99"/>
    <w:qFormat/>
    <w:rsid w:val="00E3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4">
    <w:name w:val="标题 Char"/>
    <w:basedOn w:val="a6"/>
    <w:link w:val="af5"/>
    <w:uiPriority w:val="99"/>
    <w:rsid w:val="00E343BD"/>
    <w:rPr>
      <w:rFonts w:ascii="宋体" w:hAnsi="宋体" w:cs="宋体"/>
      <w:sz w:val="24"/>
      <w:szCs w:val="24"/>
    </w:rPr>
  </w:style>
  <w:style w:type="paragraph" w:styleId="af6">
    <w:name w:val="toa heading"/>
    <w:basedOn w:val="a5"/>
    <w:next w:val="a5"/>
    <w:uiPriority w:val="99"/>
    <w:rsid w:val="00E343BD"/>
    <w:pPr>
      <w:widowControl/>
      <w:tabs>
        <w:tab w:val="left" w:pos="720"/>
      </w:tabs>
    </w:pPr>
    <w:rPr>
      <w:b/>
      <w:kern w:val="0"/>
      <w:sz w:val="22"/>
      <w:szCs w:val="20"/>
      <w:lang w:val="en-GB" w:eastAsia="en-US"/>
    </w:rPr>
  </w:style>
  <w:style w:type="paragraph" w:customStyle="1" w:styleId="af7">
    <w:name w:val="a"/>
    <w:basedOn w:val="a5"/>
    <w:uiPriority w:val="99"/>
    <w:rsid w:val="00E343B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5">
    <w:name w:val="Char"/>
    <w:basedOn w:val="a5"/>
    <w:autoRedefine/>
    <w:uiPriority w:val="99"/>
    <w:rsid w:val="00E343BD"/>
    <w:pPr>
      <w:widowControl/>
      <w:spacing w:after="160" w:line="240" w:lineRule="exact"/>
      <w:jc w:val="left"/>
    </w:pPr>
    <w:rPr>
      <w:rFonts w:ascii="Verdana" w:hAnsi="Verdana"/>
      <w:kern w:val="0"/>
      <w:sz w:val="18"/>
      <w:szCs w:val="20"/>
      <w:lang w:eastAsia="en-US"/>
    </w:rPr>
  </w:style>
  <w:style w:type="table" w:styleId="af8">
    <w:name w:val="Table Grid"/>
    <w:basedOn w:val="a7"/>
    <w:uiPriority w:val="99"/>
    <w:rsid w:val="00E343B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annotation subject"/>
    <w:basedOn w:val="ae"/>
    <w:next w:val="ae"/>
    <w:link w:val="Char6"/>
    <w:uiPriority w:val="99"/>
    <w:rsid w:val="00E343BD"/>
    <w:rPr>
      <w:b/>
      <w:bCs/>
    </w:rPr>
  </w:style>
  <w:style w:type="character" w:customStyle="1" w:styleId="Char6">
    <w:name w:val="批注主题 Char"/>
    <w:basedOn w:val="Char1"/>
    <w:link w:val="af9"/>
    <w:uiPriority w:val="99"/>
    <w:rsid w:val="00E343BD"/>
    <w:rPr>
      <w:b/>
      <w:bCs/>
    </w:rPr>
  </w:style>
  <w:style w:type="paragraph" w:customStyle="1" w:styleId="afa">
    <w:name w:val="段"/>
    <w:link w:val="Char7"/>
    <w:uiPriority w:val="99"/>
    <w:rsid w:val="00E343BD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7">
    <w:name w:val="段 Char"/>
    <w:basedOn w:val="a6"/>
    <w:link w:val="afa"/>
    <w:uiPriority w:val="99"/>
    <w:locked/>
    <w:rsid w:val="00E343BD"/>
    <w:rPr>
      <w:rFonts w:ascii="宋体"/>
      <w:noProof/>
      <w:sz w:val="21"/>
    </w:rPr>
  </w:style>
  <w:style w:type="paragraph" w:customStyle="1" w:styleId="a0">
    <w:name w:val="一级条标题"/>
    <w:next w:val="afa"/>
    <w:uiPriority w:val="99"/>
    <w:rsid w:val="00E343BD"/>
    <w:pPr>
      <w:numPr>
        <w:ilvl w:val="1"/>
        <w:numId w:val="8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">
    <w:name w:val="章标题"/>
    <w:next w:val="afa"/>
    <w:uiPriority w:val="99"/>
    <w:rsid w:val="00E343BD"/>
    <w:pPr>
      <w:numPr>
        <w:numId w:val="8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1">
    <w:name w:val="二级条标题"/>
    <w:basedOn w:val="a0"/>
    <w:next w:val="afa"/>
    <w:uiPriority w:val="99"/>
    <w:rsid w:val="00E343BD"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fa"/>
    <w:uiPriority w:val="99"/>
    <w:rsid w:val="00E343BD"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fa"/>
    <w:uiPriority w:val="99"/>
    <w:rsid w:val="00E343BD"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fa"/>
    <w:uiPriority w:val="99"/>
    <w:rsid w:val="00E343BD"/>
    <w:pPr>
      <w:numPr>
        <w:ilvl w:val="5"/>
      </w:numPr>
      <w:outlineLvl w:val="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AC933498-5C91-4651-8EBE-0E3E8D935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关于召开2008年第二次标准审定会的正式通知</dc:title>
  <dc:creator>微软用户</dc:creator>
  <cp:lastModifiedBy>全国医用电器标准化技术委员会医用超声设备分技术委员会</cp:lastModifiedBy>
  <cp:revision>2</cp:revision>
  <cp:lastPrinted>2017-02-15T05:35:00Z</cp:lastPrinted>
  <dcterms:created xsi:type="dcterms:W3CDTF">2017-02-23T08:06:00Z</dcterms:created>
  <dcterms:modified xsi:type="dcterms:W3CDTF">2017-02-23T08:06:00Z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