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3" w:rsidRDefault="00AF59E8">
      <w:pPr>
        <w:spacing w:line="360" w:lineRule="auto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bookmarkStart w:id="0" w:name="_Toc63081458"/>
      <w:bookmarkStart w:id="1" w:name="_Toc27630"/>
      <w:bookmarkStart w:id="2" w:name="_Toc37852685"/>
      <w:bookmarkStart w:id="3" w:name="_Toc41575866"/>
      <w:bookmarkStart w:id="4" w:name="_GoBack"/>
      <w:bookmarkEnd w:id="4"/>
      <w:r>
        <w:rPr>
          <w:rFonts w:ascii="Times New Roman" w:eastAsia="仿宋_GB2312" w:hAnsi="Times New Roman" w:hint="eastAsia"/>
          <w:sz w:val="32"/>
          <w:szCs w:val="32"/>
        </w:rPr>
        <w:t>附表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bookmarkEnd w:id="0"/>
      <w:bookmarkEnd w:id="1"/>
    </w:p>
    <w:p w:rsidR="00AF75F3" w:rsidRDefault="00AF59E8">
      <w:pPr>
        <w:spacing w:line="360" w:lineRule="auto"/>
        <w:jc w:val="center"/>
        <w:outlineLvl w:val="0"/>
        <w:rPr>
          <w:rFonts w:ascii="Times New Roman" w:eastAsia="仿宋_GB2312" w:hAnsi="Times New Roman"/>
          <w:b/>
          <w:sz w:val="32"/>
          <w:szCs w:val="32"/>
        </w:rPr>
      </w:pPr>
      <w:bookmarkStart w:id="5" w:name="_Toc15999"/>
      <w:bookmarkStart w:id="6" w:name="_Toc63081459"/>
      <w:r>
        <w:rPr>
          <w:rFonts w:ascii="Times New Roman" w:eastAsia="仿宋_GB2312" w:hAnsi="Times New Roman" w:hint="eastAsia"/>
          <w:b/>
          <w:sz w:val="32"/>
          <w:szCs w:val="32"/>
        </w:rPr>
        <w:t>2020</w:t>
      </w:r>
      <w:r>
        <w:rPr>
          <w:rFonts w:ascii="Times New Roman" w:eastAsia="仿宋_GB2312" w:hAnsi="Times New Roman" w:hint="eastAsia"/>
          <w:b/>
          <w:sz w:val="32"/>
          <w:szCs w:val="32"/>
        </w:rPr>
        <w:t>年医疗器械行业标准修改</w:t>
      </w:r>
      <w:proofErr w:type="gramStart"/>
      <w:r>
        <w:rPr>
          <w:rFonts w:ascii="Times New Roman" w:eastAsia="仿宋_GB2312" w:hAnsi="Times New Roman" w:hint="eastAsia"/>
          <w:b/>
          <w:sz w:val="32"/>
          <w:szCs w:val="32"/>
        </w:rPr>
        <w:t>单发布</w:t>
      </w:r>
      <w:proofErr w:type="gramEnd"/>
      <w:r>
        <w:rPr>
          <w:rFonts w:ascii="Times New Roman" w:eastAsia="仿宋_GB2312" w:hAnsi="Times New Roman" w:hint="eastAsia"/>
          <w:b/>
          <w:sz w:val="32"/>
          <w:szCs w:val="32"/>
        </w:rPr>
        <w:t>清单</w:t>
      </w:r>
      <w:bookmarkEnd w:id="5"/>
      <w:bookmarkEnd w:id="6"/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086"/>
        <w:gridCol w:w="3441"/>
        <w:gridCol w:w="1685"/>
        <w:gridCol w:w="3728"/>
        <w:gridCol w:w="2413"/>
      </w:tblGrid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标准号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标准名称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修改</w:t>
            </w:r>
            <w:proofErr w:type="gramStart"/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单发布</w:t>
            </w:r>
            <w:proofErr w:type="gramEnd"/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和实施日期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归口单位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发布公告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0061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2007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特定电磁波治疗器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 0104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2018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三棱针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0148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2006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医用胶带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通用要求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山东省医疗器械产品质量检验中心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 0838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2011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微波热凝设备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 0852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2011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一次性使用无菌手术膜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山东省医疗器械产品质量检验中心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0931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2014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医用内窥镜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内窥镜器械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圈形套扎装置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全国医用光学和仪器标准化分技术委员会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0935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2014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CT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造影注射装置专用技术条件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2020-02-26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全国医用电器标准化技术委员会医用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射线设备及用具分技术委员会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8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YY/T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1617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2018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血袋用聚氯乙烯压延薄膜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2020-03-31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  <w:lang w:bidi="ar"/>
              </w:rPr>
              <w:t>全国医用输液器具标准化技术委员会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48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0031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2008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输液、输血用硅橡胶管路及弹性件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2020-06-30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  <w:lang w:bidi="ar"/>
              </w:rPr>
              <w:t>全国医用输液器具标准化技术委员会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76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AF75F3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 0881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2013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一次性使用植入式给药装置专用针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2020-06-30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  <w:lang w:bidi="ar"/>
              </w:rPr>
              <w:t>全国医用输液器具标准化技术委员会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F75F3" w:rsidRDefault="00AF59E8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76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bookmarkEnd w:id="2"/>
      <w:bookmarkEnd w:id="3"/>
    </w:tbl>
    <w:p w:rsidR="00AF75F3" w:rsidRDefault="00AF75F3" w:rsidP="00AF59E8">
      <w:pPr>
        <w:spacing w:line="360" w:lineRule="auto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</w:p>
    <w:sectPr w:rsidR="00AF75F3">
      <w:footerReference w:type="even" r:id="rId10"/>
      <w:footnotePr>
        <w:numRestart w:val="eachPage"/>
      </w:footnotePr>
      <w:pgSz w:w="16838" w:h="11906" w:orient="landscape"/>
      <w:pgMar w:top="1361" w:right="1474" w:bottom="1361" w:left="1361" w:header="851" w:footer="992" w:gutter="0"/>
      <w:cols w:space="0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59E8">
      <w:r>
        <w:separator/>
      </w:r>
    </w:p>
  </w:endnote>
  <w:endnote w:type="continuationSeparator" w:id="0">
    <w:p w:rsidR="00000000" w:rsidRDefault="00A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0666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F75F3" w:rsidRDefault="00AF59E8">
        <w:pPr>
          <w:pStyle w:val="a9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54 -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F75F3" w:rsidRDefault="00AF75F3">
    <w:pPr>
      <w:pStyle w:val="a9"/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59E8">
      <w:r>
        <w:separator/>
      </w:r>
    </w:p>
  </w:footnote>
  <w:footnote w:type="continuationSeparator" w:id="0">
    <w:p w:rsidR="00000000" w:rsidRDefault="00AF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chineseCountingThousand"/>
      <w:pStyle w:val="a"/>
      <w:lvlText w:val="(%1)"/>
      <w:lvlJc w:val="left"/>
      <w:pPr>
        <w:ind w:left="1047" w:hanging="420"/>
      </w:p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pStyle w:val="a0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2">
    <w:nsid w:val="02EE0E3D"/>
    <w:multiLevelType w:val="multilevel"/>
    <w:tmpl w:val="02EE0E3D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420"/>
  <w:drawingGridHorizontalSpacing w:val="97"/>
  <w:drawingGridVerticalSpacing w:val="287"/>
  <w:noPunctuationKerning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57"/>
    <w:rsid w:val="00012C23"/>
    <w:rsid w:val="00054775"/>
    <w:rsid w:val="00070B40"/>
    <w:rsid w:val="00081D42"/>
    <w:rsid w:val="000C057E"/>
    <w:rsid w:val="00114BA0"/>
    <w:rsid w:val="0011561D"/>
    <w:rsid w:val="00191EA8"/>
    <w:rsid w:val="001966F4"/>
    <w:rsid w:val="001C5F85"/>
    <w:rsid w:val="001D797B"/>
    <w:rsid w:val="00286C8A"/>
    <w:rsid w:val="002A1505"/>
    <w:rsid w:val="002A35B0"/>
    <w:rsid w:val="002C6921"/>
    <w:rsid w:val="002E199C"/>
    <w:rsid w:val="003C2957"/>
    <w:rsid w:val="003D0AC5"/>
    <w:rsid w:val="003E6AE0"/>
    <w:rsid w:val="004F1F08"/>
    <w:rsid w:val="00597AB8"/>
    <w:rsid w:val="006058E7"/>
    <w:rsid w:val="006222E6"/>
    <w:rsid w:val="0068230C"/>
    <w:rsid w:val="006B1179"/>
    <w:rsid w:val="006F2694"/>
    <w:rsid w:val="00700A2E"/>
    <w:rsid w:val="0070697D"/>
    <w:rsid w:val="007159A9"/>
    <w:rsid w:val="007437D6"/>
    <w:rsid w:val="00752A12"/>
    <w:rsid w:val="00772916"/>
    <w:rsid w:val="0078217A"/>
    <w:rsid w:val="007D4AB7"/>
    <w:rsid w:val="0080711A"/>
    <w:rsid w:val="00851E9C"/>
    <w:rsid w:val="00863876"/>
    <w:rsid w:val="008F031A"/>
    <w:rsid w:val="008F6DBC"/>
    <w:rsid w:val="009471AA"/>
    <w:rsid w:val="00970C00"/>
    <w:rsid w:val="009C7F38"/>
    <w:rsid w:val="00A1176D"/>
    <w:rsid w:val="00A367D8"/>
    <w:rsid w:val="00A704ED"/>
    <w:rsid w:val="00AC0710"/>
    <w:rsid w:val="00AC2683"/>
    <w:rsid w:val="00AF59E8"/>
    <w:rsid w:val="00AF75F3"/>
    <w:rsid w:val="00B5008F"/>
    <w:rsid w:val="00B50595"/>
    <w:rsid w:val="00C17180"/>
    <w:rsid w:val="00C54B74"/>
    <w:rsid w:val="00CE0AF1"/>
    <w:rsid w:val="00D04C96"/>
    <w:rsid w:val="00D76DEA"/>
    <w:rsid w:val="00D83FC5"/>
    <w:rsid w:val="00D84B22"/>
    <w:rsid w:val="00D94307"/>
    <w:rsid w:val="00EA000E"/>
    <w:rsid w:val="00ED77F9"/>
    <w:rsid w:val="00F06AC5"/>
    <w:rsid w:val="00F84066"/>
    <w:rsid w:val="00F96266"/>
    <w:rsid w:val="00FB002B"/>
    <w:rsid w:val="00FD3CDC"/>
    <w:rsid w:val="00FF6CE7"/>
    <w:rsid w:val="00FF75F8"/>
    <w:rsid w:val="03E074C5"/>
    <w:rsid w:val="07593DF7"/>
    <w:rsid w:val="0F5357E6"/>
    <w:rsid w:val="13EA1747"/>
    <w:rsid w:val="25FE5A6E"/>
    <w:rsid w:val="264855B4"/>
    <w:rsid w:val="28147589"/>
    <w:rsid w:val="34197737"/>
    <w:rsid w:val="35155921"/>
    <w:rsid w:val="3B4715A0"/>
    <w:rsid w:val="418B1817"/>
    <w:rsid w:val="43B9413D"/>
    <w:rsid w:val="488310F9"/>
    <w:rsid w:val="48B107A4"/>
    <w:rsid w:val="4C545A6C"/>
    <w:rsid w:val="4FF16BA9"/>
    <w:rsid w:val="537F3A9B"/>
    <w:rsid w:val="5BAE0E5F"/>
    <w:rsid w:val="5E393B73"/>
    <w:rsid w:val="5F1B3BA5"/>
    <w:rsid w:val="62835017"/>
    <w:rsid w:val="64C5344F"/>
    <w:rsid w:val="660C5D7E"/>
    <w:rsid w:val="69193630"/>
    <w:rsid w:val="6AEC4AC6"/>
    <w:rsid w:val="7AFA7B5B"/>
    <w:rsid w:val="7E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1"/>
    <w:next w:val="a1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">
    <w:name w:val="toc 7"/>
    <w:basedOn w:val="a1"/>
    <w:next w:val="a1"/>
    <w:uiPriority w:val="39"/>
    <w:qFormat/>
    <w:pPr>
      <w:ind w:left="1200"/>
      <w:jc w:val="left"/>
    </w:pPr>
    <w:rPr>
      <w:rFonts w:cs="Calibri"/>
      <w:sz w:val="18"/>
      <w:szCs w:val="18"/>
    </w:rPr>
  </w:style>
  <w:style w:type="paragraph" w:styleId="a5">
    <w:name w:val="caption"/>
    <w:basedOn w:val="a1"/>
    <w:next w:val="a1"/>
    <w:uiPriority w:val="35"/>
    <w:qFormat/>
    <w:rPr>
      <w:rFonts w:ascii="Cambria" w:eastAsia="黑体" w:hAnsi="Cambria"/>
    </w:rPr>
  </w:style>
  <w:style w:type="paragraph" w:styleId="a6">
    <w:name w:val="annotation text"/>
    <w:basedOn w:val="a1"/>
    <w:link w:val="Char"/>
    <w:uiPriority w:val="99"/>
    <w:semiHidden/>
    <w:unhideWhenUsed/>
    <w:qFormat/>
    <w:pPr>
      <w:jc w:val="left"/>
    </w:pPr>
  </w:style>
  <w:style w:type="paragraph" w:styleId="5">
    <w:name w:val="toc 5"/>
    <w:basedOn w:val="a1"/>
    <w:next w:val="a1"/>
    <w:uiPriority w:val="39"/>
    <w:qFormat/>
    <w:pPr>
      <w:ind w:left="800"/>
      <w:jc w:val="left"/>
    </w:pPr>
    <w:rPr>
      <w:rFonts w:cs="Calibri"/>
      <w:sz w:val="18"/>
      <w:szCs w:val="18"/>
    </w:rPr>
  </w:style>
  <w:style w:type="paragraph" w:styleId="30">
    <w:name w:val="toc 3"/>
    <w:basedOn w:val="a1"/>
    <w:next w:val="a1"/>
    <w:uiPriority w:val="39"/>
    <w:qFormat/>
    <w:pPr>
      <w:ind w:left="400"/>
      <w:jc w:val="left"/>
    </w:pPr>
    <w:rPr>
      <w:rFonts w:cs="Calibri"/>
      <w:i/>
      <w:iCs/>
    </w:rPr>
  </w:style>
  <w:style w:type="paragraph" w:styleId="8">
    <w:name w:val="toc 8"/>
    <w:basedOn w:val="a1"/>
    <w:next w:val="a1"/>
    <w:uiPriority w:val="39"/>
    <w:qFormat/>
    <w:pPr>
      <w:ind w:left="1400"/>
      <w:jc w:val="left"/>
    </w:pPr>
    <w:rPr>
      <w:rFonts w:cs="Calibri"/>
      <w:sz w:val="18"/>
      <w:szCs w:val="18"/>
    </w:rPr>
  </w:style>
  <w:style w:type="paragraph" w:styleId="a7">
    <w:name w:val="Date"/>
    <w:basedOn w:val="a1"/>
    <w:next w:val="a1"/>
    <w:link w:val="Char0"/>
    <w:uiPriority w:val="99"/>
    <w:qFormat/>
    <w:pPr>
      <w:ind w:leftChars="2500" w:left="100"/>
    </w:pPr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1"/>
    <w:link w:val="Char1"/>
    <w:uiPriority w:val="99"/>
    <w:qFormat/>
    <w:rPr>
      <w:rFonts w:ascii="Times New Roman" w:hAnsi="Times New Roman"/>
      <w:sz w:val="18"/>
      <w:szCs w:val="18"/>
    </w:rPr>
  </w:style>
  <w:style w:type="paragraph" w:styleId="a9">
    <w:name w:val="footer"/>
    <w:basedOn w:val="a1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a">
    <w:name w:val="header"/>
    <w:basedOn w:val="a1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0">
    <w:name w:val="toc 1"/>
    <w:basedOn w:val="a1"/>
    <w:next w:val="a1"/>
    <w:uiPriority w:val="39"/>
    <w:qFormat/>
    <w:pPr>
      <w:spacing w:before="120" w:after="120"/>
      <w:jc w:val="left"/>
    </w:pPr>
    <w:rPr>
      <w:rFonts w:cs="Calibri"/>
      <w:b/>
      <w:bCs/>
      <w:caps/>
    </w:rPr>
  </w:style>
  <w:style w:type="paragraph" w:styleId="4">
    <w:name w:val="toc 4"/>
    <w:basedOn w:val="a1"/>
    <w:next w:val="a1"/>
    <w:uiPriority w:val="39"/>
    <w:qFormat/>
    <w:pPr>
      <w:ind w:left="600"/>
      <w:jc w:val="left"/>
    </w:pPr>
    <w:rPr>
      <w:rFonts w:cs="Calibri"/>
      <w:sz w:val="18"/>
      <w:szCs w:val="18"/>
    </w:rPr>
  </w:style>
  <w:style w:type="paragraph" w:styleId="ab">
    <w:name w:val="footnote text"/>
    <w:basedOn w:val="a1"/>
    <w:link w:val="Char4"/>
    <w:uiPriority w:val="99"/>
    <w:qFormat/>
    <w:pPr>
      <w:snapToGrid w:val="0"/>
      <w:jc w:val="left"/>
    </w:pPr>
    <w:rPr>
      <w:kern w:val="2"/>
      <w:sz w:val="18"/>
      <w:szCs w:val="18"/>
    </w:rPr>
  </w:style>
  <w:style w:type="paragraph" w:styleId="6">
    <w:name w:val="toc 6"/>
    <w:basedOn w:val="a1"/>
    <w:next w:val="a1"/>
    <w:uiPriority w:val="39"/>
    <w:qFormat/>
    <w:pPr>
      <w:ind w:left="1000"/>
      <w:jc w:val="left"/>
    </w:pPr>
    <w:rPr>
      <w:rFonts w:cs="Calibri"/>
      <w:sz w:val="18"/>
      <w:szCs w:val="18"/>
    </w:rPr>
  </w:style>
  <w:style w:type="paragraph" w:styleId="ac">
    <w:name w:val="table of figures"/>
    <w:basedOn w:val="a1"/>
    <w:next w:val="a1"/>
    <w:uiPriority w:val="99"/>
    <w:qFormat/>
    <w:pPr>
      <w:ind w:leftChars="200" w:left="200" w:hangingChars="200" w:hanging="200"/>
    </w:pPr>
  </w:style>
  <w:style w:type="paragraph" w:styleId="20">
    <w:name w:val="toc 2"/>
    <w:basedOn w:val="a1"/>
    <w:next w:val="a1"/>
    <w:uiPriority w:val="39"/>
    <w:qFormat/>
    <w:pPr>
      <w:ind w:left="200"/>
      <w:jc w:val="left"/>
    </w:pPr>
    <w:rPr>
      <w:rFonts w:cs="Calibri"/>
      <w:smallCaps/>
    </w:rPr>
  </w:style>
  <w:style w:type="paragraph" w:styleId="9">
    <w:name w:val="toc 9"/>
    <w:basedOn w:val="a1"/>
    <w:next w:val="a1"/>
    <w:uiPriority w:val="39"/>
    <w:qFormat/>
    <w:pPr>
      <w:ind w:left="1600"/>
      <w:jc w:val="left"/>
    </w:pPr>
    <w:rPr>
      <w:rFonts w:cs="Calibri"/>
      <w:sz w:val="18"/>
      <w:szCs w:val="18"/>
    </w:rPr>
  </w:style>
  <w:style w:type="paragraph" w:styleId="ad">
    <w:name w:val="Normal (Web)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e">
    <w:name w:val="Table Grid"/>
    <w:basedOn w:val="a3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page number"/>
    <w:basedOn w:val="a2"/>
    <w:qFormat/>
  </w:style>
  <w:style w:type="character" w:styleId="af1">
    <w:name w:val="FollowedHyperlink"/>
    <w:uiPriority w:val="99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af4">
    <w:name w:val="footnote reference"/>
    <w:uiPriority w:val="99"/>
    <w:qFormat/>
    <w:rPr>
      <w:vertAlign w:val="superscript"/>
    </w:rPr>
  </w:style>
  <w:style w:type="character" w:customStyle="1" w:styleId="Char5">
    <w:name w:val="新二级标题 Char"/>
    <w:link w:val="a"/>
    <w:qFormat/>
    <w:rPr>
      <w:rFonts w:ascii="楷体" w:eastAsia="楷体" w:hAnsi="楷体"/>
      <w:sz w:val="32"/>
    </w:rPr>
  </w:style>
  <w:style w:type="paragraph" w:customStyle="1" w:styleId="a">
    <w:name w:val="新二级标题"/>
    <w:basedOn w:val="a1"/>
    <w:link w:val="Char5"/>
    <w:qFormat/>
    <w:pPr>
      <w:numPr>
        <w:numId w:val="1"/>
      </w:numPr>
    </w:pPr>
    <w:rPr>
      <w:rFonts w:ascii="楷体" w:eastAsia="楷体" w:hAnsi="楷体"/>
      <w:sz w:val="32"/>
    </w:rPr>
  </w:style>
  <w:style w:type="character" w:customStyle="1" w:styleId="3Char">
    <w:name w:val="标题 3 Char"/>
    <w:link w:val="3"/>
    <w:uiPriority w:val="9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1">
    <w:name w:val="批注框文本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段 Char"/>
    <w:link w:val="af5"/>
    <w:qFormat/>
    <w:rPr>
      <w:rFonts w:ascii="宋体" w:hAnsi="Times New Roman"/>
      <w:kern w:val="2"/>
      <w:sz w:val="22"/>
      <w:szCs w:val="22"/>
      <w:lang w:val="en-US" w:eastAsia="zh-CN" w:bidi="ar-SA"/>
    </w:rPr>
  </w:style>
  <w:style w:type="paragraph" w:customStyle="1" w:styleId="af5">
    <w:name w:val="段"/>
    <w:link w:val="Char6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2"/>
      <w:szCs w:val="22"/>
    </w:rPr>
  </w:style>
  <w:style w:type="character" w:customStyle="1" w:styleId="Char3">
    <w:name w:val="页眉 Char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link w:val="ab"/>
    <w:uiPriority w:val="99"/>
    <w:qFormat/>
    <w:rPr>
      <w:kern w:val="2"/>
      <w:sz w:val="18"/>
      <w:szCs w:val="18"/>
    </w:rPr>
  </w:style>
  <w:style w:type="character" w:customStyle="1" w:styleId="Char7">
    <w:name w:val="二级标题 Char"/>
    <w:qFormat/>
    <w:rPr>
      <w:rFonts w:ascii="楷体" w:eastAsia="楷体" w:hAnsi="楷体"/>
      <w:color w:val="000000"/>
      <w:kern w:val="2"/>
      <w:sz w:val="32"/>
      <w:szCs w:val="32"/>
    </w:rPr>
  </w:style>
  <w:style w:type="character" w:customStyle="1" w:styleId="Char2">
    <w:name w:val="页脚 Char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列出段落 Char"/>
    <w:link w:val="af6"/>
    <w:uiPriority w:val="34"/>
    <w:qFormat/>
    <w:rPr>
      <w:rFonts w:ascii="Times New Roman" w:eastAsia="仿宋" w:hAnsi="Times New Roman"/>
      <w:kern w:val="2"/>
      <w:sz w:val="32"/>
      <w:szCs w:val="24"/>
    </w:rPr>
  </w:style>
  <w:style w:type="paragraph" w:styleId="af6">
    <w:name w:val="List Paragraph"/>
    <w:basedOn w:val="a1"/>
    <w:link w:val="Char8"/>
    <w:uiPriority w:val="34"/>
    <w:qFormat/>
    <w:pPr>
      <w:ind w:firstLineChars="200" w:firstLine="420"/>
    </w:pPr>
    <w:rPr>
      <w:rFonts w:ascii="Times New Roman" w:eastAsia="仿宋" w:hAnsi="Times New Roman"/>
      <w:kern w:val="2"/>
      <w:sz w:val="32"/>
      <w:szCs w:val="24"/>
    </w:rPr>
  </w:style>
  <w:style w:type="character" w:customStyle="1" w:styleId="2Char">
    <w:name w:val="标题 2 Char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9">
    <w:name w:val="无间隔 Char"/>
    <w:uiPriority w:val="1"/>
    <w:qFormat/>
    <w:rPr>
      <w:rFonts w:eastAsia="仿宋"/>
      <w:sz w:val="32"/>
    </w:rPr>
  </w:style>
  <w:style w:type="character" w:customStyle="1" w:styleId="Char0">
    <w:name w:val="日期 Char"/>
    <w:link w:val="a7"/>
    <w:uiPriority w:val="99"/>
    <w:qFormat/>
    <w:rPr>
      <w:rFonts w:ascii="Times New Roman" w:hAnsi="Times New Roman"/>
      <w:kern w:val="2"/>
      <w:sz w:val="21"/>
      <w:szCs w:val="24"/>
    </w:rPr>
  </w:style>
  <w:style w:type="paragraph" w:customStyle="1" w:styleId="xl92">
    <w:name w:val="xl92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72">
    <w:name w:val="xl72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9">
    <w:name w:val="xl8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TOC1">
    <w:name w:val="TOC 标题1"/>
    <w:basedOn w:val="1"/>
    <w:next w:val="a1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76">
    <w:name w:val="xl76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CharCharCharChar">
    <w:name w:val="Char Char Char Char"/>
    <w:basedOn w:val="a1"/>
    <w:qFormat/>
    <w:pPr>
      <w:widowControl/>
      <w:spacing w:after="160" w:line="240" w:lineRule="exact"/>
      <w:jc w:val="left"/>
    </w:pPr>
  </w:style>
  <w:style w:type="paragraph" w:customStyle="1" w:styleId="xl83">
    <w:name w:val="xl83"/>
    <w:basedOn w:val="a1"/>
    <w:qFormat/>
    <w:pPr>
      <w:widowControl/>
      <w:pBdr>
        <w:top w:val="single" w:sz="4" w:space="0" w:color="000000"/>
        <w:left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91">
    <w:name w:val="xl91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8">
    <w:name w:val="xl78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0">
    <w:name w:val="xl80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7">
    <w:name w:val="xl77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1">
    <w:name w:val="xl81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90">
    <w:name w:val="xl90"/>
    <w:basedOn w:val="a1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4">
    <w:name w:val="xl74"/>
    <w:basedOn w:val="a1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2">
    <w:name w:val="xl82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67">
    <w:name w:val="xl6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7">
    <w:name w:val="xl87"/>
    <w:basedOn w:val="a1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9">
    <w:name w:val="xl79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8">
    <w:name w:val="xl88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68">
    <w:name w:val="xl68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sz w:val="18"/>
      <w:szCs w:val="18"/>
    </w:rPr>
  </w:style>
  <w:style w:type="paragraph" w:customStyle="1" w:styleId="xl73">
    <w:name w:val="xl73"/>
    <w:basedOn w:val="a1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6">
    <w:name w:val="xl8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5">
    <w:name w:val="xl7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p0">
    <w:name w:val="p0"/>
    <w:basedOn w:val="a1"/>
    <w:qFormat/>
    <w:pPr>
      <w:widowControl/>
    </w:pPr>
    <w:rPr>
      <w:rFonts w:cs="宋体"/>
      <w:sz w:val="21"/>
      <w:szCs w:val="21"/>
    </w:rPr>
  </w:style>
  <w:style w:type="paragraph" w:customStyle="1" w:styleId="xl70">
    <w:name w:val="xl70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69">
    <w:name w:val="xl69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71">
    <w:name w:val="xl71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a0">
    <w:name w:val="章标题"/>
    <w:next w:val="af5"/>
    <w:uiPriority w:val="99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character" w:customStyle="1" w:styleId="bjh-p">
    <w:name w:val="bjh-p"/>
    <w:basedOn w:val="a2"/>
  </w:style>
  <w:style w:type="character" w:customStyle="1" w:styleId="font11">
    <w:name w:val="font11"/>
    <w:basedOn w:val="a2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OC11">
    <w:name w:val="TOC 标题11"/>
    <w:basedOn w:val="1"/>
    <w:next w:val="a1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zh-CN"/>
    </w:rPr>
  </w:style>
  <w:style w:type="character" w:customStyle="1" w:styleId="Char">
    <w:name w:val="批注文字 Char"/>
    <w:basedOn w:val="a2"/>
    <w:link w:val="a6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1"/>
    <w:next w:val="a1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">
    <w:name w:val="toc 7"/>
    <w:basedOn w:val="a1"/>
    <w:next w:val="a1"/>
    <w:uiPriority w:val="39"/>
    <w:qFormat/>
    <w:pPr>
      <w:ind w:left="1200"/>
      <w:jc w:val="left"/>
    </w:pPr>
    <w:rPr>
      <w:rFonts w:cs="Calibri"/>
      <w:sz w:val="18"/>
      <w:szCs w:val="18"/>
    </w:rPr>
  </w:style>
  <w:style w:type="paragraph" w:styleId="a5">
    <w:name w:val="caption"/>
    <w:basedOn w:val="a1"/>
    <w:next w:val="a1"/>
    <w:uiPriority w:val="35"/>
    <w:qFormat/>
    <w:rPr>
      <w:rFonts w:ascii="Cambria" w:eastAsia="黑体" w:hAnsi="Cambria"/>
    </w:rPr>
  </w:style>
  <w:style w:type="paragraph" w:styleId="a6">
    <w:name w:val="annotation text"/>
    <w:basedOn w:val="a1"/>
    <w:link w:val="Char"/>
    <w:uiPriority w:val="99"/>
    <w:semiHidden/>
    <w:unhideWhenUsed/>
    <w:qFormat/>
    <w:pPr>
      <w:jc w:val="left"/>
    </w:pPr>
  </w:style>
  <w:style w:type="paragraph" w:styleId="5">
    <w:name w:val="toc 5"/>
    <w:basedOn w:val="a1"/>
    <w:next w:val="a1"/>
    <w:uiPriority w:val="39"/>
    <w:qFormat/>
    <w:pPr>
      <w:ind w:left="800"/>
      <w:jc w:val="left"/>
    </w:pPr>
    <w:rPr>
      <w:rFonts w:cs="Calibri"/>
      <w:sz w:val="18"/>
      <w:szCs w:val="18"/>
    </w:rPr>
  </w:style>
  <w:style w:type="paragraph" w:styleId="30">
    <w:name w:val="toc 3"/>
    <w:basedOn w:val="a1"/>
    <w:next w:val="a1"/>
    <w:uiPriority w:val="39"/>
    <w:qFormat/>
    <w:pPr>
      <w:ind w:left="400"/>
      <w:jc w:val="left"/>
    </w:pPr>
    <w:rPr>
      <w:rFonts w:cs="Calibri"/>
      <w:i/>
      <w:iCs/>
    </w:rPr>
  </w:style>
  <w:style w:type="paragraph" w:styleId="8">
    <w:name w:val="toc 8"/>
    <w:basedOn w:val="a1"/>
    <w:next w:val="a1"/>
    <w:uiPriority w:val="39"/>
    <w:qFormat/>
    <w:pPr>
      <w:ind w:left="1400"/>
      <w:jc w:val="left"/>
    </w:pPr>
    <w:rPr>
      <w:rFonts w:cs="Calibri"/>
      <w:sz w:val="18"/>
      <w:szCs w:val="18"/>
    </w:rPr>
  </w:style>
  <w:style w:type="paragraph" w:styleId="a7">
    <w:name w:val="Date"/>
    <w:basedOn w:val="a1"/>
    <w:next w:val="a1"/>
    <w:link w:val="Char0"/>
    <w:uiPriority w:val="99"/>
    <w:qFormat/>
    <w:pPr>
      <w:ind w:leftChars="2500" w:left="100"/>
    </w:pPr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1"/>
    <w:link w:val="Char1"/>
    <w:uiPriority w:val="99"/>
    <w:qFormat/>
    <w:rPr>
      <w:rFonts w:ascii="Times New Roman" w:hAnsi="Times New Roman"/>
      <w:sz w:val="18"/>
      <w:szCs w:val="18"/>
    </w:rPr>
  </w:style>
  <w:style w:type="paragraph" w:styleId="a9">
    <w:name w:val="footer"/>
    <w:basedOn w:val="a1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a">
    <w:name w:val="header"/>
    <w:basedOn w:val="a1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0">
    <w:name w:val="toc 1"/>
    <w:basedOn w:val="a1"/>
    <w:next w:val="a1"/>
    <w:uiPriority w:val="39"/>
    <w:qFormat/>
    <w:pPr>
      <w:spacing w:before="120" w:after="120"/>
      <w:jc w:val="left"/>
    </w:pPr>
    <w:rPr>
      <w:rFonts w:cs="Calibri"/>
      <w:b/>
      <w:bCs/>
      <w:caps/>
    </w:rPr>
  </w:style>
  <w:style w:type="paragraph" w:styleId="4">
    <w:name w:val="toc 4"/>
    <w:basedOn w:val="a1"/>
    <w:next w:val="a1"/>
    <w:uiPriority w:val="39"/>
    <w:qFormat/>
    <w:pPr>
      <w:ind w:left="600"/>
      <w:jc w:val="left"/>
    </w:pPr>
    <w:rPr>
      <w:rFonts w:cs="Calibri"/>
      <w:sz w:val="18"/>
      <w:szCs w:val="18"/>
    </w:rPr>
  </w:style>
  <w:style w:type="paragraph" w:styleId="ab">
    <w:name w:val="footnote text"/>
    <w:basedOn w:val="a1"/>
    <w:link w:val="Char4"/>
    <w:uiPriority w:val="99"/>
    <w:qFormat/>
    <w:pPr>
      <w:snapToGrid w:val="0"/>
      <w:jc w:val="left"/>
    </w:pPr>
    <w:rPr>
      <w:kern w:val="2"/>
      <w:sz w:val="18"/>
      <w:szCs w:val="18"/>
    </w:rPr>
  </w:style>
  <w:style w:type="paragraph" w:styleId="6">
    <w:name w:val="toc 6"/>
    <w:basedOn w:val="a1"/>
    <w:next w:val="a1"/>
    <w:uiPriority w:val="39"/>
    <w:qFormat/>
    <w:pPr>
      <w:ind w:left="1000"/>
      <w:jc w:val="left"/>
    </w:pPr>
    <w:rPr>
      <w:rFonts w:cs="Calibri"/>
      <w:sz w:val="18"/>
      <w:szCs w:val="18"/>
    </w:rPr>
  </w:style>
  <w:style w:type="paragraph" w:styleId="ac">
    <w:name w:val="table of figures"/>
    <w:basedOn w:val="a1"/>
    <w:next w:val="a1"/>
    <w:uiPriority w:val="99"/>
    <w:qFormat/>
    <w:pPr>
      <w:ind w:leftChars="200" w:left="200" w:hangingChars="200" w:hanging="200"/>
    </w:pPr>
  </w:style>
  <w:style w:type="paragraph" w:styleId="20">
    <w:name w:val="toc 2"/>
    <w:basedOn w:val="a1"/>
    <w:next w:val="a1"/>
    <w:uiPriority w:val="39"/>
    <w:qFormat/>
    <w:pPr>
      <w:ind w:left="200"/>
      <w:jc w:val="left"/>
    </w:pPr>
    <w:rPr>
      <w:rFonts w:cs="Calibri"/>
      <w:smallCaps/>
    </w:rPr>
  </w:style>
  <w:style w:type="paragraph" w:styleId="9">
    <w:name w:val="toc 9"/>
    <w:basedOn w:val="a1"/>
    <w:next w:val="a1"/>
    <w:uiPriority w:val="39"/>
    <w:qFormat/>
    <w:pPr>
      <w:ind w:left="1600"/>
      <w:jc w:val="left"/>
    </w:pPr>
    <w:rPr>
      <w:rFonts w:cs="Calibri"/>
      <w:sz w:val="18"/>
      <w:szCs w:val="18"/>
    </w:rPr>
  </w:style>
  <w:style w:type="paragraph" w:styleId="ad">
    <w:name w:val="Normal (Web)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e">
    <w:name w:val="Table Grid"/>
    <w:basedOn w:val="a3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page number"/>
    <w:basedOn w:val="a2"/>
    <w:qFormat/>
  </w:style>
  <w:style w:type="character" w:styleId="af1">
    <w:name w:val="FollowedHyperlink"/>
    <w:uiPriority w:val="99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af4">
    <w:name w:val="footnote reference"/>
    <w:uiPriority w:val="99"/>
    <w:qFormat/>
    <w:rPr>
      <w:vertAlign w:val="superscript"/>
    </w:rPr>
  </w:style>
  <w:style w:type="character" w:customStyle="1" w:styleId="Char5">
    <w:name w:val="新二级标题 Char"/>
    <w:link w:val="a"/>
    <w:qFormat/>
    <w:rPr>
      <w:rFonts w:ascii="楷体" w:eastAsia="楷体" w:hAnsi="楷体"/>
      <w:sz w:val="32"/>
    </w:rPr>
  </w:style>
  <w:style w:type="paragraph" w:customStyle="1" w:styleId="a">
    <w:name w:val="新二级标题"/>
    <w:basedOn w:val="a1"/>
    <w:link w:val="Char5"/>
    <w:qFormat/>
    <w:pPr>
      <w:numPr>
        <w:numId w:val="1"/>
      </w:numPr>
    </w:pPr>
    <w:rPr>
      <w:rFonts w:ascii="楷体" w:eastAsia="楷体" w:hAnsi="楷体"/>
      <w:sz w:val="32"/>
    </w:rPr>
  </w:style>
  <w:style w:type="character" w:customStyle="1" w:styleId="3Char">
    <w:name w:val="标题 3 Char"/>
    <w:link w:val="3"/>
    <w:uiPriority w:val="9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1">
    <w:name w:val="批注框文本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段 Char"/>
    <w:link w:val="af5"/>
    <w:qFormat/>
    <w:rPr>
      <w:rFonts w:ascii="宋体" w:hAnsi="Times New Roman"/>
      <w:kern w:val="2"/>
      <w:sz w:val="22"/>
      <w:szCs w:val="22"/>
      <w:lang w:val="en-US" w:eastAsia="zh-CN" w:bidi="ar-SA"/>
    </w:rPr>
  </w:style>
  <w:style w:type="paragraph" w:customStyle="1" w:styleId="af5">
    <w:name w:val="段"/>
    <w:link w:val="Char6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2"/>
      <w:szCs w:val="22"/>
    </w:rPr>
  </w:style>
  <w:style w:type="character" w:customStyle="1" w:styleId="Char3">
    <w:name w:val="页眉 Char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link w:val="ab"/>
    <w:uiPriority w:val="99"/>
    <w:qFormat/>
    <w:rPr>
      <w:kern w:val="2"/>
      <w:sz w:val="18"/>
      <w:szCs w:val="18"/>
    </w:rPr>
  </w:style>
  <w:style w:type="character" w:customStyle="1" w:styleId="Char7">
    <w:name w:val="二级标题 Char"/>
    <w:qFormat/>
    <w:rPr>
      <w:rFonts w:ascii="楷体" w:eastAsia="楷体" w:hAnsi="楷体"/>
      <w:color w:val="000000"/>
      <w:kern w:val="2"/>
      <w:sz w:val="32"/>
      <w:szCs w:val="32"/>
    </w:rPr>
  </w:style>
  <w:style w:type="character" w:customStyle="1" w:styleId="Char2">
    <w:name w:val="页脚 Char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列出段落 Char"/>
    <w:link w:val="af6"/>
    <w:uiPriority w:val="34"/>
    <w:qFormat/>
    <w:rPr>
      <w:rFonts w:ascii="Times New Roman" w:eastAsia="仿宋" w:hAnsi="Times New Roman"/>
      <w:kern w:val="2"/>
      <w:sz w:val="32"/>
      <w:szCs w:val="24"/>
    </w:rPr>
  </w:style>
  <w:style w:type="paragraph" w:styleId="af6">
    <w:name w:val="List Paragraph"/>
    <w:basedOn w:val="a1"/>
    <w:link w:val="Char8"/>
    <w:uiPriority w:val="34"/>
    <w:qFormat/>
    <w:pPr>
      <w:ind w:firstLineChars="200" w:firstLine="420"/>
    </w:pPr>
    <w:rPr>
      <w:rFonts w:ascii="Times New Roman" w:eastAsia="仿宋" w:hAnsi="Times New Roman"/>
      <w:kern w:val="2"/>
      <w:sz w:val="32"/>
      <w:szCs w:val="24"/>
    </w:rPr>
  </w:style>
  <w:style w:type="character" w:customStyle="1" w:styleId="2Char">
    <w:name w:val="标题 2 Char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9">
    <w:name w:val="无间隔 Char"/>
    <w:uiPriority w:val="1"/>
    <w:qFormat/>
    <w:rPr>
      <w:rFonts w:eastAsia="仿宋"/>
      <w:sz w:val="32"/>
    </w:rPr>
  </w:style>
  <w:style w:type="character" w:customStyle="1" w:styleId="Char0">
    <w:name w:val="日期 Char"/>
    <w:link w:val="a7"/>
    <w:uiPriority w:val="99"/>
    <w:qFormat/>
    <w:rPr>
      <w:rFonts w:ascii="Times New Roman" w:hAnsi="Times New Roman"/>
      <w:kern w:val="2"/>
      <w:sz w:val="21"/>
      <w:szCs w:val="24"/>
    </w:rPr>
  </w:style>
  <w:style w:type="paragraph" w:customStyle="1" w:styleId="xl92">
    <w:name w:val="xl92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72">
    <w:name w:val="xl72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9">
    <w:name w:val="xl8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TOC1">
    <w:name w:val="TOC 标题1"/>
    <w:basedOn w:val="1"/>
    <w:next w:val="a1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76">
    <w:name w:val="xl76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CharCharCharChar">
    <w:name w:val="Char Char Char Char"/>
    <w:basedOn w:val="a1"/>
    <w:qFormat/>
    <w:pPr>
      <w:widowControl/>
      <w:spacing w:after="160" w:line="240" w:lineRule="exact"/>
      <w:jc w:val="left"/>
    </w:pPr>
  </w:style>
  <w:style w:type="paragraph" w:customStyle="1" w:styleId="xl83">
    <w:name w:val="xl83"/>
    <w:basedOn w:val="a1"/>
    <w:qFormat/>
    <w:pPr>
      <w:widowControl/>
      <w:pBdr>
        <w:top w:val="single" w:sz="4" w:space="0" w:color="000000"/>
        <w:left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91">
    <w:name w:val="xl91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8">
    <w:name w:val="xl78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0">
    <w:name w:val="xl80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7">
    <w:name w:val="xl77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1">
    <w:name w:val="xl81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90">
    <w:name w:val="xl90"/>
    <w:basedOn w:val="a1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4">
    <w:name w:val="xl74"/>
    <w:basedOn w:val="a1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2">
    <w:name w:val="xl82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67">
    <w:name w:val="xl6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7">
    <w:name w:val="xl87"/>
    <w:basedOn w:val="a1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9">
    <w:name w:val="xl79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8">
    <w:name w:val="xl88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68">
    <w:name w:val="xl68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sz w:val="18"/>
      <w:szCs w:val="18"/>
    </w:rPr>
  </w:style>
  <w:style w:type="paragraph" w:customStyle="1" w:styleId="xl73">
    <w:name w:val="xl73"/>
    <w:basedOn w:val="a1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86">
    <w:name w:val="xl8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75">
    <w:name w:val="xl7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p0">
    <w:name w:val="p0"/>
    <w:basedOn w:val="a1"/>
    <w:qFormat/>
    <w:pPr>
      <w:widowControl/>
    </w:pPr>
    <w:rPr>
      <w:rFonts w:cs="宋体"/>
      <w:sz w:val="21"/>
      <w:szCs w:val="21"/>
    </w:rPr>
  </w:style>
  <w:style w:type="paragraph" w:customStyle="1" w:styleId="xl70">
    <w:name w:val="xl70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xl69">
    <w:name w:val="xl69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71">
    <w:name w:val="xl71"/>
    <w:basedOn w:val="a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9646"/>
      <w:spacing w:before="100" w:beforeAutospacing="1" w:after="100" w:afterAutospacing="1"/>
      <w:jc w:val="left"/>
    </w:pPr>
    <w:rPr>
      <w:rFonts w:ascii="宋体" w:hAnsi="宋体" w:cs="宋体"/>
      <w:color w:val="000000"/>
      <w:sz w:val="18"/>
      <w:szCs w:val="18"/>
    </w:rPr>
  </w:style>
  <w:style w:type="paragraph" w:customStyle="1" w:styleId="a0">
    <w:name w:val="章标题"/>
    <w:next w:val="af5"/>
    <w:uiPriority w:val="99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character" w:customStyle="1" w:styleId="bjh-p">
    <w:name w:val="bjh-p"/>
    <w:basedOn w:val="a2"/>
  </w:style>
  <w:style w:type="character" w:customStyle="1" w:styleId="font11">
    <w:name w:val="font11"/>
    <w:basedOn w:val="a2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OC11">
    <w:name w:val="TOC 标题11"/>
    <w:basedOn w:val="1"/>
    <w:next w:val="a1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zh-CN"/>
    </w:rPr>
  </w:style>
  <w:style w:type="character" w:customStyle="1" w:styleId="Char">
    <w:name w:val="批注文字 Char"/>
    <w:basedOn w:val="a2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9650EC-BC93-4EF5-9075-5DBA5094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芦菁</dc:creator>
  <cp:lastModifiedBy>许慧雯</cp:lastModifiedBy>
  <cp:revision>3</cp:revision>
  <cp:lastPrinted>2021-02-01T08:51:00Z</cp:lastPrinted>
  <dcterms:created xsi:type="dcterms:W3CDTF">2021-02-05T02:18:00Z</dcterms:created>
  <dcterms:modified xsi:type="dcterms:W3CDTF">2021-02-05T02:18:00Z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