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313" w:afterLines="100" w:line="560" w:lineRule="exact"/>
        <w:jc w:val="both"/>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eastAsia="zh-CN"/>
        </w:rPr>
        <w:t>附件</w:t>
      </w:r>
      <w:r>
        <w:rPr>
          <w:rFonts w:hint="eastAsia" w:ascii="黑体" w:hAnsi="黑体" w:eastAsia="黑体" w:cs="黑体"/>
          <w:b w:val="0"/>
          <w:bCs/>
          <w:sz w:val="32"/>
          <w:szCs w:val="32"/>
          <w:highlight w:val="none"/>
          <w:lang w:val="en-US" w:eastAsia="zh-CN"/>
        </w:rPr>
        <w:t>1</w:t>
      </w:r>
    </w:p>
    <w:p>
      <w:pPr>
        <w:adjustRightInd w:val="0"/>
        <w:snapToGrid w:val="0"/>
        <w:spacing w:line="288" w:lineRule="auto"/>
        <w:jc w:val="center"/>
        <w:rPr>
          <w:rFonts w:ascii="黑体" w:hAnsi="黑体" w:eastAsia="黑体" w:cs="黑体"/>
          <w:sz w:val="84"/>
          <w:szCs w:val="84"/>
          <w:highlight w:val="none"/>
        </w:rPr>
      </w:pPr>
    </w:p>
    <w:p>
      <w:pPr>
        <w:snapToGrid w:val="0"/>
        <w:spacing w:line="360" w:lineRule="auto"/>
        <w:jc w:val="center"/>
        <w:rPr>
          <w:rFonts w:ascii="黑体" w:hAnsi="黑体" w:eastAsia="黑体" w:cs="黑体"/>
          <w:b/>
          <w:bCs/>
          <w:sz w:val="72"/>
          <w:szCs w:val="72"/>
          <w:highlight w:val="none"/>
        </w:rPr>
      </w:pPr>
      <w:r>
        <w:rPr>
          <w:rFonts w:hint="eastAsia" w:ascii="黑体" w:hAnsi="黑体" w:eastAsia="黑体" w:cs="黑体"/>
          <w:b/>
          <w:bCs/>
          <w:sz w:val="72"/>
          <w:szCs w:val="72"/>
          <w:highlight w:val="none"/>
        </w:rPr>
        <w:t>祛斑美白类特殊化妆品</w:t>
      </w:r>
    </w:p>
    <w:p>
      <w:pPr>
        <w:snapToGrid w:val="0"/>
        <w:spacing w:line="288" w:lineRule="auto"/>
        <w:jc w:val="center"/>
        <w:rPr>
          <w:rFonts w:ascii="黑体" w:hAnsi="黑体" w:eastAsia="黑体" w:cs="黑体"/>
          <w:b/>
          <w:bCs/>
          <w:sz w:val="72"/>
          <w:szCs w:val="72"/>
          <w:highlight w:val="none"/>
        </w:rPr>
      </w:pPr>
      <w:r>
        <w:rPr>
          <w:rFonts w:hint="eastAsia" w:ascii="黑体" w:hAnsi="黑体" w:eastAsia="黑体" w:cs="黑体"/>
          <w:b/>
          <w:bCs/>
          <w:sz w:val="72"/>
          <w:szCs w:val="72"/>
          <w:highlight w:val="none"/>
        </w:rPr>
        <w:t>技术指导原则</w:t>
      </w:r>
    </w:p>
    <w:p>
      <w:pPr>
        <w:snapToGrid w:val="0"/>
        <w:spacing w:line="288" w:lineRule="auto"/>
        <w:jc w:val="center"/>
        <w:rPr>
          <w:rFonts w:ascii="黑体" w:hAnsi="黑体" w:eastAsia="黑体" w:cs="黑体"/>
          <w:b/>
          <w:bCs/>
          <w:sz w:val="52"/>
          <w:szCs w:val="52"/>
          <w:highlight w:val="none"/>
        </w:rPr>
      </w:pPr>
    </w:p>
    <w:p>
      <w:pPr>
        <w:snapToGrid w:val="0"/>
        <w:spacing w:line="288" w:lineRule="auto"/>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w:t>
      </w:r>
      <w:r>
        <w:rPr>
          <w:rFonts w:hint="eastAsia" w:ascii="黑体" w:hAnsi="黑体" w:eastAsia="黑体" w:cs="黑体"/>
          <w:b/>
          <w:bCs/>
          <w:sz w:val="52"/>
          <w:szCs w:val="52"/>
          <w:highlight w:val="none"/>
          <w:lang w:val="en-US" w:eastAsia="zh-CN"/>
        </w:rPr>
        <w:t>征求意见稿</w:t>
      </w:r>
      <w:bookmarkStart w:id="735" w:name="_GoBack"/>
      <w:bookmarkEnd w:id="735"/>
      <w:r>
        <w:rPr>
          <w:rFonts w:hint="eastAsia" w:ascii="黑体" w:hAnsi="黑体" w:eastAsia="黑体" w:cs="黑体"/>
          <w:b/>
          <w:bCs/>
          <w:sz w:val="52"/>
          <w:szCs w:val="52"/>
          <w:highlight w:val="none"/>
        </w:rPr>
        <w:t>）</w:t>
      </w: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楷体" w:hAnsi="楷体" w:eastAsia="楷体" w:cs="楷体"/>
          <w:sz w:val="44"/>
          <w:szCs w:val="44"/>
          <w:highlight w:val="none"/>
        </w:rPr>
      </w:pPr>
      <w:r>
        <w:rPr>
          <w:rFonts w:hint="eastAsia" w:ascii="楷体" w:hAnsi="楷体" w:eastAsia="楷体" w:cs="楷体"/>
          <w:sz w:val="44"/>
          <w:szCs w:val="44"/>
          <w:highlight w:val="none"/>
        </w:rPr>
        <w:t>中国食品药品检定研究院</w:t>
      </w:r>
    </w:p>
    <w:p>
      <w:pPr>
        <w:snapToGrid w:val="0"/>
        <w:spacing w:line="360" w:lineRule="auto"/>
        <w:jc w:val="center"/>
        <w:rPr>
          <w:rFonts w:ascii="楷体" w:hAnsi="楷体" w:eastAsia="楷体" w:cs="楷体"/>
          <w:sz w:val="40"/>
          <w:szCs w:val="40"/>
          <w:highlight w:val="none"/>
        </w:rPr>
      </w:pPr>
    </w:p>
    <w:p>
      <w:pPr>
        <w:snapToGrid w:val="0"/>
        <w:spacing w:line="360" w:lineRule="auto"/>
        <w:jc w:val="center"/>
        <w:rPr>
          <w:rFonts w:ascii="楷体" w:hAnsi="楷体" w:eastAsia="楷体" w:cs="楷体"/>
          <w:sz w:val="44"/>
          <w:szCs w:val="44"/>
          <w:highlight w:val="none"/>
        </w:rPr>
      </w:pPr>
    </w:p>
    <w:p>
      <w:pPr>
        <w:snapToGrid w:val="0"/>
        <w:spacing w:line="360" w:lineRule="auto"/>
        <w:rPr>
          <w:rFonts w:ascii="黑体" w:hAnsi="黑体" w:eastAsia="黑体" w:cs="黑体"/>
          <w:b/>
          <w:bCs/>
          <w:sz w:val="28"/>
          <w:szCs w:val="28"/>
          <w:highlight w:val="none"/>
        </w:rPr>
        <w:sectPr>
          <w:pgSz w:w="11906" w:h="16838"/>
          <w:pgMar w:top="1440" w:right="1800" w:bottom="1440" w:left="1800" w:header="851" w:footer="992" w:gutter="0"/>
          <w:cols w:space="425" w:num="1"/>
          <w:docGrid w:type="lines" w:linePitch="312" w:charSpace="0"/>
        </w:sectPr>
      </w:pPr>
    </w:p>
    <w:sdt>
      <w:sdtPr>
        <w:rPr>
          <w:rFonts w:ascii="宋体" w:hAnsi="宋体" w:eastAsia="宋体"/>
          <w:highlight w:val="none"/>
        </w:rPr>
        <w:id w:val="147463053"/>
        <w:docPartObj>
          <w:docPartGallery w:val="Table of Contents"/>
          <w:docPartUnique/>
        </w:docPartObj>
      </w:sdtPr>
      <w:sdtEndPr>
        <w:rPr>
          <w:rFonts w:ascii="宋体" w:hAnsi="宋体" w:eastAsia="宋体"/>
          <w:highlight w:val="none"/>
        </w:rPr>
      </w:sdtEndPr>
      <w:sdtContent>
        <w:p>
          <w:pPr>
            <w:jc w:val="center"/>
            <w:rPr>
              <w:rFonts w:ascii="黑体" w:hAnsi="黑体" w:eastAsia="黑体" w:cs="黑体"/>
              <w:sz w:val="36"/>
              <w:szCs w:val="44"/>
              <w:highlight w:val="none"/>
            </w:rPr>
          </w:pPr>
          <w:r>
            <w:rPr>
              <w:rFonts w:hint="eastAsia" w:ascii="黑体" w:hAnsi="黑体" w:eastAsia="黑体" w:cs="黑体"/>
              <w:sz w:val="36"/>
              <w:szCs w:val="44"/>
              <w:highlight w:val="none"/>
            </w:rPr>
            <w:t>目  录</w:t>
          </w:r>
        </w:p>
        <w:p>
          <w:pPr>
            <w:pStyle w:val="8"/>
            <w:tabs>
              <w:tab w:val="right" w:leader="dot" w:pos="8306"/>
            </w:tabs>
            <w:rPr>
              <w:highlight w:val="none"/>
            </w:rPr>
          </w:pPr>
          <w:r>
            <w:rPr>
              <w:highlight w:val="none"/>
            </w:rPr>
            <w:fldChar w:fldCharType="begin"/>
          </w:r>
          <w:r>
            <w:rPr>
              <w:highlight w:val="none"/>
            </w:rPr>
            <w:instrText xml:space="preserve">TOC \o "1-4" \h \u </w:instrText>
          </w:r>
          <w:r>
            <w:rPr>
              <w:highlight w:val="none"/>
            </w:rPr>
            <w:fldChar w:fldCharType="separate"/>
          </w:r>
          <w:r>
            <w:rPr>
              <w:highlight w:val="none"/>
            </w:rPr>
            <w:fldChar w:fldCharType="begin"/>
          </w:r>
          <w:r>
            <w:rPr>
              <w:highlight w:val="none"/>
            </w:rPr>
            <w:instrText xml:space="preserve"> HYPERLINK \l _Toc16617 </w:instrText>
          </w:r>
          <w:r>
            <w:rPr>
              <w:highlight w:val="none"/>
            </w:rPr>
            <w:fldChar w:fldCharType="separate"/>
          </w:r>
          <w:r>
            <w:rPr>
              <w:rFonts w:hint="eastAsia" w:ascii="黑体" w:hAnsi="黑体" w:eastAsia="黑体" w:cs="黑体"/>
              <w:bCs/>
              <w:szCs w:val="28"/>
              <w:highlight w:val="none"/>
            </w:rPr>
            <w:t>1. 祛斑美白作用</w:t>
          </w:r>
          <w:r>
            <w:rPr>
              <w:rFonts w:hint="eastAsia" w:ascii="黑体" w:hAnsi="黑体" w:eastAsia="黑体" w:cs="黑体"/>
              <w:bCs/>
              <w:szCs w:val="28"/>
              <w:highlight w:val="none"/>
              <w:lang w:eastAsia="zh-CN"/>
            </w:rPr>
            <w:t>基本原则</w:t>
          </w:r>
          <w:r>
            <w:rPr>
              <w:highlight w:val="none"/>
            </w:rPr>
            <w:tab/>
          </w:r>
          <w:r>
            <w:rPr>
              <w:highlight w:val="none"/>
            </w:rPr>
            <w:fldChar w:fldCharType="begin"/>
          </w:r>
          <w:r>
            <w:rPr>
              <w:highlight w:val="none"/>
            </w:rPr>
            <w:instrText xml:space="preserve"> PAGEREF _Toc16617 \h </w:instrText>
          </w:r>
          <w:r>
            <w:rPr>
              <w:highlight w:val="none"/>
            </w:rPr>
            <w:fldChar w:fldCharType="separate"/>
          </w:r>
          <w:r>
            <w:rPr>
              <w:highlight w:val="none"/>
            </w:rPr>
            <w:t>1</w:t>
          </w:r>
          <w:r>
            <w:rPr>
              <w:highlight w:val="none"/>
            </w:rPr>
            <w:fldChar w:fldCharType="end"/>
          </w:r>
          <w:r>
            <w:rPr>
              <w:highlight w:val="none"/>
            </w:rPr>
            <w:fldChar w:fldCharType="end"/>
          </w:r>
        </w:p>
        <w:p>
          <w:pPr>
            <w:pStyle w:val="8"/>
            <w:tabs>
              <w:tab w:val="right" w:leader="dot" w:pos="8306"/>
            </w:tabs>
            <w:rPr>
              <w:highlight w:val="none"/>
            </w:rPr>
          </w:pPr>
          <w:r>
            <w:rPr>
              <w:highlight w:val="none"/>
            </w:rPr>
            <w:fldChar w:fldCharType="begin"/>
          </w:r>
          <w:r>
            <w:rPr>
              <w:highlight w:val="none"/>
            </w:rPr>
            <w:instrText xml:space="preserve"> HYPERLINK \l _Toc20801 </w:instrText>
          </w:r>
          <w:r>
            <w:rPr>
              <w:highlight w:val="none"/>
            </w:rPr>
            <w:fldChar w:fldCharType="separate"/>
          </w:r>
          <w:r>
            <w:rPr>
              <w:rFonts w:hint="eastAsia" w:ascii="黑体" w:hAnsi="黑体" w:eastAsia="黑体" w:cs="黑体"/>
              <w:bCs/>
              <w:szCs w:val="28"/>
              <w:highlight w:val="none"/>
              <w:lang w:val="en-US" w:eastAsia="zh-CN"/>
            </w:rPr>
            <w:t xml:space="preserve">2. </w:t>
          </w:r>
          <w:r>
            <w:rPr>
              <w:rFonts w:hint="eastAsia" w:ascii="黑体" w:hAnsi="黑体" w:eastAsia="黑体" w:cs="黑体"/>
              <w:bCs/>
              <w:szCs w:val="28"/>
              <w:highlight w:val="none"/>
            </w:rPr>
            <w:t>祛斑美白类化妆品的界定</w:t>
          </w:r>
          <w:r>
            <w:rPr>
              <w:highlight w:val="none"/>
            </w:rPr>
            <w:tab/>
          </w:r>
          <w:r>
            <w:rPr>
              <w:highlight w:val="none"/>
            </w:rPr>
            <w:fldChar w:fldCharType="begin"/>
          </w:r>
          <w:r>
            <w:rPr>
              <w:highlight w:val="none"/>
            </w:rPr>
            <w:instrText xml:space="preserve"> PAGEREF _Toc20801 \h </w:instrText>
          </w:r>
          <w:r>
            <w:rPr>
              <w:highlight w:val="none"/>
            </w:rPr>
            <w:fldChar w:fldCharType="separate"/>
          </w:r>
          <w:r>
            <w:rPr>
              <w:highlight w:val="none"/>
            </w:rPr>
            <w:t>2</w:t>
          </w:r>
          <w:r>
            <w:rPr>
              <w:highlight w:val="none"/>
            </w:rPr>
            <w:fldChar w:fldCharType="end"/>
          </w:r>
          <w:r>
            <w:rPr>
              <w:highlight w:val="none"/>
            </w:rPr>
            <w:fldChar w:fldCharType="end"/>
          </w:r>
        </w:p>
        <w:p>
          <w:pPr>
            <w:pStyle w:val="8"/>
            <w:tabs>
              <w:tab w:val="right" w:leader="dot" w:pos="8306"/>
            </w:tabs>
            <w:rPr>
              <w:highlight w:val="none"/>
            </w:rPr>
          </w:pPr>
          <w:r>
            <w:rPr>
              <w:highlight w:val="none"/>
            </w:rPr>
            <w:fldChar w:fldCharType="begin"/>
          </w:r>
          <w:r>
            <w:rPr>
              <w:highlight w:val="none"/>
            </w:rPr>
            <w:instrText xml:space="preserve"> HYPERLINK \l _Toc13601 </w:instrText>
          </w:r>
          <w:r>
            <w:rPr>
              <w:highlight w:val="none"/>
            </w:rPr>
            <w:fldChar w:fldCharType="separate"/>
          </w:r>
          <w:r>
            <w:rPr>
              <w:rFonts w:ascii="黑体" w:hAnsi="黑体" w:eastAsia="黑体" w:cs="黑体"/>
              <w:bCs/>
              <w:szCs w:val="28"/>
              <w:highlight w:val="none"/>
            </w:rPr>
            <w:t xml:space="preserve">3. </w:t>
          </w:r>
          <w:r>
            <w:rPr>
              <w:rFonts w:hint="eastAsia" w:ascii="黑体" w:hAnsi="黑体" w:eastAsia="黑体" w:cs="黑体"/>
              <w:bCs/>
              <w:szCs w:val="28"/>
              <w:highlight w:val="none"/>
            </w:rPr>
            <w:t>祛斑美白类化妆品</w:t>
          </w:r>
          <w:r>
            <w:rPr>
              <w:rFonts w:hint="eastAsia" w:ascii="黑体" w:hAnsi="黑体" w:eastAsia="黑体" w:cs="黑体"/>
              <w:bCs/>
              <w:szCs w:val="28"/>
              <w:highlight w:val="none"/>
              <w:lang w:eastAsia="zh-CN"/>
            </w:rPr>
            <w:t>各项</w:t>
          </w:r>
          <w:r>
            <w:rPr>
              <w:rFonts w:hint="eastAsia" w:ascii="黑体" w:hAnsi="黑体" w:eastAsia="黑体" w:cs="黑体"/>
              <w:bCs/>
              <w:szCs w:val="28"/>
              <w:highlight w:val="none"/>
            </w:rPr>
            <w:t>技术要</w:t>
          </w:r>
          <w:r>
            <w:rPr>
              <w:rFonts w:hint="eastAsia" w:ascii="黑体" w:hAnsi="黑体" w:eastAsia="黑体" w:cs="黑体"/>
              <w:bCs/>
              <w:szCs w:val="28"/>
              <w:highlight w:val="none"/>
              <w:lang w:eastAsia="zh-CN"/>
            </w:rPr>
            <w:t>求</w:t>
          </w:r>
          <w:r>
            <w:rPr>
              <w:highlight w:val="none"/>
            </w:rPr>
            <w:tab/>
          </w:r>
          <w:r>
            <w:rPr>
              <w:highlight w:val="none"/>
            </w:rPr>
            <w:fldChar w:fldCharType="begin"/>
          </w:r>
          <w:r>
            <w:rPr>
              <w:highlight w:val="none"/>
            </w:rPr>
            <w:instrText xml:space="preserve"> PAGEREF _Toc13601 \h </w:instrText>
          </w:r>
          <w:r>
            <w:rPr>
              <w:highlight w:val="none"/>
            </w:rPr>
            <w:fldChar w:fldCharType="separate"/>
          </w:r>
          <w:r>
            <w:rPr>
              <w:highlight w:val="none"/>
            </w:rPr>
            <w:t>2</w:t>
          </w:r>
          <w:r>
            <w:rPr>
              <w:highlight w:val="none"/>
            </w:rPr>
            <w:fldChar w:fldCharType="end"/>
          </w:r>
          <w:r>
            <w:rPr>
              <w:highlight w:val="none"/>
            </w:rPr>
            <w:fldChar w:fldCharType="end"/>
          </w:r>
        </w:p>
        <w:p>
          <w:pPr>
            <w:pStyle w:val="11"/>
            <w:tabs>
              <w:tab w:val="right" w:leader="dot" w:pos="8306"/>
            </w:tabs>
            <w:rPr>
              <w:highlight w:val="none"/>
            </w:rPr>
          </w:pPr>
          <w:r>
            <w:rPr>
              <w:highlight w:val="none"/>
            </w:rPr>
            <w:fldChar w:fldCharType="begin"/>
          </w:r>
          <w:r>
            <w:rPr>
              <w:highlight w:val="none"/>
            </w:rPr>
            <w:instrText xml:space="preserve"> HYPERLINK \l _Toc23991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.1 产品基本信息</w:t>
          </w:r>
          <w:r>
            <w:rPr>
              <w:highlight w:val="none"/>
            </w:rPr>
            <w:tab/>
          </w:r>
          <w:r>
            <w:rPr>
              <w:highlight w:val="none"/>
            </w:rPr>
            <w:fldChar w:fldCharType="begin"/>
          </w:r>
          <w:r>
            <w:rPr>
              <w:highlight w:val="none"/>
            </w:rPr>
            <w:instrText xml:space="preserve"> PAGEREF _Toc23991 \h </w:instrText>
          </w:r>
          <w:r>
            <w:rPr>
              <w:highlight w:val="none"/>
            </w:rPr>
            <w:fldChar w:fldCharType="separate"/>
          </w:r>
          <w:r>
            <w:rPr>
              <w:highlight w:val="none"/>
            </w:rPr>
            <w:t>2</w:t>
          </w:r>
          <w:r>
            <w:rPr>
              <w:highlight w:val="none"/>
            </w:rPr>
            <w:fldChar w:fldCharType="end"/>
          </w:r>
          <w:r>
            <w:rPr>
              <w:highlight w:val="none"/>
            </w:rPr>
            <w:fldChar w:fldCharType="end"/>
          </w:r>
        </w:p>
        <w:p>
          <w:pPr>
            <w:pStyle w:val="4"/>
            <w:tabs>
              <w:tab w:val="right" w:leader="dot" w:pos="8306"/>
            </w:tabs>
            <w:rPr>
              <w:highlight w:val="none"/>
            </w:rPr>
          </w:pPr>
          <w:r>
            <w:rPr>
              <w:highlight w:val="none"/>
            </w:rPr>
            <w:fldChar w:fldCharType="begin"/>
          </w:r>
          <w:r>
            <w:rPr>
              <w:highlight w:val="none"/>
            </w:rPr>
            <w:instrText xml:space="preserve"> HYPERLINK \l _Toc28286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.1.1 基本属性和产品分类编码</w:t>
          </w:r>
          <w:r>
            <w:rPr>
              <w:highlight w:val="none"/>
            </w:rPr>
            <w:tab/>
          </w:r>
          <w:r>
            <w:rPr>
              <w:highlight w:val="none"/>
            </w:rPr>
            <w:fldChar w:fldCharType="begin"/>
          </w:r>
          <w:r>
            <w:rPr>
              <w:highlight w:val="none"/>
            </w:rPr>
            <w:instrText xml:space="preserve"> PAGEREF _Toc28286 \h </w:instrText>
          </w:r>
          <w:r>
            <w:rPr>
              <w:highlight w:val="none"/>
            </w:rPr>
            <w:fldChar w:fldCharType="separate"/>
          </w:r>
          <w:r>
            <w:rPr>
              <w:highlight w:val="none"/>
            </w:rPr>
            <w:t>2</w:t>
          </w:r>
          <w:r>
            <w:rPr>
              <w:highlight w:val="none"/>
            </w:rPr>
            <w:fldChar w:fldCharType="end"/>
          </w:r>
          <w:r>
            <w:rPr>
              <w:highlight w:val="none"/>
            </w:rPr>
            <w:fldChar w:fldCharType="end"/>
          </w:r>
        </w:p>
        <w:p>
          <w:pPr>
            <w:pStyle w:val="4"/>
            <w:tabs>
              <w:tab w:val="right" w:leader="dot" w:pos="8306"/>
            </w:tabs>
            <w:rPr>
              <w:highlight w:val="none"/>
            </w:rPr>
          </w:pPr>
          <w:r>
            <w:rPr>
              <w:highlight w:val="none"/>
            </w:rPr>
            <w:fldChar w:fldCharType="begin"/>
          </w:r>
          <w:r>
            <w:rPr>
              <w:highlight w:val="none"/>
            </w:rPr>
            <w:instrText xml:space="preserve"> HYPERLINK \l _Toc18180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.1.2 新原料使用情况</w:t>
          </w:r>
          <w:r>
            <w:rPr>
              <w:rFonts w:hint="eastAsia" w:ascii="仿宋" w:hAnsi="仿宋" w:eastAsia="仿宋" w:cs="仿宋"/>
              <w:bCs/>
              <w:szCs w:val="28"/>
              <w:highlight w:val="none"/>
              <w:lang w:eastAsia="zh-CN"/>
            </w:rPr>
            <w:t>（如有）</w:t>
          </w:r>
          <w:r>
            <w:rPr>
              <w:highlight w:val="none"/>
            </w:rPr>
            <w:tab/>
          </w:r>
          <w:r>
            <w:rPr>
              <w:highlight w:val="none"/>
            </w:rPr>
            <w:fldChar w:fldCharType="begin"/>
          </w:r>
          <w:r>
            <w:rPr>
              <w:highlight w:val="none"/>
            </w:rPr>
            <w:instrText xml:space="preserve"> PAGEREF _Toc18180 \h </w:instrText>
          </w:r>
          <w:r>
            <w:rPr>
              <w:highlight w:val="none"/>
            </w:rPr>
            <w:fldChar w:fldCharType="separate"/>
          </w:r>
          <w:r>
            <w:rPr>
              <w:highlight w:val="none"/>
            </w:rPr>
            <w:t>3</w:t>
          </w:r>
          <w:r>
            <w:rPr>
              <w:highlight w:val="none"/>
            </w:rPr>
            <w:fldChar w:fldCharType="end"/>
          </w:r>
          <w:r>
            <w:rPr>
              <w:highlight w:val="none"/>
            </w:rPr>
            <w:fldChar w:fldCharType="end"/>
          </w:r>
        </w:p>
        <w:p>
          <w:pPr>
            <w:pStyle w:val="4"/>
            <w:tabs>
              <w:tab w:val="right" w:leader="dot" w:pos="8306"/>
            </w:tabs>
            <w:rPr>
              <w:highlight w:val="none"/>
            </w:rPr>
          </w:pPr>
          <w:r>
            <w:rPr>
              <w:highlight w:val="none"/>
            </w:rPr>
            <w:fldChar w:fldCharType="begin"/>
          </w:r>
          <w:r>
            <w:rPr>
              <w:highlight w:val="none"/>
            </w:rPr>
            <w:instrText xml:space="preserve"> HYPERLINK \l _Toc23960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.1.3 产品配方专为中国市场设计的进口产品</w:t>
          </w:r>
          <w:r>
            <w:rPr>
              <w:highlight w:val="none"/>
            </w:rPr>
            <w:tab/>
          </w:r>
          <w:r>
            <w:rPr>
              <w:highlight w:val="none"/>
            </w:rPr>
            <w:fldChar w:fldCharType="begin"/>
          </w:r>
          <w:r>
            <w:rPr>
              <w:highlight w:val="none"/>
            </w:rPr>
            <w:instrText xml:space="preserve"> PAGEREF _Toc23960 \h </w:instrText>
          </w:r>
          <w:r>
            <w:rPr>
              <w:highlight w:val="none"/>
            </w:rPr>
            <w:fldChar w:fldCharType="separate"/>
          </w:r>
          <w:r>
            <w:rPr>
              <w:highlight w:val="none"/>
            </w:rPr>
            <w:t>3</w:t>
          </w:r>
          <w:r>
            <w:rPr>
              <w:highlight w:val="none"/>
            </w:rPr>
            <w:fldChar w:fldCharType="end"/>
          </w:r>
          <w:r>
            <w:rPr>
              <w:highlight w:val="none"/>
            </w:rPr>
            <w:fldChar w:fldCharType="end"/>
          </w:r>
        </w:p>
        <w:p>
          <w:pPr>
            <w:pStyle w:val="11"/>
            <w:tabs>
              <w:tab w:val="right" w:leader="dot" w:pos="8306"/>
            </w:tabs>
            <w:rPr>
              <w:highlight w:val="none"/>
            </w:rPr>
          </w:pPr>
          <w:r>
            <w:rPr>
              <w:highlight w:val="none"/>
            </w:rPr>
            <w:fldChar w:fldCharType="begin"/>
          </w:r>
          <w:r>
            <w:rPr>
              <w:highlight w:val="none"/>
            </w:rPr>
            <w:instrText xml:space="preserve"> HYPERLINK \l _Toc14166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.2 产品名称</w:t>
          </w:r>
          <w:r>
            <w:rPr>
              <w:highlight w:val="none"/>
            </w:rPr>
            <w:tab/>
          </w:r>
          <w:r>
            <w:rPr>
              <w:highlight w:val="none"/>
            </w:rPr>
            <w:fldChar w:fldCharType="begin"/>
          </w:r>
          <w:r>
            <w:rPr>
              <w:highlight w:val="none"/>
            </w:rPr>
            <w:instrText xml:space="preserve"> PAGEREF _Toc14166 \h </w:instrText>
          </w:r>
          <w:r>
            <w:rPr>
              <w:highlight w:val="none"/>
            </w:rPr>
            <w:fldChar w:fldCharType="separate"/>
          </w:r>
          <w:r>
            <w:rPr>
              <w:highlight w:val="none"/>
            </w:rPr>
            <w:t>3</w:t>
          </w:r>
          <w:r>
            <w:rPr>
              <w:highlight w:val="none"/>
            </w:rPr>
            <w:fldChar w:fldCharType="end"/>
          </w:r>
          <w:r>
            <w:rPr>
              <w:highlight w:val="none"/>
            </w:rPr>
            <w:fldChar w:fldCharType="end"/>
          </w:r>
        </w:p>
        <w:p>
          <w:pPr>
            <w:pStyle w:val="4"/>
            <w:tabs>
              <w:tab w:val="right" w:leader="dot" w:pos="8306"/>
            </w:tabs>
            <w:rPr>
              <w:highlight w:val="none"/>
            </w:rPr>
          </w:pPr>
          <w:r>
            <w:rPr>
              <w:highlight w:val="none"/>
            </w:rPr>
            <w:fldChar w:fldCharType="begin"/>
          </w:r>
          <w:r>
            <w:rPr>
              <w:highlight w:val="none"/>
            </w:rPr>
            <w:instrText xml:space="preserve"> HYPERLINK \l _Toc6105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.2.1 产品名称</w:t>
          </w:r>
          <w:r>
            <w:rPr>
              <w:rFonts w:hint="eastAsia" w:ascii="仿宋" w:hAnsi="仿宋" w:eastAsia="仿宋" w:cs="仿宋"/>
              <w:bCs/>
              <w:szCs w:val="28"/>
              <w:highlight w:val="none"/>
              <w:lang w:eastAsia="zh-CN"/>
            </w:rPr>
            <w:t>基本要求</w:t>
          </w:r>
          <w:r>
            <w:rPr>
              <w:highlight w:val="none"/>
            </w:rPr>
            <w:tab/>
          </w:r>
          <w:r>
            <w:rPr>
              <w:highlight w:val="none"/>
            </w:rPr>
            <w:fldChar w:fldCharType="begin"/>
          </w:r>
          <w:r>
            <w:rPr>
              <w:highlight w:val="none"/>
            </w:rPr>
            <w:instrText xml:space="preserve"> PAGEREF _Toc6105 \h </w:instrText>
          </w:r>
          <w:r>
            <w:rPr>
              <w:highlight w:val="none"/>
            </w:rPr>
            <w:fldChar w:fldCharType="separate"/>
          </w:r>
          <w:r>
            <w:rPr>
              <w:highlight w:val="none"/>
            </w:rPr>
            <w:t>3</w:t>
          </w:r>
          <w:r>
            <w:rPr>
              <w:highlight w:val="none"/>
            </w:rPr>
            <w:fldChar w:fldCharType="end"/>
          </w:r>
          <w:r>
            <w:rPr>
              <w:highlight w:val="none"/>
            </w:rPr>
            <w:fldChar w:fldCharType="end"/>
          </w:r>
        </w:p>
        <w:p>
          <w:pPr>
            <w:pStyle w:val="4"/>
            <w:tabs>
              <w:tab w:val="right" w:leader="dot" w:pos="8306"/>
            </w:tabs>
            <w:rPr>
              <w:highlight w:val="none"/>
            </w:rPr>
          </w:pPr>
          <w:r>
            <w:rPr>
              <w:highlight w:val="none"/>
            </w:rPr>
            <w:fldChar w:fldCharType="begin"/>
          </w:r>
          <w:r>
            <w:rPr>
              <w:highlight w:val="none"/>
            </w:rPr>
            <w:instrText xml:space="preserve"> HYPERLINK \l _Toc6793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.2.</w:t>
          </w:r>
          <w:r>
            <w:rPr>
              <w:rFonts w:hint="eastAsia" w:ascii="仿宋" w:hAnsi="仿宋" w:eastAsia="仿宋" w:cs="仿宋"/>
              <w:bCs/>
              <w:szCs w:val="28"/>
              <w:highlight w:val="none"/>
              <w:lang w:val="en-US" w:eastAsia="zh-CN"/>
            </w:rPr>
            <w:t>2</w:t>
          </w:r>
          <w:r>
            <w:rPr>
              <w:rFonts w:hint="eastAsia" w:ascii="仿宋" w:hAnsi="仿宋" w:eastAsia="仿宋" w:cs="仿宋"/>
              <w:bCs/>
              <w:szCs w:val="28"/>
              <w:highlight w:val="none"/>
            </w:rPr>
            <w:t xml:space="preserve"> 产品中文名称各部分要求</w:t>
          </w:r>
          <w:r>
            <w:rPr>
              <w:highlight w:val="none"/>
            </w:rPr>
            <w:tab/>
          </w:r>
          <w:r>
            <w:rPr>
              <w:highlight w:val="none"/>
            </w:rPr>
            <w:fldChar w:fldCharType="begin"/>
          </w:r>
          <w:r>
            <w:rPr>
              <w:highlight w:val="none"/>
            </w:rPr>
            <w:instrText xml:space="preserve"> PAGEREF _Toc6793 \h </w:instrText>
          </w:r>
          <w:r>
            <w:rPr>
              <w:highlight w:val="none"/>
            </w:rPr>
            <w:fldChar w:fldCharType="separate"/>
          </w:r>
          <w:r>
            <w:rPr>
              <w:highlight w:val="none"/>
            </w:rPr>
            <w:t>4</w:t>
          </w:r>
          <w:r>
            <w:rPr>
              <w:highlight w:val="none"/>
            </w:rPr>
            <w:fldChar w:fldCharType="end"/>
          </w:r>
          <w:r>
            <w:rPr>
              <w:highlight w:val="none"/>
            </w:rPr>
            <w:fldChar w:fldCharType="end"/>
          </w:r>
        </w:p>
        <w:p>
          <w:pPr>
            <w:pStyle w:val="4"/>
            <w:tabs>
              <w:tab w:val="right" w:leader="dot" w:pos="8306"/>
            </w:tabs>
            <w:rPr>
              <w:highlight w:val="none"/>
            </w:rPr>
          </w:pPr>
          <w:r>
            <w:rPr>
              <w:highlight w:val="none"/>
            </w:rPr>
            <w:fldChar w:fldCharType="begin"/>
          </w:r>
          <w:r>
            <w:rPr>
              <w:highlight w:val="none"/>
            </w:rPr>
            <w:instrText xml:space="preserve"> HYPERLINK \l _Toc7548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.2.</w:t>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 xml:space="preserve"> 命名依据</w:t>
          </w:r>
          <w:r>
            <w:rPr>
              <w:highlight w:val="none"/>
            </w:rPr>
            <w:tab/>
          </w:r>
          <w:r>
            <w:rPr>
              <w:highlight w:val="none"/>
            </w:rPr>
            <w:fldChar w:fldCharType="begin"/>
          </w:r>
          <w:r>
            <w:rPr>
              <w:highlight w:val="none"/>
            </w:rPr>
            <w:instrText xml:space="preserve"> PAGEREF _Toc7548 \h </w:instrText>
          </w:r>
          <w:r>
            <w:rPr>
              <w:highlight w:val="none"/>
            </w:rPr>
            <w:fldChar w:fldCharType="separate"/>
          </w:r>
          <w:r>
            <w:rPr>
              <w:highlight w:val="none"/>
            </w:rPr>
            <w:t>4</w:t>
          </w:r>
          <w:r>
            <w:rPr>
              <w:highlight w:val="none"/>
            </w:rPr>
            <w:fldChar w:fldCharType="end"/>
          </w:r>
          <w:r>
            <w:rPr>
              <w:highlight w:val="none"/>
            </w:rPr>
            <w:fldChar w:fldCharType="end"/>
          </w:r>
        </w:p>
        <w:p>
          <w:pPr>
            <w:pStyle w:val="11"/>
            <w:tabs>
              <w:tab w:val="right" w:leader="dot" w:pos="8306"/>
            </w:tabs>
            <w:rPr>
              <w:highlight w:val="none"/>
            </w:rPr>
          </w:pPr>
          <w:r>
            <w:rPr>
              <w:highlight w:val="none"/>
            </w:rPr>
            <w:fldChar w:fldCharType="begin"/>
          </w:r>
          <w:r>
            <w:rPr>
              <w:highlight w:val="none"/>
            </w:rPr>
            <w:instrText xml:space="preserve"> HYPERLINK \l _Toc19598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.3 产品配方及原料使用</w:t>
          </w:r>
          <w:r>
            <w:rPr>
              <w:highlight w:val="none"/>
            </w:rPr>
            <w:tab/>
          </w:r>
          <w:r>
            <w:rPr>
              <w:highlight w:val="none"/>
            </w:rPr>
            <w:fldChar w:fldCharType="begin"/>
          </w:r>
          <w:r>
            <w:rPr>
              <w:highlight w:val="none"/>
            </w:rPr>
            <w:instrText xml:space="preserve"> PAGEREF _Toc19598 \h </w:instrText>
          </w:r>
          <w:r>
            <w:rPr>
              <w:highlight w:val="none"/>
            </w:rPr>
            <w:fldChar w:fldCharType="separate"/>
          </w:r>
          <w:r>
            <w:rPr>
              <w:highlight w:val="none"/>
            </w:rPr>
            <w:t>5</w:t>
          </w:r>
          <w:r>
            <w:rPr>
              <w:highlight w:val="none"/>
            </w:rPr>
            <w:fldChar w:fldCharType="end"/>
          </w:r>
          <w:r>
            <w:rPr>
              <w:highlight w:val="none"/>
            </w:rPr>
            <w:fldChar w:fldCharType="end"/>
          </w:r>
        </w:p>
        <w:p>
          <w:pPr>
            <w:pStyle w:val="4"/>
            <w:tabs>
              <w:tab w:val="right" w:leader="dot" w:pos="8306"/>
            </w:tabs>
            <w:rPr>
              <w:highlight w:val="none"/>
            </w:rPr>
          </w:pPr>
          <w:r>
            <w:rPr>
              <w:highlight w:val="none"/>
            </w:rPr>
            <w:fldChar w:fldCharType="begin"/>
          </w:r>
          <w:r>
            <w:rPr>
              <w:highlight w:val="none"/>
            </w:rPr>
            <w:instrText xml:space="preserve"> HYPERLINK \l _Toc19653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.3.1 产品配方整体要求</w:t>
          </w:r>
          <w:r>
            <w:rPr>
              <w:highlight w:val="none"/>
            </w:rPr>
            <w:tab/>
          </w:r>
          <w:r>
            <w:rPr>
              <w:highlight w:val="none"/>
            </w:rPr>
            <w:fldChar w:fldCharType="begin"/>
          </w:r>
          <w:r>
            <w:rPr>
              <w:highlight w:val="none"/>
            </w:rPr>
            <w:instrText xml:space="preserve"> PAGEREF _Toc19653 \h </w:instrText>
          </w:r>
          <w:r>
            <w:rPr>
              <w:highlight w:val="none"/>
            </w:rPr>
            <w:fldChar w:fldCharType="separate"/>
          </w:r>
          <w:r>
            <w:rPr>
              <w:highlight w:val="none"/>
            </w:rPr>
            <w:t>5</w:t>
          </w:r>
          <w:r>
            <w:rPr>
              <w:highlight w:val="none"/>
            </w:rPr>
            <w:fldChar w:fldCharType="end"/>
          </w:r>
          <w:r>
            <w:rPr>
              <w:highlight w:val="none"/>
            </w:rPr>
            <w:fldChar w:fldCharType="end"/>
          </w:r>
        </w:p>
        <w:p>
          <w:pPr>
            <w:pStyle w:val="4"/>
            <w:tabs>
              <w:tab w:val="right" w:leader="dot" w:pos="8306"/>
            </w:tabs>
            <w:rPr>
              <w:highlight w:val="none"/>
            </w:rPr>
          </w:pPr>
          <w:r>
            <w:rPr>
              <w:highlight w:val="none"/>
            </w:rPr>
            <w:fldChar w:fldCharType="begin"/>
          </w:r>
          <w:r>
            <w:rPr>
              <w:highlight w:val="none"/>
            </w:rPr>
            <w:instrText xml:space="preserve"> HYPERLINK \l _Toc17482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.3.2 祛斑美白剂相关要求</w:t>
          </w:r>
          <w:r>
            <w:rPr>
              <w:highlight w:val="none"/>
            </w:rPr>
            <w:tab/>
          </w:r>
          <w:r>
            <w:rPr>
              <w:highlight w:val="none"/>
            </w:rPr>
            <w:fldChar w:fldCharType="begin"/>
          </w:r>
          <w:r>
            <w:rPr>
              <w:highlight w:val="none"/>
            </w:rPr>
            <w:instrText xml:space="preserve"> PAGEREF _Toc17482 \h </w:instrText>
          </w:r>
          <w:r>
            <w:rPr>
              <w:highlight w:val="none"/>
            </w:rPr>
            <w:fldChar w:fldCharType="separate"/>
          </w:r>
          <w:r>
            <w:rPr>
              <w:highlight w:val="none"/>
            </w:rPr>
            <w:t>5</w:t>
          </w:r>
          <w:r>
            <w:rPr>
              <w:highlight w:val="none"/>
            </w:rPr>
            <w:fldChar w:fldCharType="end"/>
          </w:r>
          <w:r>
            <w:rPr>
              <w:highlight w:val="none"/>
            </w:rPr>
            <w:fldChar w:fldCharType="end"/>
          </w:r>
        </w:p>
        <w:p>
          <w:pPr>
            <w:pStyle w:val="9"/>
            <w:tabs>
              <w:tab w:val="right" w:leader="dot" w:pos="8306"/>
            </w:tabs>
            <w:rPr>
              <w:highlight w:val="none"/>
            </w:rPr>
          </w:pPr>
          <w:r>
            <w:rPr>
              <w:highlight w:val="none"/>
            </w:rPr>
            <w:fldChar w:fldCharType="begin"/>
          </w:r>
          <w:r>
            <w:rPr>
              <w:highlight w:val="none"/>
            </w:rPr>
            <w:instrText xml:space="preserve"> HYPERLINK \l _Toc21490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.3.2.1 祛斑美白剂</w:t>
          </w:r>
          <w:r>
            <w:rPr>
              <w:rFonts w:hint="eastAsia" w:ascii="仿宋" w:hAnsi="仿宋" w:eastAsia="仿宋" w:cs="仿宋"/>
              <w:bCs/>
              <w:szCs w:val="28"/>
              <w:highlight w:val="none"/>
              <w:lang w:val="en-US" w:eastAsia="zh-CN"/>
            </w:rPr>
            <w:t>的使用</w:t>
          </w:r>
          <w:r>
            <w:rPr>
              <w:highlight w:val="none"/>
            </w:rPr>
            <w:tab/>
          </w:r>
          <w:r>
            <w:rPr>
              <w:highlight w:val="none"/>
            </w:rPr>
            <w:fldChar w:fldCharType="begin"/>
          </w:r>
          <w:r>
            <w:rPr>
              <w:highlight w:val="none"/>
            </w:rPr>
            <w:instrText xml:space="preserve"> PAGEREF _Toc21490 \h </w:instrText>
          </w:r>
          <w:r>
            <w:rPr>
              <w:highlight w:val="none"/>
            </w:rPr>
            <w:fldChar w:fldCharType="separate"/>
          </w:r>
          <w:r>
            <w:rPr>
              <w:highlight w:val="none"/>
            </w:rPr>
            <w:t>5</w:t>
          </w:r>
          <w:r>
            <w:rPr>
              <w:highlight w:val="none"/>
            </w:rPr>
            <w:fldChar w:fldCharType="end"/>
          </w:r>
          <w:r>
            <w:rPr>
              <w:highlight w:val="none"/>
            </w:rPr>
            <w:fldChar w:fldCharType="end"/>
          </w:r>
        </w:p>
        <w:p>
          <w:pPr>
            <w:pStyle w:val="9"/>
            <w:tabs>
              <w:tab w:val="right" w:leader="dot" w:pos="8306"/>
            </w:tabs>
            <w:rPr>
              <w:highlight w:val="none"/>
            </w:rPr>
          </w:pPr>
          <w:r>
            <w:rPr>
              <w:highlight w:val="none"/>
            </w:rPr>
            <w:fldChar w:fldCharType="begin"/>
          </w:r>
          <w:r>
            <w:rPr>
              <w:highlight w:val="none"/>
            </w:rPr>
            <w:instrText xml:space="preserve"> HYPERLINK \l _Toc26177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.3.2.</w:t>
          </w:r>
          <w:r>
            <w:rPr>
              <w:rFonts w:hint="eastAsia" w:ascii="仿宋" w:hAnsi="仿宋" w:eastAsia="仿宋" w:cs="仿宋"/>
              <w:bCs/>
              <w:szCs w:val="28"/>
              <w:highlight w:val="none"/>
              <w:lang w:val="en-US" w:eastAsia="zh-CN"/>
            </w:rPr>
            <w:t>2</w:t>
          </w:r>
          <w:r>
            <w:rPr>
              <w:rFonts w:hint="eastAsia" w:ascii="仿宋" w:hAnsi="仿宋" w:eastAsia="仿宋" w:cs="仿宋"/>
              <w:bCs/>
              <w:szCs w:val="28"/>
              <w:highlight w:val="none"/>
            </w:rPr>
            <w:t xml:space="preserve"> </w:t>
          </w:r>
          <w:r>
            <w:rPr>
              <w:rFonts w:hint="eastAsia" w:ascii="仿宋" w:hAnsi="仿宋" w:eastAsia="仿宋" w:cs="仿宋"/>
              <w:bCs/>
              <w:szCs w:val="28"/>
              <w:highlight w:val="none"/>
              <w:lang w:eastAsia="zh-CN"/>
            </w:rPr>
            <w:t>作用机理科学依据（如需）</w:t>
          </w:r>
          <w:r>
            <w:rPr>
              <w:highlight w:val="none"/>
            </w:rPr>
            <w:tab/>
          </w:r>
          <w:r>
            <w:rPr>
              <w:highlight w:val="none"/>
            </w:rPr>
            <w:fldChar w:fldCharType="begin"/>
          </w:r>
          <w:r>
            <w:rPr>
              <w:highlight w:val="none"/>
            </w:rPr>
            <w:instrText xml:space="preserve"> PAGEREF _Toc26177 \h </w:instrText>
          </w:r>
          <w:r>
            <w:rPr>
              <w:highlight w:val="none"/>
            </w:rPr>
            <w:fldChar w:fldCharType="separate"/>
          </w:r>
          <w:r>
            <w:rPr>
              <w:highlight w:val="none"/>
            </w:rPr>
            <w:t>6</w:t>
          </w:r>
          <w:r>
            <w:rPr>
              <w:highlight w:val="none"/>
            </w:rPr>
            <w:fldChar w:fldCharType="end"/>
          </w:r>
          <w:r>
            <w:rPr>
              <w:highlight w:val="none"/>
            </w:rPr>
            <w:fldChar w:fldCharType="end"/>
          </w:r>
        </w:p>
        <w:p>
          <w:pPr>
            <w:pStyle w:val="9"/>
            <w:tabs>
              <w:tab w:val="right" w:leader="dot" w:pos="8306"/>
            </w:tabs>
            <w:rPr>
              <w:highlight w:val="none"/>
            </w:rPr>
          </w:pPr>
          <w:r>
            <w:rPr>
              <w:highlight w:val="none"/>
            </w:rPr>
            <w:fldChar w:fldCharType="begin"/>
          </w:r>
          <w:r>
            <w:rPr>
              <w:highlight w:val="none"/>
            </w:rPr>
            <w:instrText xml:space="preserve"> HYPERLINK \l _Toc16303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.3.2.</w:t>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 xml:space="preserve"> </w:t>
          </w:r>
          <w:r>
            <w:rPr>
              <w:rFonts w:hint="eastAsia" w:ascii="仿宋" w:hAnsi="仿宋" w:eastAsia="仿宋" w:cs="仿宋"/>
              <w:bCs/>
              <w:szCs w:val="28"/>
              <w:highlight w:val="none"/>
              <w:lang w:eastAsia="zh-CN"/>
            </w:rPr>
            <w:t>原料功效</w:t>
          </w:r>
          <w:r>
            <w:rPr>
              <w:rFonts w:hint="eastAsia" w:ascii="仿宋" w:hAnsi="仿宋" w:eastAsia="仿宋" w:cs="仿宋"/>
              <w:bCs/>
              <w:szCs w:val="28"/>
              <w:highlight w:val="none"/>
              <w:lang w:val="en-US" w:eastAsia="zh-CN"/>
            </w:rPr>
            <w:t>评价</w:t>
          </w:r>
          <w:r>
            <w:rPr>
              <w:rFonts w:hint="eastAsia" w:ascii="仿宋" w:hAnsi="仿宋" w:eastAsia="仿宋" w:cs="仿宋"/>
              <w:bCs/>
              <w:szCs w:val="28"/>
              <w:highlight w:val="none"/>
              <w:lang w:eastAsia="zh-CN"/>
            </w:rPr>
            <w:t>报告（如需）</w:t>
          </w:r>
          <w:r>
            <w:rPr>
              <w:highlight w:val="none"/>
            </w:rPr>
            <w:tab/>
          </w:r>
          <w:r>
            <w:rPr>
              <w:highlight w:val="none"/>
            </w:rPr>
            <w:fldChar w:fldCharType="begin"/>
          </w:r>
          <w:r>
            <w:rPr>
              <w:highlight w:val="none"/>
            </w:rPr>
            <w:instrText xml:space="preserve"> PAGEREF _Toc16303 \h </w:instrText>
          </w:r>
          <w:r>
            <w:rPr>
              <w:highlight w:val="none"/>
            </w:rPr>
            <w:fldChar w:fldCharType="separate"/>
          </w:r>
          <w:r>
            <w:rPr>
              <w:highlight w:val="none"/>
            </w:rPr>
            <w:t>8</w:t>
          </w:r>
          <w:r>
            <w:rPr>
              <w:highlight w:val="none"/>
            </w:rPr>
            <w:fldChar w:fldCharType="end"/>
          </w:r>
          <w:r>
            <w:rPr>
              <w:highlight w:val="none"/>
            </w:rPr>
            <w:fldChar w:fldCharType="end"/>
          </w:r>
        </w:p>
        <w:p>
          <w:pPr>
            <w:pStyle w:val="4"/>
            <w:tabs>
              <w:tab w:val="right" w:leader="dot" w:pos="8306"/>
            </w:tabs>
            <w:rPr>
              <w:highlight w:val="none"/>
            </w:rPr>
          </w:pPr>
          <w:r>
            <w:rPr>
              <w:highlight w:val="none"/>
            </w:rPr>
            <w:fldChar w:fldCharType="begin"/>
          </w:r>
          <w:r>
            <w:rPr>
              <w:highlight w:val="none"/>
            </w:rPr>
            <w:instrText xml:space="preserve"> HYPERLINK \l _Toc17863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.3.3 原料安全信息</w:t>
          </w:r>
          <w:r>
            <w:rPr>
              <w:highlight w:val="none"/>
            </w:rPr>
            <w:tab/>
          </w:r>
          <w:r>
            <w:rPr>
              <w:highlight w:val="none"/>
            </w:rPr>
            <w:fldChar w:fldCharType="begin"/>
          </w:r>
          <w:r>
            <w:rPr>
              <w:highlight w:val="none"/>
            </w:rPr>
            <w:instrText xml:space="preserve"> PAGEREF _Toc17863 \h </w:instrText>
          </w:r>
          <w:r>
            <w:rPr>
              <w:highlight w:val="none"/>
            </w:rPr>
            <w:fldChar w:fldCharType="separate"/>
          </w:r>
          <w:r>
            <w:rPr>
              <w:highlight w:val="none"/>
            </w:rPr>
            <w:t>8</w:t>
          </w:r>
          <w:r>
            <w:rPr>
              <w:highlight w:val="none"/>
            </w:rPr>
            <w:fldChar w:fldCharType="end"/>
          </w:r>
          <w:r>
            <w:rPr>
              <w:highlight w:val="none"/>
            </w:rPr>
            <w:fldChar w:fldCharType="end"/>
          </w:r>
        </w:p>
        <w:p>
          <w:pPr>
            <w:pStyle w:val="4"/>
            <w:tabs>
              <w:tab w:val="right" w:leader="dot" w:pos="8306"/>
            </w:tabs>
            <w:rPr>
              <w:highlight w:val="none"/>
            </w:rPr>
          </w:pPr>
          <w:r>
            <w:rPr>
              <w:highlight w:val="none"/>
            </w:rPr>
            <w:fldChar w:fldCharType="begin"/>
          </w:r>
          <w:r>
            <w:rPr>
              <w:highlight w:val="none"/>
            </w:rPr>
            <w:instrText xml:space="preserve"> HYPERLINK \l _Toc29194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.3.4 贴、膜类产品</w:t>
          </w:r>
          <w:r>
            <w:rPr>
              <w:highlight w:val="none"/>
            </w:rPr>
            <w:tab/>
          </w:r>
          <w:r>
            <w:rPr>
              <w:highlight w:val="none"/>
            </w:rPr>
            <w:fldChar w:fldCharType="begin"/>
          </w:r>
          <w:r>
            <w:rPr>
              <w:highlight w:val="none"/>
            </w:rPr>
            <w:instrText xml:space="preserve"> PAGEREF _Toc29194 \h </w:instrText>
          </w:r>
          <w:r>
            <w:rPr>
              <w:highlight w:val="none"/>
            </w:rPr>
            <w:fldChar w:fldCharType="separate"/>
          </w:r>
          <w:r>
            <w:rPr>
              <w:highlight w:val="none"/>
            </w:rPr>
            <w:t>9</w:t>
          </w:r>
          <w:r>
            <w:rPr>
              <w:highlight w:val="none"/>
            </w:rPr>
            <w:fldChar w:fldCharType="end"/>
          </w:r>
          <w:r>
            <w:rPr>
              <w:highlight w:val="none"/>
            </w:rPr>
            <w:fldChar w:fldCharType="end"/>
          </w:r>
        </w:p>
        <w:p>
          <w:pPr>
            <w:pStyle w:val="11"/>
            <w:tabs>
              <w:tab w:val="right" w:leader="dot" w:pos="8306"/>
            </w:tabs>
            <w:rPr>
              <w:highlight w:val="none"/>
            </w:rPr>
          </w:pPr>
          <w:r>
            <w:rPr>
              <w:highlight w:val="none"/>
            </w:rPr>
            <w:fldChar w:fldCharType="begin"/>
          </w:r>
          <w:r>
            <w:rPr>
              <w:highlight w:val="none"/>
            </w:rPr>
            <w:instrText xml:space="preserve"> HYPERLINK \l _Toc4239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.4 产品执行的标准</w:t>
          </w:r>
          <w:r>
            <w:rPr>
              <w:highlight w:val="none"/>
            </w:rPr>
            <w:tab/>
          </w:r>
          <w:r>
            <w:rPr>
              <w:highlight w:val="none"/>
            </w:rPr>
            <w:fldChar w:fldCharType="begin"/>
          </w:r>
          <w:r>
            <w:rPr>
              <w:highlight w:val="none"/>
            </w:rPr>
            <w:instrText xml:space="preserve"> PAGEREF _Toc4239 \h </w:instrText>
          </w:r>
          <w:r>
            <w:rPr>
              <w:highlight w:val="none"/>
            </w:rPr>
            <w:fldChar w:fldCharType="separate"/>
          </w:r>
          <w:r>
            <w:rPr>
              <w:highlight w:val="none"/>
            </w:rPr>
            <w:t>9</w:t>
          </w:r>
          <w:r>
            <w:rPr>
              <w:highlight w:val="none"/>
            </w:rPr>
            <w:fldChar w:fldCharType="end"/>
          </w:r>
          <w:r>
            <w:rPr>
              <w:highlight w:val="none"/>
            </w:rPr>
            <w:fldChar w:fldCharType="end"/>
          </w:r>
        </w:p>
        <w:p>
          <w:pPr>
            <w:pStyle w:val="4"/>
            <w:tabs>
              <w:tab w:val="right" w:leader="dot" w:pos="8306"/>
            </w:tabs>
            <w:rPr>
              <w:highlight w:val="none"/>
            </w:rPr>
          </w:pPr>
          <w:r>
            <w:rPr>
              <w:highlight w:val="none"/>
            </w:rPr>
            <w:fldChar w:fldCharType="begin"/>
          </w:r>
          <w:r>
            <w:rPr>
              <w:highlight w:val="none"/>
            </w:rPr>
            <w:instrText xml:space="preserve"> HYPERLINK \l _Toc28228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.4.1 生产工艺简述</w:t>
          </w:r>
          <w:r>
            <w:rPr>
              <w:highlight w:val="none"/>
            </w:rPr>
            <w:tab/>
          </w:r>
          <w:r>
            <w:rPr>
              <w:highlight w:val="none"/>
            </w:rPr>
            <w:fldChar w:fldCharType="begin"/>
          </w:r>
          <w:r>
            <w:rPr>
              <w:highlight w:val="none"/>
            </w:rPr>
            <w:instrText xml:space="preserve"> PAGEREF _Toc28228 \h </w:instrText>
          </w:r>
          <w:r>
            <w:rPr>
              <w:highlight w:val="none"/>
            </w:rPr>
            <w:fldChar w:fldCharType="separate"/>
          </w:r>
          <w:r>
            <w:rPr>
              <w:highlight w:val="none"/>
            </w:rPr>
            <w:t>9</w:t>
          </w:r>
          <w:r>
            <w:rPr>
              <w:highlight w:val="none"/>
            </w:rPr>
            <w:fldChar w:fldCharType="end"/>
          </w:r>
          <w:r>
            <w:rPr>
              <w:highlight w:val="none"/>
            </w:rPr>
            <w:fldChar w:fldCharType="end"/>
          </w:r>
        </w:p>
        <w:p>
          <w:pPr>
            <w:pStyle w:val="4"/>
            <w:tabs>
              <w:tab w:val="right" w:leader="dot" w:pos="8306"/>
            </w:tabs>
            <w:rPr>
              <w:highlight w:val="none"/>
            </w:rPr>
          </w:pPr>
          <w:r>
            <w:rPr>
              <w:highlight w:val="none"/>
            </w:rPr>
            <w:fldChar w:fldCharType="begin"/>
          </w:r>
          <w:r>
            <w:rPr>
              <w:highlight w:val="none"/>
            </w:rPr>
            <w:instrText xml:space="preserve"> HYPERLINK \l _Toc32714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.4.2 感官指标</w:t>
          </w:r>
          <w:r>
            <w:rPr>
              <w:highlight w:val="none"/>
            </w:rPr>
            <w:tab/>
          </w:r>
          <w:r>
            <w:rPr>
              <w:highlight w:val="none"/>
            </w:rPr>
            <w:fldChar w:fldCharType="begin"/>
          </w:r>
          <w:r>
            <w:rPr>
              <w:highlight w:val="none"/>
            </w:rPr>
            <w:instrText xml:space="preserve"> PAGEREF _Toc32714 \h </w:instrText>
          </w:r>
          <w:r>
            <w:rPr>
              <w:highlight w:val="none"/>
            </w:rPr>
            <w:fldChar w:fldCharType="separate"/>
          </w:r>
          <w:r>
            <w:rPr>
              <w:highlight w:val="none"/>
            </w:rPr>
            <w:t>9</w:t>
          </w:r>
          <w:r>
            <w:rPr>
              <w:highlight w:val="none"/>
            </w:rPr>
            <w:fldChar w:fldCharType="end"/>
          </w:r>
          <w:r>
            <w:rPr>
              <w:highlight w:val="none"/>
            </w:rPr>
            <w:fldChar w:fldCharType="end"/>
          </w:r>
        </w:p>
        <w:p>
          <w:pPr>
            <w:pStyle w:val="4"/>
            <w:tabs>
              <w:tab w:val="right" w:leader="dot" w:pos="8306"/>
            </w:tabs>
            <w:rPr>
              <w:highlight w:val="none"/>
            </w:rPr>
          </w:pPr>
          <w:r>
            <w:rPr>
              <w:highlight w:val="none"/>
            </w:rPr>
            <w:fldChar w:fldCharType="begin"/>
          </w:r>
          <w:r>
            <w:rPr>
              <w:highlight w:val="none"/>
            </w:rPr>
            <w:instrText xml:space="preserve"> HYPERLINK \l _Toc2034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.4.3 理化微生物指标及质量控制措施</w:t>
          </w:r>
          <w:r>
            <w:rPr>
              <w:highlight w:val="none"/>
            </w:rPr>
            <w:tab/>
          </w:r>
          <w:r>
            <w:rPr>
              <w:highlight w:val="none"/>
            </w:rPr>
            <w:fldChar w:fldCharType="begin"/>
          </w:r>
          <w:r>
            <w:rPr>
              <w:highlight w:val="none"/>
            </w:rPr>
            <w:instrText xml:space="preserve"> PAGEREF _Toc2034 \h </w:instrText>
          </w:r>
          <w:r>
            <w:rPr>
              <w:highlight w:val="none"/>
            </w:rPr>
            <w:fldChar w:fldCharType="separate"/>
          </w:r>
          <w:r>
            <w:rPr>
              <w:highlight w:val="none"/>
            </w:rPr>
            <w:t>9</w:t>
          </w:r>
          <w:r>
            <w:rPr>
              <w:highlight w:val="none"/>
            </w:rPr>
            <w:fldChar w:fldCharType="end"/>
          </w:r>
          <w:r>
            <w:rPr>
              <w:highlight w:val="none"/>
            </w:rPr>
            <w:fldChar w:fldCharType="end"/>
          </w:r>
        </w:p>
        <w:p>
          <w:pPr>
            <w:pStyle w:val="9"/>
            <w:tabs>
              <w:tab w:val="right" w:leader="dot" w:pos="8306"/>
            </w:tabs>
            <w:rPr>
              <w:highlight w:val="none"/>
            </w:rPr>
          </w:pPr>
          <w:r>
            <w:rPr>
              <w:highlight w:val="none"/>
            </w:rPr>
            <w:fldChar w:fldCharType="begin"/>
          </w:r>
          <w:r>
            <w:rPr>
              <w:highlight w:val="none"/>
            </w:rPr>
            <w:instrText xml:space="preserve"> HYPERLINK \l _Toc17214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.4.3.1项目设置</w:t>
          </w:r>
          <w:r>
            <w:rPr>
              <w:highlight w:val="none"/>
            </w:rPr>
            <w:tab/>
          </w:r>
          <w:r>
            <w:rPr>
              <w:highlight w:val="none"/>
            </w:rPr>
            <w:fldChar w:fldCharType="begin"/>
          </w:r>
          <w:r>
            <w:rPr>
              <w:highlight w:val="none"/>
            </w:rPr>
            <w:instrText xml:space="preserve"> PAGEREF _Toc17214 \h </w:instrText>
          </w:r>
          <w:r>
            <w:rPr>
              <w:highlight w:val="none"/>
            </w:rPr>
            <w:fldChar w:fldCharType="separate"/>
          </w:r>
          <w:r>
            <w:rPr>
              <w:highlight w:val="none"/>
            </w:rPr>
            <w:t>9</w:t>
          </w:r>
          <w:r>
            <w:rPr>
              <w:highlight w:val="none"/>
            </w:rPr>
            <w:fldChar w:fldCharType="end"/>
          </w:r>
          <w:r>
            <w:rPr>
              <w:highlight w:val="none"/>
            </w:rPr>
            <w:fldChar w:fldCharType="end"/>
          </w:r>
        </w:p>
        <w:p>
          <w:pPr>
            <w:pStyle w:val="9"/>
            <w:tabs>
              <w:tab w:val="right" w:leader="dot" w:pos="8306"/>
            </w:tabs>
            <w:rPr>
              <w:highlight w:val="none"/>
            </w:rPr>
          </w:pPr>
          <w:r>
            <w:rPr>
              <w:highlight w:val="none"/>
            </w:rPr>
            <w:fldChar w:fldCharType="begin"/>
          </w:r>
          <w:r>
            <w:rPr>
              <w:highlight w:val="none"/>
            </w:rPr>
            <w:instrText xml:space="preserve"> HYPERLINK \l _Toc14402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.4.3.2 控制指标</w:t>
          </w:r>
          <w:r>
            <w:rPr>
              <w:highlight w:val="none"/>
            </w:rPr>
            <w:tab/>
          </w:r>
          <w:r>
            <w:rPr>
              <w:highlight w:val="none"/>
            </w:rPr>
            <w:fldChar w:fldCharType="begin"/>
          </w:r>
          <w:r>
            <w:rPr>
              <w:highlight w:val="none"/>
            </w:rPr>
            <w:instrText xml:space="preserve"> PAGEREF _Toc14402 \h </w:instrText>
          </w:r>
          <w:r>
            <w:rPr>
              <w:highlight w:val="none"/>
            </w:rPr>
            <w:fldChar w:fldCharType="separate"/>
          </w:r>
          <w:r>
            <w:rPr>
              <w:highlight w:val="none"/>
            </w:rPr>
            <w:t>10</w:t>
          </w:r>
          <w:r>
            <w:rPr>
              <w:highlight w:val="none"/>
            </w:rPr>
            <w:fldChar w:fldCharType="end"/>
          </w:r>
          <w:r>
            <w:rPr>
              <w:highlight w:val="none"/>
            </w:rPr>
            <w:fldChar w:fldCharType="end"/>
          </w:r>
        </w:p>
        <w:p>
          <w:pPr>
            <w:pStyle w:val="9"/>
            <w:tabs>
              <w:tab w:val="right" w:leader="dot" w:pos="8306"/>
            </w:tabs>
            <w:rPr>
              <w:highlight w:val="none"/>
            </w:rPr>
          </w:pPr>
          <w:r>
            <w:rPr>
              <w:highlight w:val="none"/>
            </w:rPr>
            <w:fldChar w:fldCharType="begin"/>
          </w:r>
          <w:r>
            <w:rPr>
              <w:highlight w:val="none"/>
            </w:rPr>
            <w:instrText xml:space="preserve"> HYPERLINK \l _Toc15856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.4.3.3 质量控制措施</w:t>
          </w:r>
          <w:r>
            <w:rPr>
              <w:highlight w:val="none"/>
            </w:rPr>
            <w:tab/>
          </w:r>
          <w:r>
            <w:rPr>
              <w:highlight w:val="none"/>
            </w:rPr>
            <w:fldChar w:fldCharType="begin"/>
          </w:r>
          <w:r>
            <w:rPr>
              <w:highlight w:val="none"/>
            </w:rPr>
            <w:instrText xml:space="preserve"> PAGEREF _Toc15856 \h </w:instrText>
          </w:r>
          <w:r>
            <w:rPr>
              <w:highlight w:val="none"/>
            </w:rPr>
            <w:fldChar w:fldCharType="separate"/>
          </w:r>
          <w:r>
            <w:rPr>
              <w:highlight w:val="none"/>
            </w:rPr>
            <w:t>10</w:t>
          </w:r>
          <w:r>
            <w:rPr>
              <w:highlight w:val="none"/>
            </w:rPr>
            <w:fldChar w:fldCharType="end"/>
          </w:r>
          <w:r>
            <w:rPr>
              <w:highlight w:val="none"/>
            </w:rPr>
            <w:fldChar w:fldCharType="end"/>
          </w:r>
        </w:p>
        <w:p>
          <w:pPr>
            <w:pStyle w:val="4"/>
            <w:tabs>
              <w:tab w:val="right" w:leader="dot" w:pos="8306"/>
            </w:tabs>
            <w:rPr>
              <w:highlight w:val="none"/>
            </w:rPr>
          </w:pPr>
          <w:r>
            <w:rPr>
              <w:highlight w:val="none"/>
            </w:rPr>
            <w:fldChar w:fldCharType="begin"/>
          </w:r>
          <w:r>
            <w:rPr>
              <w:highlight w:val="none"/>
            </w:rPr>
            <w:instrText xml:space="preserve"> HYPERLINK \l _Toc12906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.4.4 使用方法</w:t>
          </w:r>
          <w:r>
            <w:rPr>
              <w:highlight w:val="none"/>
            </w:rPr>
            <w:tab/>
          </w:r>
          <w:r>
            <w:rPr>
              <w:highlight w:val="none"/>
            </w:rPr>
            <w:fldChar w:fldCharType="begin"/>
          </w:r>
          <w:r>
            <w:rPr>
              <w:highlight w:val="none"/>
            </w:rPr>
            <w:instrText xml:space="preserve"> PAGEREF _Toc12906 \h </w:instrText>
          </w:r>
          <w:r>
            <w:rPr>
              <w:highlight w:val="none"/>
            </w:rPr>
            <w:fldChar w:fldCharType="separate"/>
          </w:r>
          <w:r>
            <w:rPr>
              <w:highlight w:val="none"/>
            </w:rPr>
            <w:t>10</w:t>
          </w:r>
          <w:r>
            <w:rPr>
              <w:highlight w:val="none"/>
            </w:rPr>
            <w:fldChar w:fldCharType="end"/>
          </w:r>
          <w:r>
            <w:rPr>
              <w:highlight w:val="none"/>
            </w:rPr>
            <w:fldChar w:fldCharType="end"/>
          </w:r>
        </w:p>
        <w:p>
          <w:pPr>
            <w:pStyle w:val="4"/>
            <w:tabs>
              <w:tab w:val="right" w:leader="dot" w:pos="8306"/>
            </w:tabs>
            <w:rPr>
              <w:highlight w:val="none"/>
            </w:rPr>
          </w:pPr>
          <w:r>
            <w:rPr>
              <w:highlight w:val="none"/>
            </w:rPr>
            <w:fldChar w:fldCharType="begin"/>
          </w:r>
          <w:r>
            <w:rPr>
              <w:highlight w:val="none"/>
            </w:rPr>
            <w:instrText xml:space="preserve"> HYPERLINK \l _Toc26975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.4.5 安全警示用语</w:t>
          </w:r>
          <w:r>
            <w:rPr>
              <w:highlight w:val="none"/>
            </w:rPr>
            <w:tab/>
          </w:r>
          <w:r>
            <w:rPr>
              <w:highlight w:val="none"/>
            </w:rPr>
            <w:fldChar w:fldCharType="begin"/>
          </w:r>
          <w:r>
            <w:rPr>
              <w:highlight w:val="none"/>
            </w:rPr>
            <w:instrText xml:space="preserve"> PAGEREF _Toc26975 \h </w:instrText>
          </w:r>
          <w:r>
            <w:rPr>
              <w:highlight w:val="none"/>
            </w:rPr>
            <w:fldChar w:fldCharType="separate"/>
          </w:r>
          <w:r>
            <w:rPr>
              <w:highlight w:val="none"/>
            </w:rPr>
            <w:t>10</w:t>
          </w:r>
          <w:r>
            <w:rPr>
              <w:highlight w:val="none"/>
            </w:rPr>
            <w:fldChar w:fldCharType="end"/>
          </w:r>
          <w:r>
            <w:rPr>
              <w:highlight w:val="none"/>
            </w:rPr>
            <w:fldChar w:fldCharType="end"/>
          </w:r>
        </w:p>
        <w:p>
          <w:pPr>
            <w:pStyle w:val="4"/>
            <w:tabs>
              <w:tab w:val="right" w:leader="dot" w:pos="8306"/>
            </w:tabs>
            <w:rPr>
              <w:highlight w:val="none"/>
            </w:rPr>
          </w:pPr>
          <w:r>
            <w:rPr>
              <w:highlight w:val="none"/>
            </w:rPr>
            <w:fldChar w:fldCharType="begin"/>
          </w:r>
          <w:r>
            <w:rPr>
              <w:highlight w:val="none"/>
            </w:rPr>
            <w:instrText xml:space="preserve"> HYPERLINK \l _Toc22663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.4.6 贮存条件</w:t>
          </w:r>
          <w:r>
            <w:rPr>
              <w:highlight w:val="none"/>
            </w:rPr>
            <w:tab/>
          </w:r>
          <w:r>
            <w:rPr>
              <w:highlight w:val="none"/>
            </w:rPr>
            <w:fldChar w:fldCharType="begin"/>
          </w:r>
          <w:r>
            <w:rPr>
              <w:highlight w:val="none"/>
            </w:rPr>
            <w:instrText xml:space="preserve"> PAGEREF _Toc22663 \h </w:instrText>
          </w:r>
          <w:r>
            <w:rPr>
              <w:highlight w:val="none"/>
            </w:rPr>
            <w:fldChar w:fldCharType="separate"/>
          </w:r>
          <w:r>
            <w:rPr>
              <w:highlight w:val="none"/>
            </w:rPr>
            <w:t>10</w:t>
          </w:r>
          <w:r>
            <w:rPr>
              <w:highlight w:val="none"/>
            </w:rPr>
            <w:fldChar w:fldCharType="end"/>
          </w:r>
          <w:r>
            <w:rPr>
              <w:highlight w:val="none"/>
            </w:rPr>
            <w:fldChar w:fldCharType="end"/>
          </w:r>
        </w:p>
        <w:p>
          <w:pPr>
            <w:pStyle w:val="4"/>
            <w:tabs>
              <w:tab w:val="right" w:leader="dot" w:pos="8306"/>
            </w:tabs>
            <w:rPr>
              <w:highlight w:val="none"/>
            </w:rPr>
          </w:pPr>
          <w:r>
            <w:rPr>
              <w:highlight w:val="none"/>
            </w:rPr>
            <w:fldChar w:fldCharType="begin"/>
          </w:r>
          <w:r>
            <w:rPr>
              <w:highlight w:val="none"/>
            </w:rPr>
            <w:instrText xml:space="preserve"> HYPERLINK \l _Toc7013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.4.7 使用期限</w:t>
          </w:r>
          <w:r>
            <w:rPr>
              <w:highlight w:val="none"/>
            </w:rPr>
            <w:tab/>
          </w:r>
          <w:r>
            <w:rPr>
              <w:highlight w:val="none"/>
            </w:rPr>
            <w:fldChar w:fldCharType="begin"/>
          </w:r>
          <w:r>
            <w:rPr>
              <w:highlight w:val="none"/>
            </w:rPr>
            <w:instrText xml:space="preserve"> PAGEREF _Toc7013 \h </w:instrText>
          </w:r>
          <w:r>
            <w:rPr>
              <w:highlight w:val="none"/>
            </w:rPr>
            <w:fldChar w:fldCharType="separate"/>
          </w:r>
          <w:r>
            <w:rPr>
              <w:highlight w:val="none"/>
            </w:rPr>
            <w:t>10</w:t>
          </w:r>
          <w:r>
            <w:rPr>
              <w:highlight w:val="none"/>
            </w:rPr>
            <w:fldChar w:fldCharType="end"/>
          </w:r>
          <w:r>
            <w:rPr>
              <w:highlight w:val="none"/>
            </w:rPr>
            <w:fldChar w:fldCharType="end"/>
          </w:r>
        </w:p>
        <w:p>
          <w:pPr>
            <w:pStyle w:val="11"/>
            <w:tabs>
              <w:tab w:val="right" w:leader="dot" w:pos="8306"/>
            </w:tabs>
            <w:rPr>
              <w:highlight w:val="none"/>
            </w:rPr>
          </w:pPr>
          <w:r>
            <w:rPr>
              <w:highlight w:val="none"/>
            </w:rPr>
            <w:fldChar w:fldCharType="begin"/>
          </w:r>
          <w:r>
            <w:rPr>
              <w:highlight w:val="none"/>
            </w:rPr>
            <w:instrText xml:space="preserve"> HYPERLINK \l _Toc31863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.5 包装标签</w:t>
          </w:r>
          <w:r>
            <w:rPr>
              <w:highlight w:val="none"/>
            </w:rPr>
            <w:tab/>
          </w:r>
          <w:r>
            <w:rPr>
              <w:highlight w:val="none"/>
            </w:rPr>
            <w:fldChar w:fldCharType="begin"/>
          </w:r>
          <w:r>
            <w:rPr>
              <w:highlight w:val="none"/>
            </w:rPr>
            <w:instrText xml:space="preserve"> PAGEREF _Toc31863 \h </w:instrText>
          </w:r>
          <w:r>
            <w:rPr>
              <w:highlight w:val="none"/>
            </w:rPr>
            <w:fldChar w:fldCharType="separate"/>
          </w:r>
          <w:r>
            <w:rPr>
              <w:highlight w:val="none"/>
            </w:rPr>
            <w:t>10</w:t>
          </w:r>
          <w:r>
            <w:rPr>
              <w:highlight w:val="none"/>
            </w:rPr>
            <w:fldChar w:fldCharType="end"/>
          </w:r>
          <w:r>
            <w:rPr>
              <w:highlight w:val="none"/>
            </w:rPr>
            <w:fldChar w:fldCharType="end"/>
          </w:r>
        </w:p>
        <w:p>
          <w:pPr>
            <w:pStyle w:val="4"/>
            <w:tabs>
              <w:tab w:val="right" w:leader="dot" w:pos="8306"/>
            </w:tabs>
            <w:rPr>
              <w:highlight w:val="none"/>
            </w:rPr>
          </w:pPr>
          <w:r>
            <w:rPr>
              <w:highlight w:val="none"/>
            </w:rPr>
            <w:fldChar w:fldCharType="begin"/>
          </w:r>
          <w:r>
            <w:rPr>
              <w:highlight w:val="none"/>
            </w:rPr>
            <w:instrText xml:space="preserve"> HYPERLINK \l _Toc3118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.5.1 标签样稿</w:t>
          </w:r>
          <w:r>
            <w:rPr>
              <w:highlight w:val="none"/>
            </w:rPr>
            <w:tab/>
          </w:r>
          <w:r>
            <w:rPr>
              <w:highlight w:val="none"/>
            </w:rPr>
            <w:fldChar w:fldCharType="begin"/>
          </w:r>
          <w:r>
            <w:rPr>
              <w:highlight w:val="none"/>
            </w:rPr>
            <w:instrText xml:space="preserve"> PAGEREF _Toc3118 \h </w:instrText>
          </w:r>
          <w:r>
            <w:rPr>
              <w:highlight w:val="none"/>
            </w:rPr>
            <w:fldChar w:fldCharType="separate"/>
          </w:r>
          <w:r>
            <w:rPr>
              <w:highlight w:val="none"/>
            </w:rPr>
            <w:t>10</w:t>
          </w:r>
          <w:r>
            <w:rPr>
              <w:highlight w:val="none"/>
            </w:rPr>
            <w:fldChar w:fldCharType="end"/>
          </w:r>
          <w:r>
            <w:rPr>
              <w:highlight w:val="none"/>
            </w:rPr>
            <w:fldChar w:fldCharType="end"/>
          </w:r>
        </w:p>
        <w:p>
          <w:pPr>
            <w:pStyle w:val="4"/>
            <w:tabs>
              <w:tab w:val="right" w:leader="dot" w:pos="8306"/>
            </w:tabs>
            <w:rPr>
              <w:highlight w:val="none"/>
            </w:rPr>
          </w:pPr>
          <w:r>
            <w:rPr>
              <w:highlight w:val="none"/>
            </w:rPr>
            <w:fldChar w:fldCharType="begin"/>
          </w:r>
          <w:r>
            <w:rPr>
              <w:highlight w:val="none"/>
            </w:rPr>
            <w:instrText xml:space="preserve"> HYPERLINK \l _Toc29807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.5.2 全成分标识</w:t>
          </w:r>
          <w:r>
            <w:rPr>
              <w:highlight w:val="none"/>
            </w:rPr>
            <w:tab/>
          </w:r>
          <w:r>
            <w:rPr>
              <w:highlight w:val="none"/>
            </w:rPr>
            <w:fldChar w:fldCharType="begin"/>
          </w:r>
          <w:r>
            <w:rPr>
              <w:highlight w:val="none"/>
            </w:rPr>
            <w:instrText xml:space="preserve"> PAGEREF _Toc29807 \h </w:instrText>
          </w:r>
          <w:r>
            <w:rPr>
              <w:highlight w:val="none"/>
            </w:rPr>
            <w:fldChar w:fldCharType="separate"/>
          </w:r>
          <w:r>
            <w:rPr>
              <w:highlight w:val="none"/>
            </w:rPr>
            <w:t>11</w:t>
          </w:r>
          <w:r>
            <w:rPr>
              <w:highlight w:val="none"/>
            </w:rPr>
            <w:fldChar w:fldCharType="end"/>
          </w:r>
          <w:r>
            <w:rPr>
              <w:highlight w:val="none"/>
            </w:rPr>
            <w:fldChar w:fldCharType="end"/>
          </w:r>
        </w:p>
        <w:p>
          <w:pPr>
            <w:pStyle w:val="4"/>
            <w:tabs>
              <w:tab w:val="right" w:leader="dot" w:pos="8306"/>
            </w:tabs>
            <w:rPr>
              <w:highlight w:val="none"/>
            </w:rPr>
          </w:pPr>
          <w:r>
            <w:rPr>
              <w:highlight w:val="none"/>
            </w:rPr>
            <w:fldChar w:fldCharType="begin"/>
          </w:r>
          <w:r>
            <w:rPr>
              <w:highlight w:val="none"/>
            </w:rPr>
            <w:instrText xml:space="preserve"> HYPERLINK \l _Toc9455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.5.3 特别宣称和其他文案内容</w:t>
          </w:r>
          <w:r>
            <w:rPr>
              <w:highlight w:val="none"/>
            </w:rPr>
            <w:tab/>
          </w:r>
          <w:r>
            <w:rPr>
              <w:highlight w:val="none"/>
            </w:rPr>
            <w:fldChar w:fldCharType="begin"/>
          </w:r>
          <w:r>
            <w:rPr>
              <w:highlight w:val="none"/>
            </w:rPr>
            <w:instrText xml:space="preserve"> PAGEREF _Toc9455 \h </w:instrText>
          </w:r>
          <w:r>
            <w:rPr>
              <w:highlight w:val="none"/>
            </w:rPr>
            <w:fldChar w:fldCharType="separate"/>
          </w:r>
          <w:r>
            <w:rPr>
              <w:highlight w:val="none"/>
            </w:rPr>
            <w:t>11</w:t>
          </w:r>
          <w:r>
            <w:rPr>
              <w:highlight w:val="none"/>
            </w:rPr>
            <w:fldChar w:fldCharType="end"/>
          </w:r>
          <w:r>
            <w:rPr>
              <w:highlight w:val="none"/>
            </w:rPr>
            <w:fldChar w:fldCharType="end"/>
          </w:r>
        </w:p>
        <w:p>
          <w:pPr>
            <w:pStyle w:val="4"/>
            <w:tabs>
              <w:tab w:val="right" w:leader="dot" w:pos="8306"/>
            </w:tabs>
            <w:rPr>
              <w:highlight w:val="none"/>
            </w:rPr>
          </w:pPr>
          <w:r>
            <w:rPr>
              <w:highlight w:val="none"/>
            </w:rPr>
            <w:fldChar w:fldCharType="begin"/>
          </w:r>
          <w:r>
            <w:rPr>
              <w:highlight w:val="none"/>
            </w:rPr>
            <w:instrText xml:space="preserve"> HYPERLINK \l _Toc2396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.5.4 祛斑美白相关宣称</w:t>
          </w:r>
          <w:r>
            <w:rPr>
              <w:highlight w:val="none"/>
            </w:rPr>
            <w:tab/>
          </w:r>
          <w:r>
            <w:rPr>
              <w:highlight w:val="none"/>
            </w:rPr>
            <w:fldChar w:fldCharType="begin"/>
          </w:r>
          <w:r>
            <w:rPr>
              <w:highlight w:val="none"/>
            </w:rPr>
            <w:instrText xml:space="preserve"> PAGEREF _Toc2396 \h </w:instrText>
          </w:r>
          <w:r>
            <w:rPr>
              <w:highlight w:val="none"/>
            </w:rPr>
            <w:fldChar w:fldCharType="separate"/>
          </w:r>
          <w:r>
            <w:rPr>
              <w:highlight w:val="none"/>
            </w:rPr>
            <w:t>11</w:t>
          </w:r>
          <w:r>
            <w:rPr>
              <w:highlight w:val="none"/>
            </w:rPr>
            <w:fldChar w:fldCharType="end"/>
          </w:r>
          <w:r>
            <w:rPr>
              <w:highlight w:val="none"/>
            </w:rPr>
            <w:fldChar w:fldCharType="end"/>
          </w:r>
        </w:p>
        <w:p>
          <w:pPr>
            <w:pStyle w:val="4"/>
            <w:tabs>
              <w:tab w:val="right" w:leader="dot" w:pos="8306"/>
            </w:tabs>
            <w:rPr>
              <w:highlight w:val="none"/>
            </w:rPr>
          </w:pPr>
          <w:r>
            <w:rPr>
              <w:highlight w:val="none"/>
            </w:rPr>
            <w:fldChar w:fldCharType="begin"/>
          </w:r>
          <w:r>
            <w:rPr>
              <w:highlight w:val="none"/>
            </w:rPr>
            <w:instrText xml:space="preserve"> HYPERLINK \l _Toc9531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.5.5 进口产品原包装与中文标签一致性</w:t>
          </w:r>
          <w:r>
            <w:rPr>
              <w:highlight w:val="none"/>
            </w:rPr>
            <w:tab/>
          </w:r>
          <w:r>
            <w:rPr>
              <w:highlight w:val="none"/>
            </w:rPr>
            <w:fldChar w:fldCharType="begin"/>
          </w:r>
          <w:r>
            <w:rPr>
              <w:highlight w:val="none"/>
            </w:rPr>
            <w:instrText xml:space="preserve"> PAGEREF _Toc9531 \h </w:instrText>
          </w:r>
          <w:r>
            <w:rPr>
              <w:highlight w:val="none"/>
            </w:rPr>
            <w:fldChar w:fldCharType="separate"/>
          </w:r>
          <w:r>
            <w:rPr>
              <w:highlight w:val="none"/>
            </w:rPr>
            <w:t>11</w:t>
          </w:r>
          <w:r>
            <w:rPr>
              <w:highlight w:val="none"/>
            </w:rPr>
            <w:fldChar w:fldCharType="end"/>
          </w:r>
          <w:r>
            <w:rPr>
              <w:highlight w:val="none"/>
            </w:rPr>
            <w:fldChar w:fldCharType="end"/>
          </w:r>
        </w:p>
        <w:p>
          <w:pPr>
            <w:pStyle w:val="11"/>
            <w:tabs>
              <w:tab w:val="right" w:leader="dot" w:pos="8306"/>
            </w:tabs>
            <w:rPr>
              <w:highlight w:val="none"/>
            </w:rPr>
          </w:pPr>
          <w:r>
            <w:rPr>
              <w:highlight w:val="none"/>
            </w:rPr>
            <w:fldChar w:fldCharType="begin"/>
          </w:r>
          <w:r>
            <w:rPr>
              <w:highlight w:val="none"/>
            </w:rPr>
            <w:instrText xml:space="preserve"> HYPERLINK \l _Toc13660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.6 产品检验报告</w:t>
          </w:r>
          <w:r>
            <w:rPr>
              <w:highlight w:val="none"/>
            </w:rPr>
            <w:tab/>
          </w:r>
          <w:r>
            <w:rPr>
              <w:highlight w:val="none"/>
            </w:rPr>
            <w:fldChar w:fldCharType="begin"/>
          </w:r>
          <w:r>
            <w:rPr>
              <w:highlight w:val="none"/>
            </w:rPr>
            <w:instrText xml:space="preserve"> PAGEREF _Toc13660 \h </w:instrText>
          </w:r>
          <w:r>
            <w:rPr>
              <w:highlight w:val="none"/>
            </w:rPr>
            <w:fldChar w:fldCharType="separate"/>
          </w:r>
          <w:r>
            <w:rPr>
              <w:highlight w:val="none"/>
            </w:rPr>
            <w:t>11</w:t>
          </w:r>
          <w:r>
            <w:rPr>
              <w:highlight w:val="none"/>
            </w:rPr>
            <w:fldChar w:fldCharType="end"/>
          </w:r>
          <w:r>
            <w:rPr>
              <w:highlight w:val="none"/>
            </w:rPr>
            <w:fldChar w:fldCharType="end"/>
          </w:r>
        </w:p>
        <w:p>
          <w:pPr>
            <w:pStyle w:val="4"/>
            <w:tabs>
              <w:tab w:val="right" w:leader="dot" w:pos="8306"/>
            </w:tabs>
            <w:rPr>
              <w:highlight w:val="none"/>
            </w:rPr>
          </w:pPr>
          <w:r>
            <w:rPr>
              <w:highlight w:val="none"/>
            </w:rPr>
            <w:fldChar w:fldCharType="begin"/>
          </w:r>
          <w:r>
            <w:rPr>
              <w:highlight w:val="none"/>
            </w:rPr>
            <w:instrText xml:space="preserve"> HYPERLINK \l _Toc23598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.6.1 产品检验总体要求</w:t>
          </w:r>
          <w:r>
            <w:rPr>
              <w:highlight w:val="none"/>
            </w:rPr>
            <w:tab/>
          </w:r>
          <w:r>
            <w:rPr>
              <w:highlight w:val="none"/>
            </w:rPr>
            <w:fldChar w:fldCharType="begin"/>
          </w:r>
          <w:r>
            <w:rPr>
              <w:highlight w:val="none"/>
            </w:rPr>
            <w:instrText xml:space="preserve"> PAGEREF _Toc23598 \h </w:instrText>
          </w:r>
          <w:r>
            <w:rPr>
              <w:highlight w:val="none"/>
            </w:rPr>
            <w:fldChar w:fldCharType="separate"/>
          </w:r>
          <w:r>
            <w:rPr>
              <w:highlight w:val="none"/>
            </w:rPr>
            <w:t>12</w:t>
          </w:r>
          <w:r>
            <w:rPr>
              <w:highlight w:val="none"/>
            </w:rPr>
            <w:fldChar w:fldCharType="end"/>
          </w:r>
          <w:r>
            <w:rPr>
              <w:highlight w:val="none"/>
            </w:rPr>
            <w:fldChar w:fldCharType="end"/>
          </w:r>
        </w:p>
        <w:p>
          <w:pPr>
            <w:pStyle w:val="4"/>
            <w:tabs>
              <w:tab w:val="right" w:leader="dot" w:pos="8306"/>
            </w:tabs>
            <w:rPr>
              <w:highlight w:val="none"/>
            </w:rPr>
          </w:pPr>
          <w:r>
            <w:rPr>
              <w:highlight w:val="none"/>
            </w:rPr>
            <w:fldChar w:fldCharType="begin"/>
          </w:r>
          <w:r>
            <w:rPr>
              <w:highlight w:val="none"/>
            </w:rPr>
            <w:instrText xml:space="preserve"> HYPERLINK \l _Toc6854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.6.2 理化微生物检验项目</w:t>
          </w:r>
          <w:r>
            <w:rPr>
              <w:highlight w:val="none"/>
            </w:rPr>
            <w:tab/>
          </w:r>
          <w:r>
            <w:rPr>
              <w:highlight w:val="none"/>
            </w:rPr>
            <w:fldChar w:fldCharType="begin"/>
          </w:r>
          <w:r>
            <w:rPr>
              <w:highlight w:val="none"/>
            </w:rPr>
            <w:instrText xml:space="preserve"> PAGEREF _Toc6854 \h </w:instrText>
          </w:r>
          <w:r>
            <w:rPr>
              <w:highlight w:val="none"/>
            </w:rPr>
            <w:fldChar w:fldCharType="separate"/>
          </w:r>
          <w:r>
            <w:rPr>
              <w:highlight w:val="none"/>
            </w:rPr>
            <w:t>12</w:t>
          </w:r>
          <w:r>
            <w:rPr>
              <w:highlight w:val="none"/>
            </w:rPr>
            <w:fldChar w:fldCharType="end"/>
          </w:r>
          <w:r>
            <w:rPr>
              <w:highlight w:val="none"/>
            </w:rPr>
            <w:fldChar w:fldCharType="end"/>
          </w:r>
        </w:p>
        <w:p>
          <w:pPr>
            <w:pStyle w:val="4"/>
            <w:tabs>
              <w:tab w:val="right" w:leader="dot" w:pos="8306"/>
            </w:tabs>
            <w:rPr>
              <w:highlight w:val="none"/>
            </w:rPr>
          </w:pPr>
          <w:r>
            <w:rPr>
              <w:highlight w:val="none"/>
            </w:rPr>
            <w:fldChar w:fldCharType="begin"/>
          </w:r>
          <w:r>
            <w:rPr>
              <w:highlight w:val="none"/>
            </w:rPr>
            <w:instrText xml:space="preserve"> HYPERLINK \l _Toc23495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.6.3 理化微生物检验结果</w:t>
          </w:r>
          <w:r>
            <w:rPr>
              <w:highlight w:val="none"/>
            </w:rPr>
            <w:tab/>
          </w:r>
          <w:r>
            <w:rPr>
              <w:highlight w:val="none"/>
            </w:rPr>
            <w:fldChar w:fldCharType="begin"/>
          </w:r>
          <w:r>
            <w:rPr>
              <w:highlight w:val="none"/>
            </w:rPr>
            <w:instrText xml:space="preserve"> PAGEREF _Toc23495 \h </w:instrText>
          </w:r>
          <w:r>
            <w:rPr>
              <w:highlight w:val="none"/>
            </w:rPr>
            <w:fldChar w:fldCharType="separate"/>
          </w:r>
          <w:r>
            <w:rPr>
              <w:highlight w:val="none"/>
            </w:rPr>
            <w:t>13</w:t>
          </w:r>
          <w:r>
            <w:rPr>
              <w:highlight w:val="none"/>
            </w:rPr>
            <w:fldChar w:fldCharType="end"/>
          </w:r>
          <w:r>
            <w:rPr>
              <w:highlight w:val="none"/>
            </w:rPr>
            <w:fldChar w:fldCharType="end"/>
          </w:r>
        </w:p>
        <w:p>
          <w:pPr>
            <w:pStyle w:val="4"/>
            <w:tabs>
              <w:tab w:val="right" w:leader="dot" w:pos="8306"/>
            </w:tabs>
            <w:rPr>
              <w:highlight w:val="none"/>
            </w:rPr>
          </w:pPr>
          <w:r>
            <w:rPr>
              <w:highlight w:val="none"/>
            </w:rPr>
            <w:fldChar w:fldCharType="begin"/>
          </w:r>
          <w:r>
            <w:rPr>
              <w:highlight w:val="none"/>
            </w:rPr>
            <w:instrText xml:space="preserve"> HYPERLINK \l _Toc8342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.6.4 毒理学和人体安全性检验项目</w:t>
          </w:r>
          <w:r>
            <w:rPr>
              <w:highlight w:val="none"/>
            </w:rPr>
            <w:tab/>
          </w:r>
          <w:r>
            <w:rPr>
              <w:highlight w:val="none"/>
            </w:rPr>
            <w:fldChar w:fldCharType="begin"/>
          </w:r>
          <w:r>
            <w:rPr>
              <w:highlight w:val="none"/>
            </w:rPr>
            <w:instrText xml:space="preserve"> PAGEREF _Toc8342 \h </w:instrText>
          </w:r>
          <w:r>
            <w:rPr>
              <w:highlight w:val="none"/>
            </w:rPr>
            <w:fldChar w:fldCharType="separate"/>
          </w:r>
          <w:r>
            <w:rPr>
              <w:highlight w:val="none"/>
            </w:rPr>
            <w:t>13</w:t>
          </w:r>
          <w:r>
            <w:rPr>
              <w:highlight w:val="none"/>
            </w:rPr>
            <w:fldChar w:fldCharType="end"/>
          </w:r>
          <w:r>
            <w:rPr>
              <w:highlight w:val="none"/>
            </w:rPr>
            <w:fldChar w:fldCharType="end"/>
          </w:r>
        </w:p>
        <w:p>
          <w:pPr>
            <w:pStyle w:val="4"/>
            <w:tabs>
              <w:tab w:val="right" w:leader="dot" w:pos="8306"/>
            </w:tabs>
            <w:rPr>
              <w:highlight w:val="none"/>
            </w:rPr>
          </w:pPr>
          <w:r>
            <w:rPr>
              <w:highlight w:val="none"/>
            </w:rPr>
            <w:fldChar w:fldCharType="begin"/>
          </w:r>
          <w:r>
            <w:rPr>
              <w:highlight w:val="none"/>
            </w:rPr>
            <w:instrText xml:space="preserve"> HYPERLINK \l _Toc34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.6.5 毒理学和人体安全性检验结果</w:t>
          </w:r>
          <w:r>
            <w:rPr>
              <w:highlight w:val="none"/>
            </w:rPr>
            <w:tab/>
          </w:r>
          <w:r>
            <w:rPr>
              <w:highlight w:val="none"/>
            </w:rPr>
            <w:fldChar w:fldCharType="begin"/>
          </w:r>
          <w:r>
            <w:rPr>
              <w:highlight w:val="none"/>
            </w:rPr>
            <w:instrText xml:space="preserve"> PAGEREF _Toc34 \h </w:instrText>
          </w:r>
          <w:r>
            <w:rPr>
              <w:highlight w:val="none"/>
            </w:rPr>
            <w:fldChar w:fldCharType="separate"/>
          </w:r>
          <w:r>
            <w:rPr>
              <w:highlight w:val="none"/>
            </w:rPr>
            <w:t>14</w:t>
          </w:r>
          <w:r>
            <w:rPr>
              <w:highlight w:val="none"/>
            </w:rPr>
            <w:fldChar w:fldCharType="end"/>
          </w:r>
          <w:r>
            <w:rPr>
              <w:highlight w:val="none"/>
            </w:rPr>
            <w:fldChar w:fldCharType="end"/>
          </w:r>
        </w:p>
        <w:p>
          <w:pPr>
            <w:pStyle w:val="4"/>
            <w:tabs>
              <w:tab w:val="right" w:leader="dot" w:pos="8306"/>
            </w:tabs>
            <w:rPr>
              <w:highlight w:val="none"/>
            </w:rPr>
          </w:pPr>
          <w:r>
            <w:rPr>
              <w:highlight w:val="none"/>
            </w:rPr>
            <w:fldChar w:fldCharType="begin"/>
          </w:r>
          <w:r>
            <w:rPr>
              <w:highlight w:val="none"/>
            </w:rPr>
            <w:instrText xml:space="preserve"> HYPERLINK \l _Toc18247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.6.6 祛斑美白功效评价检验项目</w:t>
          </w:r>
          <w:r>
            <w:rPr>
              <w:highlight w:val="none"/>
            </w:rPr>
            <w:tab/>
          </w:r>
          <w:r>
            <w:rPr>
              <w:highlight w:val="none"/>
            </w:rPr>
            <w:fldChar w:fldCharType="begin"/>
          </w:r>
          <w:r>
            <w:rPr>
              <w:highlight w:val="none"/>
            </w:rPr>
            <w:instrText xml:space="preserve"> PAGEREF _Toc18247 \h </w:instrText>
          </w:r>
          <w:r>
            <w:rPr>
              <w:highlight w:val="none"/>
            </w:rPr>
            <w:fldChar w:fldCharType="separate"/>
          </w:r>
          <w:r>
            <w:rPr>
              <w:highlight w:val="none"/>
            </w:rPr>
            <w:t>14</w:t>
          </w:r>
          <w:r>
            <w:rPr>
              <w:highlight w:val="none"/>
            </w:rPr>
            <w:fldChar w:fldCharType="end"/>
          </w:r>
          <w:r>
            <w:rPr>
              <w:highlight w:val="none"/>
            </w:rPr>
            <w:fldChar w:fldCharType="end"/>
          </w:r>
        </w:p>
        <w:p>
          <w:pPr>
            <w:pStyle w:val="4"/>
            <w:tabs>
              <w:tab w:val="right" w:leader="dot" w:pos="8306"/>
            </w:tabs>
            <w:rPr>
              <w:highlight w:val="none"/>
            </w:rPr>
          </w:pPr>
          <w:r>
            <w:rPr>
              <w:highlight w:val="none"/>
            </w:rPr>
            <w:fldChar w:fldCharType="begin"/>
          </w:r>
          <w:r>
            <w:rPr>
              <w:highlight w:val="none"/>
            </w:rPr>
            <w:instrText xml:space="preserve"> HYPERLINK \l _Toc12657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.6.7 祛斑美白功效评价检验结果</w:t>
          </w:r>
          <w:r>
            <w:rPr>
              <w:highlight w:val="none"/>
            </w:rPr>
            <w:tab/>
          </w:r>
          <w:r>
            <w:rPr>
              <w:highlight w:val="none"/>
            </w:rPr>
            <w:fldChar w:fldCharType="begin"/>
          </w:r>
          <w:r>
            <w:rPr>
              <w:highlight w:val="none"/>
            </w:rPr>
            <w:instrText xml:space="preserve"> PAGEREF _Toc12657 \h </w:instrText>
          </w:r>
          <w:r>
            <w:rPr>
              <w:highlight w:val="none"/>
            </w:rPr>
            <w:fldChar w:fldCharType="separate"/>
          </w:r>
          <w:r>
            <w:rPr>
              <w:highlight w:val="none"/>
            </w:rPr>
            <w:t>15</w:t>
          </w:r>
          <w:r>
            <w:rPr>
              <w:highlight w:val="none"/>
            </w:rPr>
            <w:fldChar w:fldCharType="end"/>
          </w:r>
          <w:r>
            <w:rPr>
              <w:highlight w:val="none"/>
            </w:rPr>
            <w:fldChar w:fldCharType="end"/>
          </w:r>
        </w:p>
        <w:p>
          <w:pPr>
            <w:pStyle w:val="9"/>
            <w:tabs>
              <w:tab w:val="right" w:leader="dot" w:pos="8306"/>
            </w:tabs>
            <w:rPr>
              <w:highlight w:val="none"/>
            </w:rPr>
          </w:pPr>
          <w:r>
            <w:rPr>
              <w:highlight w:val="none"/>
            </w:rPr>
            <w:fldChar w:fldCharType="begin"/>
          </w:r>
          <w:r>
            <w:rPr>
              <w:highlight w:val="none"/>
            </w:rPr>
            <w:instrText xml:space="preserve"> HYPERLINK \l _Toc8534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.6.7.1 紫外线诱导人体皮肤黑化模型祛斑美白功效测试法</w:t>
          </w:r>
          <w:r>
            <w:rPr>
              <w:highlight w:val="none"/>
            </w:rPr>
            <w:tab/>
          </w:r>
          <w:r>
            <w:rPr>
              <w:highlight w:val="none"/>
            </w:rPr>
            <w:fldChar w:fldCharType="begin"/>
          </w:r>
          <w:r>
            <w:rPr>
              <w:highlight w:val="none"/>
            </w:rPr>
            <w:instrText xml:space="preserve"> PAGEREF _Toc8534 \h </w:instrText>
          </w:r>
          <w:r>
            <w:rPr>
              <w:highlight w:val="none"/>
            </w:rPr>
            <w:fldChar w:fldCharType="separate"/>
          </w:r>
          <w:r>
            <w:rPr>
              <w:highlight w:val="none"/>
            </w:rPr>
            <w:t>15</w:t>
          </w:r>
          <w:r>
            <w:rPr>
              <w:highlight w:val="none"/>
            </w:rPr>
            <w:fldChar w:fldCharType="end"/>
          </w:r>
          <w:r>
            <w:rPr>
              <w:highlight w:val="none"/>
            </w:rPr>
            <w:fldChar w:fldCharType="end"/>
          </w:r>
        </w:p>
        <w:p>
          <w:pPr>
            <w:pStyle w:val="9"/>
            <w:tabs>
              <w:tab w:val="right" w:leader="dot" w:pos="8306"/>
            </w:tabs>
            <w:rPr>
              <w:highlight w:val="none"/>
            </w:rPr>
          </w:pPr>
          <w:r>
            <w:rPr>
              <w:highlight w:val="none"/>
            </w:rPr>
            <w:fldChar w:fldCharType="begin"/>
          </w:r>
          <w:r>
            <w:rPr>
              <w:highlight w:val="none"/>
            </w:rPr>
            <w:instrText xml:space="preserve"> HYPERLINK \l _Toc16109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.6.7.2人体开放使用祛斑美白功效测试法</w:t>
          </w:r>
          <w:r>
            <w:rPr>
              <w:highlight w:val="none"/>
            </w:rPr>
            <w:tab/>
          </w:r>
          <w:r>
            <w:rPr>
              <w:highlight w:val="none"/>
            </w:rPr>
            <w:fldChar w:fldCharType="begin"/>
          </w:r>
          <w:r>
            <w:rPr>
              <w:highlight w:val="none"/>
            </w:rPr>
            <w:instrText xml:space="preserve"> PAGEREF _Toc16109 \h </w:instrText>
          </w:r>
          <w:r>
            <w:rPr>
              <w:highlight w:val="none"/>
            </w:rPr>
            <w:fldChar w:fldCharType="separate"/>
          </w:r>
          <w:r>
            <w:rPr>
              <w:highlight w:val="none"/>
            </w:rPr>
            <w:t>15</w:t>
          </w:r>
          <w:r>
            <w:rPr>
              <w:highlight w:val="none"/>
            </w:rPr>
            <w:fldChar w:fldCharType="end"/>
          </w:r>
          <w:r>
            <w:rPr>
              <w:highlight w:val="none"/>
            </w:rPr>
            <w:fldChar w:fldCharType="end"/>
          </w:r>
        </w:p>
        <w:p>
          <w:pPr>
            <w:pStyle w:val="4"/>
            <w:tabs>
              <w:tab w:val="right" w:leader="dot" w:pos="8306"/>
            </w:tabs>
            <w:rPr>
              <w:highlight w:val="none"/>
            </w:rPr>
          </w:pPr>
          <w:r>
            <w:rPr>
              <w:highlight w:val="none"/>
            </w:rPr>
            <w:fldChar w:fldCharType="begin"/>
          </w:r>
          <w:r>
            <w:rPr>
              <w:highlight w:val="none"/>
            </w:rPr>
            <w:instrText xml:space="preserve"> HYPERLINK \l _Toc29957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.6.8 祛斑美白功效等效评价</w:t>
          </w:r>
          <w:r>
            <w:rPr>
              <w:highlight w:val="none"/>
            </w:rPr>
            <w:tab/>
          </w:r>
          <w:r>
            <w:rPr>
              <w:highlight w:val="none"/>
            </w:rPr>
            <w:fldChar w:fldCharType="begin"/>
          </w:r>
          <w:r>
            <w:rPr>
              <w:highlight w:val="none"/>
            </w:rPr>
            <w:instrText xml:space="preserve"> PAGEREF _Toc29957 \h </w:instrText>
          </w:r>
          <w:r>
            <w:rPr>
              <w:highlight w:val="none"/>
            </w:rPr>
            <w:fldChar w:fldCharType="separate"/>
          </w:r>
          <w:r>
            <w:rPr>
              <w:highlight w:val="none"/>
            </w:rPr>
            <w:t>16</w:t>
          </w:r>
          <w:r>
            <w:rPr>
              <w:highlight w:val="none"/>
            </w:rPr>
            <w:fldChar w:fldCharType="end"/>
          </w:r>
          <w:r>
            <w:rPr>
              <w:highlight w:val="none"/>
            </w:rPr>
            <w:fldChar w:fldCharType="end"/>
          </w:r>
        </w:p>
        <w:p>
          <w:pPr>
            <w:pStyle w:val="11"/>
            <w:tabs>
              <w:tab w:val="right" w:leader="dot" w:pos="8306"/>
            </w:tabs>
            <w:rPr>
              <w:highlight w:val="none"/>
            </w:rPr>
          </w:pPr>
          <w:r>
            <w:rPr>
              <w:highlight w:val="none"/>
            </w:rPr>
            <w:fldChar w:fldCharType="begin"/>
          </w:r>
          <w:r>
            <w:rPr>
              <w:highlight w:val="none"/>
            </w:rPr>
            <w:instrText xml:space="preserve"> HYPERLINK \l _Toc25106 </w:instrText>
          </w:r>
          <w:r>
            <w:rPr>
              <w:highlight w:val="none"/>
            </w:rPr>
            <w:fldChar w:fldCharType="separate"/>
          </w:r>
          <w:r>
            <w:rPr>
              <w:rFonts w:hint="eastAsia" w:ascii="仿宋" w:hAnsi="仿宋" w:eastAsia="仿宋" w:cs="仿宋"/>
              <w:bCs/>
              <w:szCs w:val="28"/>
              <w:highlight w:val="none"/>
              <w:lang w:val="en-US" w:eastAsia="zh-CN"/>
            </w:rPr>
            <w:t>3</w:t>
          </w:r>
          <w:r>
            <w:rPr>
              <w:rFonts w:hint="eastAsia" w:ascii="仿宋" w:hAnsi="仿宋" w:eastAsia="仿宋" w:cs="仿宋"/>
              <w:bCs/>
              <w:szCs w:val="28"/>
              <w:highlight w:val="none"/>
            </w:rPr>
            <w:t>.7 安全评估资料</w:t>
          </w:r>
          <w:r>
            <w:rPr>
              <w:highlight w:val="none"/>
            </w:rPr>
            <w:tab/>
          </w:r>
          <w:r>
            <w:rPr>
              <w:highlight w:val="none"/>
            </w:rPr>
            <w:fldChar w:fldCharType="begin"/>
          </w:r>
          <w:r>
            <w:rPr>
              <w:highlight w:val="none"/>
            </w:rPr>
            <w:instrText xml:space="preserve"> PAGEREF _Toc25106 \h </w:instrText>
          </w:r>
          <w:r>
            <w:rPr>
              <w:highlight w:val="none"/>
            </w:rPr>
            <w:fldChar w:fldCharType="separate"/>
          </w:r>
          <w:r>
            <w:rPr>
              <w:highlight w:val="none"/>
            </w:rPr>
            <w:t>17</w:t>
          </w:r>
          <w:r>
            <w:rPr>
              <w:highlight w:val="none"/>
            </w:rPr>
            <w:fldChar w:fldCharType="end"/>
          </w:r>
          <w:r>
            <w:rPr>
              <w:highlight w:val="none"/>
            </w:rPr>
            <w:fldChar w:fldCharType="end"/>
          </w:r>
        </w:p>
        <w:p>
          <w:pPr>
            <w:pStyle w:val="11"/>
            <w:tabs>
              <w:tab w:val="right" w:leader="dot" w:pos="8306"/>
            </w:tabs>
            <w:rPr>
              <w:rFonts w:ascii="黑体" w:hAnsi="黑体" w:eastAsia="黑体" w:cs="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r>
            <w:rPr>
              <w:highlight w:val="none"/>
            </w:rPr>
            <w:fldChar w:fldCharType="end"/>
          </w:r>
        </w:p>
      </w:sdtContent>
    </w:sdt>
    <w:p>
      <w:pPr>
        <w:snapToGrid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本指导原则旨在为</w:t>
      </w:r>
      <w:r>
        <w:rPr>
          <w:rFonts w:hint="eastAsia" w:ascii="仿宋" w:hAnsi="仿宋" w:eastAsia="仿宋" w:cs="仿宋"/>
          <w:sz w:val="28"/>
          <w:szCs w:val="28"/>
          <w:highlight w:val="none"/>
        </w:rPr>
        <w:t>注册</w:t>
      </w:r>
      <w:r>
        <w:rPr>
          <w:rFonts w:ascii="仿宋" w:hAnsi="仿宋" w:eastAsia="仿宋" w:cs="仿宋"/>
          <w:sz w:val="28"/>
          <w:szCs w:val="28"/>
          <w:highlight w:val="none"/>
        </w:rPr>
        <w:t>申请人进行</w:t>
      </w:r>
      <w:r>
        <w:rPr>
          <w:rFonts w:hint="eastAsia" w:ascii="仿宋" w:hAnsi="仿宋" w:eastAsia="仿宋" w:cs="仿宋"/>
          <w:sz w:val="28"/>
          <w:szCs w:val="28"/>
          <w:highlight w:val="none"/>
        </w:rPr>
        <w:t>祛斑美白类特殊化妆品的</w:t>
      </w:r>
      <w:r>
        <w:rPr>
          <w:rFonts w:ascii="仿宋" w:hAnsi="仿宋" w:eastAsia="仿宋" w:cs="仿宋"/>
          <w:sz w:val="28"/>
          <w:szCs w:val="28"/>
          <w:highlight w:val="none"/>
        </w:rPr>
        <w:t>注册申报提供</w:t>
      </w:r>
      <w:r>
        <w:rPr>
          <w:rFonts w:hint="eastAsia" w:ascii="仿宋" w:hAnsi="仿宋" w:eastAsia="仿宋" w:cs="仿宋"/>
          <w:sz w:val="28"/>
          <w:szCs w:val="28"/>
          <w:highlight w:val="none"/>
          <w:lang w:eastAsia="zh-CN"/>
        </w:rPr>
        <w:t>具体的</w:t>
      </w:r>
      <w:r>
        <w:rPr>
          <w:rFonts w:ascii="仿宋" w:hAnsi="仿宋" w:eastAsia="仿宋" w:cs="仿宋"/>
          <w:sz w:val="28"/>
          <w:szCs w:val="28"/>
          <w:highlight w:val="none"/>
        </w:rPr>
        <w:t>技术指导，同时为</w:t>
      </w:r>
      <w:r>
        <w:rPr>
          <w:rFonts w:hint="eastAsia" w:ascii="仿宋" w:hAnsi="仿宋" w:eastAsia="仿宋" w:cs="仿宋"/>
          <w:sz w:val="28"/>
          <w:szCs w:val="28"/>
          <w:highlight w:val="none"/>
          <w:lang w:eastAsia="zh-CN"/>
        </w:rPr>
        <w:t>技术审评</w:t>
      </w:r>
      <w:r>
        <w:rPr>
          <w:rFonts w:ascii="仿宋" w:hAnsi="仿宋" w:eastAsia="仿宋" w:cs="仿宋"/>
          <w:sz w:val="28"/>
          <w:szCs w:val="28"/>
          <w:highlight w:val="none"/>
        </w:rPr>
        <w:t>部门</w:t>
      </w:r>
      <w:r>
        <w:rPr>
          <w:rFonts w:hint="eastAsia" w:ascii="仿宋" w:hAnsi="仿宋" w:eastAsia="仿宋" w:cs="仿宋"/>
          <w:sz w:val="28"/>
          <w:szCs w:val="28"/>
          <w:highlight w:val="none"/>
        </w:rPr>
        <w:t>基于</w:t>
      </w:r>
      <w:r>
        <w:rPr>
          <w:rFonts w:ascii="仿宋" w:hAnsi="仿宋" w:eastAsia="仿宋" w:cs="仿宋"/>
          <w:sz w:val="28"/>
          <w:szCs w:val="28"/>
          <w:highlight w:val="none"/>
        </w:rPr>
        <w:t>注册申报资料</w:t>
      </w:r>
      <w:r>
        <w:rPr>
          <w:rFonts w:hint="eastAsia" w:ascii="仿宋" w:hAnsi="仿宋" w:eastAsia="仿宋" w:cs="仿宋"/>
          <w:sz w:val="28"/>
          <w:szCs w:val="28"/>
          <w:highlight w:val="none"/>
        </w:rPr>
        <w:t>开展</w:t>
      </w:r>
      <w:r>
        <w:rPr>
          <w:rFonts w:ascii="仿宋" w:hAnsi="仿宋" w:eastAsia="仿宋" w:cs="仿宋"/>
          <w:sz w:val="28"/>
          <w:szCs w:val="28"/>
          <w:highlight w:val="none"/>
        </w:rPr>
        <w:t>审评</w:t>
      </w:r>
      <w:r>
        <w:rPr>
          <w:rFonts w:hint="eastAsia" w:ascii="仿宋" w:hAnsi="仿宋" w:eastAsia="仿宋" w:cs="仿宋"/>
          <w:sz w:val="28"/>
          <w:szCs w:val="28"/>
          <w:highlight w:val="none"/>
          <w:lang w:eastAsia="zh-CN"/>
        </w:rPr>
        <w:t>和技术核查</w:t>
      </w:r>
      <w:r>
        <w:rPr>
          <w:rFonts w:hint="eastAsia" w:ascii="仿宋" w:hAnsi="仿宋" w:eastAsia="仿宋" w:cs="仿宋"/>
          <w:sz w:val="28"/>
          <w:szCs w:val="28"/>
          <w:highlight w:val="none"/>
        </w:rPr>
        <w:t>工作</w:t>
      </w:r>
      <w:r>
        <w:rPr>
          <w:rFonts w:ascii="仿宋" w:hAnsi="仿宋" w:eastAsia="仿宋" w:cs="仿宋"/>
          <w:sz w:val="28"/>
          <w:szCs w:val="28"/>
          <w:highlight w:val="none"/>
        </w:rPr>
        <w:t>提供技术参考</w:t>
      </w:r>
      <w:r>
        <w:rPr>
          <w:rFonts w:hint="eastAsia" w:ascii="仿宋" w:hAnsi="仿宋" w:eastAsia="仿宋" w:cs="仿宋"/>
          <w:sz w:val="28"/>
          <w:szCs w:val="28"/>
          <w:highlight w:val="none"/>
        </w:rPr>
        <w:t>。</w:t>
      </w:r>
    </w:p>
    <w:p>
      <w:pPr>
        <w:snapToGrid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本指导原则是</w:t>
      </w:r>
      <w:r>
        <w:rPr>
          <w:rFonts w:hint="eastAsia" w:ascii="仿宋" w:hAnsi="仿宋" w:eastAsia="仿宋" w:cs="仿宋"/>
          <w:sz w:val="28"/>
          <w:szCs w:val="28"/>
          <w:highlight w:val="none"/>
        </w:rPr>
        <w:t>关于祛斑美白类特殊化妆品</w:t>
      </w:r>
      <w:r>
        <w:rPr>
          <w:rFonts w:ascii="仿宋" w:hAnsi="仿宋" w:eastAsia="仿宋" w:cs="仿宋"/>
          <w:sz w:val="28"/>
          <w:szCs w:val="28"/>
          <w:highlight w:val="none"/>
        </w:rPr>
        <w:t>的一般</w:t>
      </w:r>
      <w:r>
        <w:rPr>
          <w:rFonts w:hint="eastAsia" w:ascii="仿宋" w:hAnsi="仿宋" w:eastAsia="仿宋" w:cs="仿宋"/>
          <w:sz w:val="28"/>
          <w:szCs w:val="28"/>
          <w:highlight w:val="none"/>
        </w:rPr>
        <w:t>技术</w:t>
      </w:r>
      <w:r>
        <w:rPr>
          <w:rFonts w:ascii="仿宋" w:hAnsi="仿宋" w:eastAsia="仿宋" w:cs="仿宋"/>
          <w:sz w:val="28"/>
          <w:szCs w:val="28"/>
          <w:highlight w:val="none"/>
        </w:rPr>
        <w:t>要求，</w:t>
      </w:r>
      <w:r>
        <w:rPr>
          <w:rFonts w:hint="eastAsia" w:ascii="仿宋" w:hAnsi="仿宋" w:eastAsia="仿宋" w:cs="仿宋"/>
          <w:sz w:val="28"/>
          <w:szCs w:val="28"/>
          <w:highlight w:val="none"/>
        </w:rPr>
        <w:t>不适用于仅具物理遮盖作用的祛斑美白类产品。如申报产品同时属于其他特殊化妆品类别、使用特殊原料或特殊技术、用于特殊人群或适用于其他技术指导原则的，还应同时参考相应的指导原则要求。注册申请人应按照《化妆品注册备案管理办法》《化妆品注册备案资料管理规定》及相关法规和技术标准要求，同时根</w:t>
      </w:r>
      <w:r>
        <w:rPr>
          <w:rFonts w:ascii="仿宋" w:hAnsi="仿宋" w:eastAsia="仿宋" w:cs="仿宋"/>
          <w:sz w:val="28"/>
          <w:szCs w:val="28"/>
          <w:highlight w:val="none"/>
        </w:rPr>
        <w:t>据</w:t>
      </w:r>
      <w:r>
        <w:rPr>
          <w:rFonts w:hint="eastAsia" w:ascii="仿宋" w:hAnsi="仿宋" w:eastAsia="仿宋" w:cs="仿宋"/>
          <w:sz w:val="28"/>
          <w:szCs w:val="28"/>
          <w:highlight w:val="none"/>
        </w:rPr>
        <w:t>申报</w:t>
      </w:r>
      <w:r>
        <w:rPr>
          <w:rFonts w:ascii="仿宋" w:hAnsi="仿宋" w:eastAsia="仿宋" w:cs="仿宋"/>
          <w:sz w:val="28"/>
          <w:szCs w:val="28"/>
          <w:highlight w:val="none"/>
        </w:rPr>
        <w:t>产品</w:t>
      </w:r>
      <w:r>
        <w:rPr>
          <w:rFonts w:hint="eastAsia" w:ascii="仿宋" w:hAnsi="仿宋" w:eastAsia="仿宋" w:cs="仿宋"/>
          <w:sz w:val="28"/>
          <w:szCs w:val="28"/>
          <w:highlight w:val="none"/>
        </w:rPr>
        <w:t>的</w:t>
      </w:r>
      <w:r>
        <w:rPr>
          <w:rFonts w:ascii="仿宋" w:hAnsi="仿宋" w:eastAsia="仿宋" w:cs="仿宋"/>
          <w:sz w:val="28"/>
          <w:szCs w:val="28"/>
          <w:highlight w:val="none"/>
        </w:rPr>
        <w:t>具体特性</w:t>
      </w:r>
      <w:r>
        <w:rPr>
          <w:rFonts w:hint="eastAsia" w:ascii="仿宋" w:hAnsi="仿宋" w:eastAsia="仿宋" w:cs="仿宋"/>
          <w:sz w:val="28"/>
          <w:szCs w:val="28"/>
          <w:highlight w:val="none"/>
        </w:rPr>
        <w:t>和实际情况，</w:t>
      </w:r>
      <w:r>
        <w:rPr>
          <w:rFonts w:hint="eastAsia" w:ascii="仿宋" w:hAnsi="仿宋" w:eastAsia="仿宋" w:cs="仿宋"/>
          <w:sz w:val="28"/>
          <w:szCs w:val="28"/>
          <w:highlight w:val="none"/>
          <w:lang w:eastAsia="zh-CN"/>
        </w:rPr>
        <w:t>全面、准确、细致、规范地准备资料</w:t>
      </w:r>
      <w:r>
        <w:rPr>
          <w:rFonts w:hint="eastAsia" w:ascii="仿宋" w:hAnsi="仿宋" w:eastAsia="仿宋" w:cs="仿宋"/>
          <w:sz w:val="28"/>
          <w:szCs w:val="28"/>
          <w:highlight w:val="none"/>
        </w:rPr>
        <w:t>。</w:t>
      </w:r>
    </w:p>
    <w:p>
      <w:pPr>
        <w:snapToGrid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本指导原则是对</w:t>
      </w:r>
      <w:r>
        <w:rPr>
          <w:rFonts w:hint="eastAsia" w:ascii="仿宋" w:hAnsi="仿宋" w:eastAsia="仿宋" w:cs="仿宋"/>
          <w:sz w:val="28"/>
          <w:szCs w:val="28"/>
          <w:highlight w:val="none"/>
        </w:rPr>
        <w:t>注册申请人</w:t>
      </w:r>
      <w:r>
        <w:rPr>
          <w:rFonts w:ascii="仿宋" w:hAnsi="仿宋" w:eastAsia="仿宋" w:cs="仿宋"/>
          <w:sz w:val="28"/>
          <w:szCs w:val="28"/>
          <w:highlight w:val="none"/>
        </w:rPr>
        <w:t>和审评人员的指导性</w:t>
      </w:r>
      <w:r>
        <w:rPr>
          <w:rFonts w:hint="eastAsia" w:ascii="仿宋" w:hAnsi="仿宋" w:eastAsia="仿宋" w:cs="仿宋"/>
          <w:sz w:val="28"/>
          <w:szCs w:val="28"/>
          <w:highlight w:val="none"/>
        </w:rPr>
        <w:t>技术</w:t>
      </w:r>
      <w:r>
        <w:rPr>
          <w:rFonts w:ascii="仿宋" w:hAnsi="仿宋" w:eastAsia="仿宋" w:cs="仿宋"/>
          <w:sz w:val="28"/>
          <w:szCs w:val="28"/>
          <w:highlight w:val="none"/>
        </w:rPr>
        <w:t>文件，不包括注册</w:t>
      </w:r>
      <w:r>
        <w:rPr>
          <w:rFonts w:hint="eastAsia" w:ascii="仿宋" w:hAnsi="仿宋" w:eastAsia="仿宋" w:cs="仿宋"/>
          <w:sz w:val="28"/>
          <w:szCs w:val="28"/>
          <w:highlight w:val="none"/>
        </w:rPr>
        <w:t>申报审批</w:t>
      </w:r>
      <w:r>
        <w:rPr>
          <w:rFonts w:ascii="仿宋" w:hAnsi="仿宋" w:eastAsia="仿宋" w:cs="仿宋"/>
          <w:sz w:val="28"/>
          <w:szCs w:val="28"/>
          <w:highlight w:val="none"/>
        </w:rPr>
        <w:t>所涉及的行政事项，</w:t>
      </w:r>
      <w:r>
        <w:rPr>
          <w:rFonts w:hint="eastAsia" w:ascii="仿宋" w:hAnsi="仿宋" w:eastAsia="仿宋" w:cs="仿宋"/>
          <w:sz w:val="28"/>
          <w:szCs w:val="28"/>
          <w:highlight w:val="none"/>
        </w:rPr>
        <w:t>应</w:t>
      </w:r>
      <w:r>
        <w:rPr>
          <w:rFonts w:ascii="仿宋" w:hAnsi="仿宋" w:eastAsia="仿宋" w:cs="仿宋"/>
          <w:sz w:val="28"/>
          <w:szCs w:val="28"/>
          <w:highlight w:val="none"/>
        </w:rPr>
        <w:t>在遵循相关法规和</w:t>
      </w:r>
      <w:r>
        <w:rPr>
          <w:rFonts w:hint="eastAsia" w:ascii="仿宋" w:hAnsi="仿宋" w:eastAsia="仿宋" w:cs="仿宋"/>
          <w:sz w:val="28"/>
          <w:szCs w:val="28"/>
          <w:highlight w:val="none"/>
        </w:rPr>
        <w:t>技术</w:t>
      </w:r>
      <w:r>
        <w:rPr>
          <w:rFonts w:ascii="仿宋" w:hAnsi="仿宋" w:eastAsia="仿宋" w:cs="仿宋"/>
          <w:sz w:val="28"/>
          <w:szCs w:val="28"/>
          <w:highlight w:val="none"/>
        </w:rPr>
        <w:t xml:space="preserve">标准的前提下使用。 </w:t>
      </w:r>
    </w:p>
    <w:p>
      <w:pPr>
        <w:snapToGrid w:val="0"/>
        <w:spacing w:line="360" w:lineRule="auto"/>
        <w:ind w:firstLine="560" w:firstLineChars="200"/>
        <w:rPr>
          <w:rFonts w:ascii="仿宋" w:hAnsi="仿宋" w:eastAsia="仿宋" w:cs="仿宋"/>
          <w:sz w:val="28"/>
          <w:szCs w:val="28"/>
          <w:highlight w:val="none"/>
        </w:rPr>
      </w:pPr>
      <w:r>
        <w:rPr>
          <w:rFonts w:ascii="仿宋" w:hAnsi="仿宋" w:eastAsia="仿宋" w:cs="仿宋"/>
          <w:sz w:val="28"/>
          <w:szCs w:val="28"/>
          <w:highlight w:val="none"/>
        </w:rPr>
        <w:t>本指导原则</w:t>
      </w:r>
      <w:r>
        <w:rPr>
          <w:rFonts w:hint="eastAsia" w:ascii="仿宋" w:hAnsi="仿宋" w:eastAsia="仿宋" w:cs="仿宋"/>
          <w:sz w:val="28"/>
          <w:szCs w:val="28"/>
          <w:highlight w:val="none"/>
        </w:rPr>
        <w:t>是</w:t>
      </w:r>
      <w:r>
        <w:rPr>
          <w:rFonts w:ascii="仿宋" w:hAnsi="仿宋" w:eastAsia="仿宋" w:cs="仿宋"/>
          <w:sz w:val="28"/>
          <w:szCs w:val="28"/>
          <w:highlight w:val="none"/>
        </w:rPr>
        <w:t>在现行法规</w:t>
      </w:r>
      <w:r>
        <w:rPr>
          <w:rFonts w:hint="eastAsia" w:ascii="仿宋" w:hAnsi="仿宋" w:eastAsia="仿宋" w:cs="仿宋"/>
          <w:sz w:val="28"/>
          <w:szCs w:val="28"/>
          <w:highlight w:val="none"/>
        </w:rPr>
        <w:t>、</w:t>
      </w:r>
      <w:r>
        <w:rPr>
          <w:rFonts w:ascii="仿宋" w:hAnsi="仿宋" w:eastAsia="仿宋" w:cs="仿宋"/>
          <w:sz w:val="28"/>
          <w:szCs w:val="28"/>
          <w:highlight w:val="none"/>
        </w:rPr>
        <w:t>标准以及当前认知水平下制定，随着法规和标准的不断完善以及科学技术的不断发展，相关内容将</w:t>
      </w:r>
      <w:r>
        <w:rPr>
          <w:rFonts w:hint="eastAsia" w:ascii="仿宋" w:hAnsi="仿宋" w:eastAsia="仿宋" w:cs="仿宋"/>
          <w:sz w:val="28"/>
          <w:szCs w:val="28"/>
          <w:highlight w:val="none"/>
        </w:rPr>
        <w:t>可能</w:t>
      </w:r>
      <w:r>
        <w:rPr>
          <w:rFonts w:ascii="仿宋" w:hAnsi="仿宋" w:eastAsia="仿宋" w:cs="仿宋"/>
          <w:sz w:val="28"/>
          <w:szCs w:val="28"/>
          <w:highlight w:val="none"/>
        </w:rPr>
        <w:t>适时调整。</w:t>
      </w:r>
    </w:p>
    <w:p>
      <w:pPr>
        <w:numPr>
          <w:ilvl w:val="0"/>
          <w:numId w:val="1"/>
        </w:numPr>
        <w:snapToGrid w:val="0"/>
        <w:spacing w:line="360" w:lineRule="auto"/>
        <w:ind w:firstLine="562" w:firstLineChars="200"/>
        <w:outlineLvl w:val="0"/>
        <w:rPr>
          <w:rFonts w:hint="eastAsia" w:ascii="黑体" w:hAnsi="黑体" w:eastAsia="黑体" w:cs="黑体"/>
          <w:b/>
          <w:bCs/>
          <w:sz w:val="28"/>
          <w:szCs w:val="28"/>
          <w:highlight w:val="none"/>
        </w:rPr>
      </w:pPr>
      <w:bookmarkStart w:id="0" w:name="_Toc12005"/>
      <w:bookmarkStart w:id="1" w:name="_Toc23863"/>
      <w:bookmarkStart w:id="2" w:name="_Toc13173"/>
      <w:bookmarkStart w:id="3" w:name="_Toc25594"/>
      <w:bookmarkStart w:id="4" w:name="_Toc7653"/>
      <w:bookmarkStart w:id="5" w:name="_Toc23285"/>
      <w:bookmarkStart w:id="6" w:name="_Toc1970"/>
      <w:bookmarkStart w:id="7" w:name="_Toc1287"/>
      <w:bookmarkStart w:id="8" w:name="_Toc22372"/>
      <w:bookmarkStart w:id="9" w:name="_Toc22942"/>
      <w:bookmarkStart w:id="10" w:name="_Toc3501"/>
      <w:bookmarkStart w:id="11" w:name="_Toc31026"/>
      <w:bookmarkStart w:id="12" w:name="_Toc17618"/>
      <w:bookmarkStart w:id="13" w:name="_Toc16617"/>
      <w:bookmarkStart w:id="14" w:name="_Toc31498"/>
      <w:r>
        <w:rPr>
          <w:rFonts w:hint="eastAsia" w:ascii="黑体" w:hAnsi="黑体" w:eastAsia="黑体" w:cs="黑体"/>
          <w:b/>
          <w:bCs/>
          <w:sz w:val="28"/>
          <w:szCs w:val="28"/>
          <w:highlight w:val="none"/>
        </w:rPr>
        <w:t>祛斑美白作用</w:t>
      </w:r>
      <w:bookmarkEnd w:id="0"/>
      <w:bookmarkEnd w:id="1"/>
      <w:bookmarkEnd w:id="2"/>
      <w:bookmarkEnd w:id="3"/>
      <w:bookmarkEnd w:id="4"/>
      <w:bookmarkEnd w:id="5"/>
      <w:bookmarkEnd w:id="6"/>
      <w:bookmarkEnd w:id="7"/>
      <w:bookmarkEnd w:id="8"/>
      <w:bookmarkEnd w:id="9"/>
      <w:bookmarkEnd w:id="10"/>
      <w:bookmarkEnd w:id="11"/>
      <w:bookmarkEnd w:id="12"/>
      <w:r>
        <w:rPr>
          <w:rFonts w:hint="eastAsia" w:ascii="黑体" w:hAnsi="黑体" w:eastAsia="黑体" w:cs="黑体"/>
          <w:b/>
          <w:bCs/>
          <w:sz w:val="28"/>
          <w:szCs w:val="28"/>
          <w:highlight w:val="none"/>
          <w:lang w:eastAsia="zh-CN"/>
        </w:rPr>
        <w:t>基本原则</w:t>
      </w:r>
      <w:bookmarkEnd w:id="13"/>
      <w:bookmarkEnd w:id="14"/>
    </w:p>
    <w:p>
      <w:pPr>
        <w:snapToGrid w:val="0"/>
        <w:spacing w:line="360" w:lineRule="auto"/>
        <w:ind w:firstLine="560" w:firstLineChars="200"/>
        <w:rPr>
          <w:highlight w:val="none"/>
        </w:rPr>
      </w:pPr>
      <w:r>
        <w:rPr>
          <w:rFonts w:hint="eastAsia" w:ascii="仿宋" w:hAnsi="仿宋" w:eastAsia="仿宋" w:cs="仿宋"/>
          <w:sz w:val="28"/>
          <w:szCs w:val="28"/>
          <w:highlight w:val="none"/>
        </w:rPr>
        <w:t>人体皮肤颜色主要由皮肤中黑色素的种类、数量和分布决定。根据《化妆品分类规则和分类目录》中关于“祛斑美白”的释义说明和宣称指引，除物理遮盖形式外，祛斑美白作用主要是指有助于减轻或减缓皮肤色素沉着。</w:t>
      </w:r>
    </w:p>
    <w:p>
      <w:pPr>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祛斑美白类化妆品的祛斑美白作用应相对温和、轻微，应符合化妆品的定义，可以通过抑制酪氨酸酶活性等原理，有限度地调节</w:t>
      </w:r>
      <w:r>
        <w:rPr>
          <w:rFonts w:hint="eastAsia" w:ascii="仿宋" w:hAnsi="仿宋" w:eastAsia="仿宋" w:cs="仿宋"/>
          <w:sz w:val="28"/>
          <w:szCs w:val="28"/>
          <w:highlight w:val="none"/>
        </w:rPr>
        <w:t>皮肤中黑色素的产生、运输</w:t>
      </w:r>
      <w:r>
        <w:rPr>
          <w:rFonts w:hint="eastAsia" w:ascii="仿宋" w:hAnsi="仿宋" w:eastAsia="仿宋" w:cs="仿宋"/>
          <w:sz w:val="28"/>
          <w:szCs w:val="28"/>
          <w:highlight w:val="none"/>
          <w:lang w:eastAsia="zh-CN"/>
        </w:rPr>
        <w:t>和</w:t>
      </w:r>
      <w:r>
        <w:rPr>
          <w:rFonts w:hint="eastAsia" w:ascii="仿宋" w:hAnsi="仿宋" w:eastAsia="仿宋" w:cs="仿宋"/>
          <w:sz w:val="28"/>
          <w:szCs w:val="28"/>
          <w:highlight w:val="none"/>
        </w:rPr>
        <w:t>代谢</w:t>
      </w:r>
      <w:r>
        <w:rPr>
          <w:rFonts w:hint="eastAsia" w:ascii="仿宋" w:hAnsi="仿宋" w:eastAsia="仿宋" w:cs="仿宋"/>
          <w:sz w:val="28"/>
          <w:szCs w:val="28"/>
          <w:highlight w:val="none"/>
          <w:lang w:eastAsia="zh-CN"/>
        </w:rPr>
        <w:t>，从而达到一定的祛斑美白作用。不得以医疗为目的，不得对人体生理功能产生剧烈的或者不可逆的影响。</w:t>
      </w:r>
    </w:p>
    <w:p>
      <w:pPr>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通过剥脱角质等方式，可能会促进含黑素小体的角质形成细胞向角质层方向移动，从而有助于加快黑色素从皮肤的排出进程。因此，在祛斑美白类化妆品中适当使用“角质剥落剂”，可辅助加强其祛斑美白作用，但该方式不作为一项祛斑美白作用机理，相关原料不应按照祛斑美白剂填报。</w:t>
      </w:r>
    </w:p>
    <w:p>
      <w:pPr>
        <w:snapToGrid w:val="0"/>
        <w:spacing w:line="360" w:lineRule="auto"/>
        <w:ind w:firstLine="560" w:firstLineChars="200"/>
        <w:rPr>
          <w:rFonts w:hint="default" w:ascii="仿宋" w:hAnsi="仿宋" w:eastAsia="仿宋" w:cs="仿宋"/>
          <w:sz w:val="28"/>
          <w:szCs w:val="28"/>
          <w:highlight w:val="none"/>
          <w:lang w:eastAsia="zh-CN"/>
        </w:rPr>
      </w:pPr>
      <w:r>
        <w:rPr>
          <w:rFonts w:hint="eastAsia" w:ascii="仿宋" w:hAnsi="仿宋" w:eastAsia="仿宋" w:cs="仿宋"/>
          <w:sz w:val="28"/>
          <w:szCs w:val="28"/>
          <w:highlight w:val="none"/>
        </w:rPr>
        <w:t>通过防晒作用，减轻外界紫外线损伤以及相应的皮肤应答，最终可能同时体现出一定的预防/减轻皮肤黑化或者晒斑的作用，但应属于防晒的次级结果，不作为直接的祛斑美白功效。</w:t>
      </w:r>
    </w:p>
    <w:p>
      <w:pPr>
        <w:numPr>
          <w:ilvl w:val="0"/>
          <w:numId w:val="1"/>
        </w:numPr>
        <w:snapToGrid w:val="0"/>
        <w:spacing w:line="360" w:lineRule="auto"/>
        <w:ind w:firstLine="562" w:firstLineChars="200"/>
        <w:outlineLvl w:val="0"/>
        <w:rPr>
          <w:rFonts w:hint="eastAsia" w:ascii="黑体" w:hAnsi="黑体" w:eastAsia="黑体" w:cs="黑体"/>
          <w:b/>
          <w:bCs/>
          <w:sz w:val="28"/>
          <w:szCs w:val="28"/>
          <w:highlight w:val="none"/>
          <w:lang w:val="en-US" w:eastAsia="zh-CN"/>
        </w:rPr>
      </w:pPr>
      <w:bookmarkStart w:id="15" w:name="_Toc4056"/>
      <w:bookmarkStart w:id="16" w:name="_Toc1306"/>
      <w:bookmarkStart w:id="17" w:name="_Toc17312"/>
      <w:bookmarkStart w:id="18" w:name="_Toc29384"/>
      <w:bookmarkStart w:id="19" w:name="_Toc19709"/>
      <w:bookmarkStart w:id="20" w:name="_Toc600"/>
      <w:bookmarkStart w:id="21" w:name="_Toc20801"/>
      <w:bookmarkStart w:id="22" w:name="_Toc24929"/>
      <w:bookmarkStart w:id="23" w:name="_Toc8250"/>
      <w:bookmarkStart w:id="24" w:name="_Toc10001"/>
      <w:bookmarkStart w:id="25" w:name="_Toc11711"/>
      <w:bookmarkStart w:id="26" w:name="_Toc27420"/>
      <w:bookmarkStart w:id="27" w:name="_Toc7558"/>
      <w:bookmarkStart w:id="28" w:name="_Toc8581"/>
      <w:bookmarkStart w:id="29" w:name="_Toc7520"/>
      <w:r>
        <w:rPr>
          <w:rFonts w:hint="eastAsia" w:ascii="黑体" w:hAnsi="黑体" w:eastAsia="黑体" w:cs="黑体"/>
          <w:b/>
          <w:bCs/>
          <w:sz w:val="28"/>
          <w:szCs w:val="28"/>
          <w:highlight w:val="none"/>
        </w:rPr>
        <w:t>祛斑美白类化妆品的界定</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根据《化妆品分类规则和分类目录》</w:t>
      </w:r>
      <w:r>
        <w:rPr>
          <w:rFonts w:hint="eastAsia" w:ascii="仿宋" w:hAnsi="仿宋" w:eastAsia="仿宋" w:cs="仿宋"/>
          <w:sz w:val="28"/>
          <w:szCs w:val="28"/>
          <w:highlight w:val="none"/>
          <w:lang w:eastAsia="zh-CN"/>
        </w:rPr>
        <w:t>以及上述祛斑美白作用基本原则</w:t>
      </w:r>
      <w:r>
        <w:rPr>
          <w:rFonts w:hint="eastAsia" w:ascii="仿宋" w:hAnsi="仿宋" w:eastAsia="仿宋" w:cs="仿宋"/>
          <w:sz w:val="28"/>
          <w:szCs w:val="28"/>
          <w:highlight w:val="none"/>
        </w:rPr>
        <w:t>，祛斑美白类化妆品主要是指有助于减轻或减缓皮肤色素沉着、达到皮肤美白增白效果的化妆品，改善因色素沉积导致痘印的产品也应作为祛斑美白类产品申报。</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仅通过物理遮盖形式达到皮肤美白增白效果的，可申报“祛斑美白类（仅具物理遮盖作用）”，但不适用于本指导原则。</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仅</w:t>
      </w:r>
      <w:r>
        <w:rPr>
          <w:rFonts w:hint="eastAsia" w:ascii="仿宋" w:hAnsi="仿宋" w:eastAsia="仿宋" w:cs="仿宋"/>
          <w:sz w:val="28"/>
          <w:szCs w:val="28"/>
          <w:highlight w:val="none"/>
        </w:rPr>
        <w:t>通过提高水合度、</w:t>
      </w:r>
      <w:r>
        <w:rPr>
          <w:rFonts w:hint="eastAsia" w:ascii="仿宋" w:hAnsi="仿宋" w:eastAsia="仿宋" w:cs="仿宋"/>
          <w:sz w:val="28"/>
          <w:szCs w:val="28"/>
          <w:highlight w:val="none"/>
          <w:lang w:eastAsia="zh-CN"/>
        </w:rPr>
        <w:t>清洁、去角质</w:t>
      </w:r>
      <w:r>
        <w:rPr>
          <w:rFonts w:hint="eastAsia" w:ascii="仿宋" w:hAnsi="仿宋" w:eastAsia="仿宋" w:cs="仿宋"/>
          <w:sz w:val="28"/>
          <w:szCs w:val="28"/>
          <w:highlight w:val="none"/>
        </w:rPr>
        <w:t>等方式，提高皮肤亮度</w:t>
      </w:r>
      <w:r>
        <w:rPr>
          <w:rFonts w:hint="eastAsia" w:ascii="仿宋" w:hAnsi="仿宋" w:eastAsia="仿宋" w:cs="仿宋"/>
          <w:sz w:val="28"/>
          <w:szCs w:val="28"/>
          <w:highlight w:val="none"/>
          <w:lang w:eastAsia="zh-CN"/>
        </w:rPr>
        <w:t>或者加快角质脱落更新</w:t>
      </w:r>
      <w:r>
        <w:rPr>
          <w:rFonts w:hint="eastAsia" w:ascii="仿宋" w:hAnsi="仿宋" w:eastAsia="仿宋" w:cs="仿宋"/>
          <w:sz w:val="28"/>
          <w:szCs w:val="28"/>
          <w:highlight w:val="none"/>
        </w:rPr>
        <w:t>的，与祛斑美白类化妆品的主要作用机理存在区别，不属于祛斑美白类化妆品。</w:t>
      </w:r>
    </w:p>
    <w:p>
      <w:pPr>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配方中仅使用防晒剂、未使用祛斑美白剂的产品，可申报“防晒类”，不可同时申报“祛斑美白类”，此类产品可宣称帮助减轻由日晒引起的皮肤黑化、色素沉着，不可直接宣称祛斑美白作</w:t>
      </w:r>
      <w:r>
        <w:rPr>
          <w:rFonts w:hint="eastAsia" w:ascii="仿宋" w:hAnsi="仿宋" w:eastAsia="仿宋" w:cs="仿宋"/>
          <w:sz w:val="28"/>
          <w:szCs w:val="28"/>
          <w:highlight w:val="none"/>
          <w:lang w:eastAsia="zh-CN"/>
        </w:rPr>
        <w:t>用。</w:t>
      </w:r>
    </w:p>
    <w:p>
      <w:pPr>
        <w:numPr>
          <w:ilvl w:val="0"/>
          <w:numId w:val="1"/>
        </w:numPr>
        <w:snapToGrid w:val="0"/>
        <w:spacing w:line="360" w:lineRule="auto"/>
        <w:ind w:firstLine="562" w:firstLineChars="200"/>
        <w:outlineLvl w:val="0"/>
        <w:rPr>
          <w:rFonts w:ascii="黑体" w:hAnsi="黑体" w:eastAsia="黑体" w:cs="黑体"/>
          <w:b/>
          <w:bCs/>
          <w:sz w:val="28"/>
          <w:szCs w:val="28"/>
          <w:highlight w:val="none"/>
        </w:rPr>
      </w:pPr>
      <w:bookmarkStart w:id="30" w:name="_Toc24022"/>
      <w:bookmarkStart w:id="31" w:name="_Toc31068"/>
      <w:bookmarkStart w:id="32" w:name="_Toc26905"/>
      <w:bookmarkStart w:id="33" w:name="_Toc31270"/>
      <w:bookmarkStart w:id="34" w:name="_Toc2531"/>
      <w:bookmarkStart w:id="35" w:name="_Toc1152"/>
      <w:bookmarkStart w:id="36" w:name="_Toc13601"/>
      <w:bookmarkStart w:id="37" w:name="_Toc12770"/>
      <w:bookmarkStart w:id="38" w:name="_Toc6723"/>
      <w:bookmarkStart w:id="39" w:name="_Toc15143"/>
      <w:bookmarkStart w:id="40" w:name="_Toc11832"/>
      <w:bookmarkStart w:id="41" w:name="_Toc13609"/>
      <w:bookmarkStart w:id="42" w:name="_Toc23203"/>
      <w:bookmarkStart w:id="43" w:name="_Toc31287"/>
      <w:bookmarkStart w:id="44" w:name="_Toc8496"/>
      <w:r>
        <w:rPr>
          <w:rFonts w:hint="eastAsia" w:ascii="黑体" w:hAnsi="黑体" w:eastAsia="黑体" w:cs="黑体"/>
          <w:b/>
          <w:bCs/>
          <w:sz w:val="28"/>
          <w:szCs w:val="28"/>
          <w:highlight w:val="none"/>
        </w:rPr>
        <w:t>祛斑美白类化妆品</w:t>
      </w:r>
      <w:r>
        <w:rPr>
          <w:rFonts w:hint="eastAsia" w:ascii="黑体" w:hAnsi="黑体" w:eastAsia="黑体" w:cs="黑体"/>
          <w:b/>
          <w:bCs/>
          <w:sz w:val="28"/>
          <w:szCs w:val="28"/>
          <w:highlight w:val="none"/>
          <w:lang w:eastAsia="zh-CN"/>
        </w:rPr>
        <w:t>各项</w:t>
      </w:r>
      <w:r>
        <w:rPr>
          <w:rFonts w:hint="eastAsia" w:ascii="黑体" w:hAnsi="黑体" w:eastAsia="黑体" w:cs="黑体"/>
          <w:b/>
          <w:bCs/>
          <w:sz w:val="28"/>
          <w:szCs w:val="28"/>
          <w:highlight w:val="none"/>
        </w:rPr>
        <w:t>技术要</w:t>
      </w:r>
      <w:bookmarkEnd w:id="30"/>
      <w:bookmarkEnd w:id="31"/>
      <w:bookmarkEnd w:id="32"/>
      <w:bookmarkEnd w:id="33"/>
      <w:bookmarkEnd w:id="34"/>
      <w:bookmarkEnd w:id="35"/>
      <w:bookmarkStart w:id="45" w:name="_Toc23170"/>
      <w:r>
        <w:rPr>
          <w:rFonts w:hint="eastAsia" w:ascii="黑体" w:hAnsi="黑体" w:eastAsia="黑体" w:cs="黑体"/>
          <w:b/>
          <w:bCs/>
          <w:sz w:val="28"/>
          <w:szCs w:val="28"/>
          <w:highlight w:val="none"/>
          <w:lang w:eastAsia="zh-CN"/>
        </w:rPr>
        <w:t>求</w:t>
      </w:r>
      <w:bookmarkEnd w:id="36"/>
      <w:bookmarkEnd w:id="37"/>
      <w:bookmarkEnd w:id="38"/>
      <w:bookmarkEnd w:id="39"/>
      <w:bookmarkEnd w:id="40"/>
      <w:bookmarkEnd w:id="41"/>
      <w:bookmarkEnd w:id="42"/>
      <w:bookmarkEnd w:id="43"/>
      <w:bookmarkEnd w:id="44"/>
    </w:p>
    <w:p>
      <w:pPr>
        <w:snapToGrid w:val="0"/>
        <w:spacing w:line="360" w:lineRule="auto"/>
        <w:ind w:firstLine="562" w:firstLineChars="200"/>
        <w:outlineLvl w:val="1"/>
        <w:rPr>
          <w:rFonts w:ascii="仿宋" w:hAnsi="仿宋" w:eastAsia="仿宋" w:cs="仿宋"/>
          <w:b/>
          <w:bCs/>
          <w:sz w:val="28"/>
          <w:szCs w:val="28"/>
          <w:highlight w:val="none"/>
        </w:rPr>
      </w:pPr>
      <w:bookmarkStart w:id="46" w:name="_Toc20356"/>
      <w:bookmarkStart w:id="47" w:name="_Toc8006"/>
      <w:bookmarkStart w:id="48" w:name="_Toc22905"/>
      <w:bookmarkStart w:id="49" w:name="_Toc20456"/>
      <w:bookmarkStart w:id="50" w:name="_Toc20583"/>
      <w:bookmarkStart w:id="51" w:name="_Toc9750"/>
      <w:bookmarkStart w:id="52" w:name="_Toc18648"/>
      <w:bookmarkStart w:id="53" w:name="_Toc23991"/>
      <w:bookmarkStart w:id="54" w:name="_Toc6536"/>
      <w:bookmarkStart w:id="55" w:name="_Toc26635"/>
      <w:bookmarkStart w:id="56" w:name="_Toc18537"/>
      <w:bookmarkStart w:id="57" w:name="_Toc26476"/>
      <w:bookmarkStart w:id="58" w:name="_Toc6141"/>
      <w:bookmarkStart w:id="59" w:name="_Toc17613"/>
      <w:bookmarkStart w:id="60" w:name="_Toc17523"/>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.1 产品基本信息</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snapToGrid w:val="0"/>
        <w:spacing w:line="360" w:lineRule="auto"/>
        <w:ind w:firstLine="562" w:firstLineChars="200"/>
        <w:outlineLvl w:val="2"/>
        <w:rPr>
          <w:rFonts w:ascii="仿宋" w:hAnsi="仿宋" w:eastAsia="仿宋" w:cs="仿宋"/>
          <w:b/>
          <w:bCs/>
          <w:sz w:val="28"/>
          <w:szCs w:val="28"/>
          <w:highlight w:val="none"/>
        </w:rPr>
      </w:pPr>
      <w:bookmarkStart w:id="61" w:name="_Toc6156"/>
      <w:bookmarkStart w:id="62" w:name="_Toc16502"/>
      <w:bookmarkStart w:id="63" w:name="_Toc5079"/>
      <w:bookmarkStart w:id="64" w:name="_Toc7575"/>
      <w:bookmarkStart w:id="65" w:name="_Toc27376"/>
      <w:bookmarkStart w:id="66" w:name="_Toc30588"/>
      <w:bookmarkStart w:id="67" w:name="_Toc32687"/>
      <w:bookmarkStart w:id="68" w:name="_Toc18670"/>
      <w:bookmarkStart w:id="69" w:name="_Toc5902"/>
      <w:bookmarkStart w:id="70" w:name="_Toc23713"/>
      <w:bookmarkStart w:id="71" w:name="_Toc11408"/>
      <w:bookmarkStart w:id="72" w:name="_Toc13479"/>
      <w:bookmarkStart w:id="73" w:name="_Toc19604"/>
      <w:bookmarkStart w:id="74" w:name="_Toc5685"/>
      <w:bookmarkStart w:id="75" w:name="_Toc28286"/>
      <w:bookmarkStart w:id="76" w:name="_Toc5690"/>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.1.1 基本属性和产品分类编码</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eastAsia="zh-CN"/>
        </w:rPr>
        <w:t>申报</w:t>
      </w:r>
      <w:r>
        <w:rPr>
          <w:rFonts w:hint="eastAsia" w:ascii="仿宋" w:hAnsi="仿宋" w:eastAsia="仿宋" w:cs="仿宋"/>
          <w:sz w:val="28"/>
          <w:szCs w:val="28"/>
          <w:highlight w:val="none"/>
        </w:rPr>
        <w:t>产品应符合祛斑美白类特殊化妆品的基本属性，即有助于减轻或减缓皮肤色素沉着，达到皮肤美白增白效果。产品分类编码的填报应符合《化妆品分类规则和分类目录》要求，并与产品的实际属性一致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其中功效宣称应包含“祛斑美白”一项。</w:t>
      </w:r>
    </w:p>
    <w:p>
      <w:pPr>
        <w:snapToGrid w:val="0"/>
        <w:spacing w:line="360" w:lineRule="auto"/>
        <w:ind w:firstLine="562" w:firstLineChars="200"/>
        <w:outlineLvl w:val="2"/>
        <w:rPr>
          <w:rFonts w:hint="eastAsia" w:ascii="仿宋" w:hAnsi="仿宋" w:eastAsia="仿宋" w:cs="仿宋"/>
          <w:b/>
          <w:bCs/>
          <w:sz w:val="28"/>
          <w:szCs w:val="28"/>
          <w:highlight w:val="none"/>
          <w:lang w:eastAsia="zh-CN"/>
        </w:rPr>
      </w:pPr>
      <w:bookmarkStart w:id="77" w:name="_Toc3327"/>
      <w:bookmarkStart w:id="78" w:name="_Toc6741"/>
      <w:bookmarkStart w:id="79" w:name="_Toc17579"/>
      <w:bookmarkStart w:id="80" w:name="_Toc1305"/>
      <w:bookmarkStart w:id="81" w:name="_Toc22065"/>
      <w:bookmarkStart w:id="82" w:name="_Toc17878"/>
      <w:bookmarkStart w:id="83" w:name="_Toc10664"/>
      <w:bookmarkStart w:id="84" w:name="_Toc29322"/>
      <w:bookmarkStart w:id="85" w:name="_Toc22731"/>
      <w:bookmarkStart w:id="86" w:name="_Toc26896"/>
      <w:bookmarkStart w:id="87" w:name="_Toc19050"/>
      <w:bookmarkStart w:id="88" w:name="_Toc13895"/>
      <w:bookmarkStart w:id="89" w:name="_Toc18180"/>
      <w:bookmarkStart w:id="90" w:name="_Toc25912"/>
      <w:bookmarkStart w:id="91" w:name="_Toc2674"/>
      <w:bookmarkStart w:id="92" w:name="_Toc27371"/>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.1.2 新原料使用情况</w:t>
      </w:r>
      <w:bookmarkEnd w:id="77"/>
      <w:bookmarkEnd w:id="78"/>
      <w:bookmarkEnd w:id="79"/>
      <w:bookmarkEnd w:id="80"/>
      <w:bookmarkEnd w:id="81"/>
      <w:bookmarkEnd w:id="82"/>
      <w:bookmarkEnd w:id="83"/>
      <w:bookmarkEnd w:id="84"/>
      <w:bookmarkEnd w:id="85"/>
      <w:bookmarkEnd w:id="86"/>
      <w:bookmarkEnd w:id="87"/>
      <w:r>
        <w:rPr>
          <w:rFonts w:hint="eastAsia" w:ascii="仿宋" w:hAnsi="仿宋" w:eastAsia="仿宋" w:cs="仿宋"/>
          <w:b/>
          <w:bCs/>
          <w:sz w:val="28"/>
          <w:szCs w:val="28"/>
          <w:highlight w:val="none"/>
          <w:lang w:eastAsia="zh-CN"/>
        </w:rPr>
        <w:t>（如有）</w:t>
      </w:r>
      <w:bookmarkEnd w:id="88"/>
      <w:bookmarkEnd w:id="89"/>
      <w:bookmarkEnd w:id="90"/>
      <w:bookmarkEnd w:id="91"/>
      <w:bookmarkEnd w:id="92"/>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使用</w:t>
      </w:r>
      <w:r>
        <w:rPr>
          <w:rFonts w:hint="eastAsia" w:ascii="仿宋" w:hAnsi="仿宋" w:eastAsia="仿宋" w:cs="仿宋"/>
          <w:sz w:val="28"/>
          <w:szCs w:val="28"/>
          <w:highlight w:val="none"/>
          <w:lang w:eastAsia="zh-CN"/>
        </w:rPr>
        <w:t>监测期内</w:t>
      </w:r>
      <w:r>
        <w:rPr>
          <w:rFonts w:hint="eastAsia" w:ascii="仿宋" w:hAnsi="仿宋" w:eastAsia="仿宋" w:cs="仿宋"/>
          <w:sz w:val="28"/>
          <w:szCs w:val="28"/>
          <w:highlight w:val="none"/>
        </w:rPr>
        <w:t>化妆品新原料的，应在注册申请表中准确填报所使用的具体新原料的注册号或</w:t>
      </w:r>
      <w:r>
        <w:rPr>
          <w:rFonts w:hint="eastAsia" w:ascii="仿宋" w:hAnsi="仿宋" w:eastAsia="仿宋" w:cs="仿宋"/>
          <w:sz w:val="28"/>
          <w:szCs w:val="28"/>
          <w:highlight w:val="none"/>
          <w:lang w:eastAsia="zh-CN"/>
        </w:rPr>
        <w:t>者</w:t>
      </w:r>
      <w:r>
        <w:rPr>
          <w:rFonts w:hint="eastAsia" w:ascii="仿宋" w:hAnsi="仿宋" w:eastAsia="仿宋" w:cs="仿宋"/>
          <w:sz w:val="28"/>
          <w:szCs w:val="28"/>
          <w:highlight w:val="none"/>
        </w:rPr>
        <w:t>备案号。化妆品新原料的使用应经新原料注册人、备案人的确认，且应符合注册备案新原料的使用目的、适用或使用范围、安全使用量以及其他限制和要求。</w:t>
      </w:r>
    </w:p>
    <w:p>
      <w:pPr>
        <w:snapToGrid w:val="0"/>
        <w:spacing w:line="360" w:lineRule="auto"/>
        <w:ind w:firstLine="562" w:firstLineChars="200"/>
        <w:outlineLvl w:val="2"/>
        <w:rPr>
          <w:rFonts w:ascii="仿宋" w:hAnsi="仿宋" w:eastAsia="仿宋" w:cs="仿宋"/>
          <w:b/>
          <w:bCs/>
          <w:sz w:val="28"/>
          <w:szCs w:val="28"/>
          <w:highlight w:val="none"/>
        </w:rPr>
      </w:pPr>
      <w:bookmarkStart w:id="93" w:name="_Toc641"/>
      <w:bookmarkStart w:id="94" w:name="_Toc3472"/>
      <w:bookmarkStart w:id="95" w:name="_Toc22656"/>
      <w:bookmarkStart w:id="96" w:name="_Toc22510"/>
      <w:bookmarkStart w:id="97" w:name="_Toc4463"/>
      <w:bookmarkStart w:id="98" w:name="_Toc21269"/>
      <w:bookmarkStart w:id="99" w:name="_Toc12879"/>
      <w:bookmarkStart w:id="100" w:name="_Toc17190"/>
      <w:bookmarkStart w:id="101" w:name="_Toc4363"/>
      <w:bookmarkStart w:id="102" w:name="_Toc1493"/>
      <w:bookmarkStart w:id="103" w:name="_Toc11185"/>
      <w:bookmarkStart w:id="104" w:name="_Toc31629"/>
      <w:bookmarkStart w:id="105" w:name="_Toc27369"/>
      <w:bookmarkStart w:id="106" w:name="_Toc10066"/>
      <w:bookmarkStart w:id="107" w:name="_Toc20089"/>
      <w:bookmarkStart w:id="108" w:name="_Toc23960"/>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.1.3 产品配方专为中国市场设计的进口产品</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产品配方专为中国市场设计的进口产品（境内委托境外生产的除外），应当提交针对中国消费者的肤质类型、消费需求等进行配方设计的说明资料，以及在中国境内选用中国消费者开展消费者测试研究或者人体功效试验资料。</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其中，说明资料应内容详实，能够体现出专为中国市场设计的必要性以及所开展的相关研发工作，与所申报的祛斑美白化妆品的实际情况相符。例如，分析中国消费者Fitzpatrick皮肤分型、皮肤黑化或者色素斑点形成的特点、基于我国审美需求的市场调查或者需求分析等，并阐述相应的产品开发理念、配方设计及其他研发过程。</w:t>
      </w:r>
    </w:p>
    <w:p>
      <w:pPr>
        <w:snapToGrid w:val="0"/>
        <w:spacing w:line="360" w:lineRule="auto"/>
        <w:ind w:firstLine="562" w:firstLineChars="200"/>
        <w:outlineLvl w:val="1"/>
        <w:rPr>
          <w:rFonts w:ascii="仿宋" w:hAnsi="仿宋" w:eastAsia="仿宋" w:cs="仿宋"/>
          <w:b/>
          <w:bCs/>
          <w:sz w:val="28"/>
          <w:szCs w:val="28"/>
          <w:highlight w:val="none"/>
        </w:rPr>
      </w:pPr>
      <w:bookmarkStart w:id="109" w:name="_Toc12290"/>
      <w:bookmarkStart w:id="110" w:name="_Toc18977"/>
      <w:bookmarkStart w:id="111" w:name="_Toc30839"/>
      <w:bookmarkStart w:id="112" w:name="_Toc20229"/>
      <w:bookmarkStart w:id="113" w:name="_Toc28631"/>
      <w:bookmarkStart w:id="114" w:name="_Toc17390"/>
      <w:bookmarkStart w:id="115" w:name="_Toc14166"/>
      <w:bookmarkStart w:id="116" w:name="_Toc30969"/>
      <w:bookmarkStart w:id="117" w:name="_Toc15820"/>
      <w:bookmarkStart w:id="118" w:name="_Toc10868"/>
      <w:bookmarkStart w:id="119" w:name="_Toc9677"/>
      <w:bookmarkStart w:id="120" w:name="_Toc26121"/>
      <w:bookmarkStart w:id="121" w:name="_Toc23842"/>
      <w:bookmarkStart w:id="122" w:name="_Toc30679"/>
      <w:bookmarkStart w:id="123" w:name="_Toc15923"/>
      <w:bookmarkStart w:id="124" w:name="_Toc2455"/>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.2 产品名称</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snapToGrid w:val="0"/>
        <w:spacing w:line="360" w:lineRule="auto"/>
        <w:ind w:firstLine="562" w:firstLineChars="200"/>
        <w:outlineLvl w:val="2"/>
        <w:rPr>
          <w:rFonts w:hint="eastAsia" w:ascii="仿宋" w:hAnsi="仿宋" w:eastAsia="仿宋" w:cs="仿宋"/>
          <w:b/>
          <w:bCs/>
          <w:sz w:val="28"/>
          <w:szCs w:val="28"/>
          <w:highlight w:val="none"/>
          <w:lang w:eastAsia="zh-CN"/>
        </w:rPr>
      </w:pPr>
      <w:bookmarkStart w:id="125" w:name="_Toc12534"/>
      <w:bookmarkStart w:id="126" w:name="_Toc9998"/>
      <w:bookmarkStart w:id="127" w:name="_Toc5925"/>
      <w:bookmarkStart w:id="128" w:name="_Toc16378"/>
      <w:bookmarkStart w:id="129" w:name="_Toc634"/>
      <w:bookmarkStart w:id="130" w:name="_Toc11270"/>
      <w:bookmarkStart w:id="131" w:name="_Toc2165"/>
      <w:bookmarkStart w:id="132" w:name="_Toc13510"/>
      <w:bookmarkStart w:id="133" w:name="_Toc690"/>
      <w:bookmarkStart w:id="134" w:name="_Toc9179"/>
      <w:bookmarkStart w:id="135" w:name="_Toc7733"/>
      <w:bookmarkStart w:id="136" w:name="_Toc15547"/>
      <w:bookmarkStart w:id="137" w:name="_Toc21866"/>
      <w:bookmarkStart w:id="138" w:name="_Toc5918"/>
      <w:bookmarkStart w:id="139" w:name="_Toc1035"/>
      <w:bookmarkStart w:id="140" w:name="_Toc6105"/>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.2.1 产品名称</w:t>
      </w:r>
      <w:bookmarkEnd w:id="125"/>
      <w:bookmarkEnd w:id="126"/>
      <w:bookmarkEnd w:id="127"/>
      <w:bookmarkEnd w:id="128"/>
      <w:bookmarkEnd w:id="129"/>
      <w:bookmarkEnd w:id="130"/>
      <w:bookmarkEnd w:id="131"/>
      <w:bookmarkEnd w:id="132"/>
      <w:r>
        <w:rPr>
          <w:rFonts w:hint="eastAsia" w:ascii="仿宋" w:hAnsi="仿宋" w:eastAsia="仿宋" w:cs="仿宋"/>
          <w:b/>
          <w:bCs/>
          <w:sz w:val="28"/>
          <w:szCs w:val="28"/>
          <w:highlight w:val="none"/>
          <w:lang w:eastAsia="zh-CN"/>
        </w:rPr>
        <w:t>基本要求</w:t>
      </w:r>
      <w:bookmarkEnd w:id="133"/>
      <w:bookmarkEnd w:id="134"/>
      <w:bookmarkEnd w:id="135"/>
      <w:bookmarkEnd w:id="136"/>
      <w:bookmarkEnd w:id="137"/>
      <w:bookmarkEnd w:id="138"/>
      <w:bookmarkEnd w:id="139"/>
      <w:bookmarkEnd w:id="140"/>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产品中文名称应符合《化妆品标签管理办法》（以下简称《标签管理办法》）及相关法规要求。中文名称不得使用字母、汉语拼音、数字、符号等进行命名，注册商标、表示防晒指数、色号、系列号或者其他必须使用字母、汉语拼音、数字、符号等的除外。</w:t>
      </w:r>
    </w:p>
    <w:p>
      <w:pPr>
        <w:snapToGrid w:val="0"/>
        <w:spacing w:line="360" w:lineRule="auto"/>
        <w:ind w:firstLine="560" w:firstLineChars="200"/>
        <w:rPr>
          <w:rFonts w:hint="eastAsia" w:ascii="仿宋" w:hAnsi="仿宋" w:eastAsia="仿宋" w:cs="仿宋"/>
          <w:i/>
          <w:iCs/>
          <w:sz w:val="28"/>
          <w:szCs w:val="28"/>
          <w:highlight w:val="none"/>
        </w:rPr>
      </w:pPr>
      <w:r>
        <w:rPr>
          <w:rFonts w:hint="eastAsia" w:ascii="仿宋" w:hAnsi="仿宋" w:eastAsia="仿宋" w:cs="仿宋"/>
          <w:sz w:val="28"/>
          <w:szCs w:val="28"/>
          <w:highlight w:val="none"/>
        </w:rPr>
        <w:t>产品中文名称中商标名使用字母、汉语拼音、数字、符号等的，应提供相应的商标注册证，并在产品销售包装</w:t>
      </w:r>
      <w:r>
        <w:rPr>
          <w:rFonts w:hint="eastAsia" w:ascii="仿宋" w:hAnsi="仿宋" w:eastAsia="仿宋" w:cs="仿宋"/>
          <w:sz w:val="28"/>
          <w:szCs w:val="28"/>
          <w:highlight w:val="none"/>
          <w:lang w:eastAsia="zh-CN"/>
        </w:rPr>
        <w:t>同一</w:t>
      </w:r>
      <w:r>
        <w:rPr>
          <w:rFonts w:hint="eastAsia" w:ascii="仿宋" w:hAnsi="仿宋" w:eastAsia="仿宋" w:cs="仿宋"/>
          <w:sz w:val="28"/>
          <w:szCs w:val="28"/>
          <w:highlight w:val="none"/>
        </w:rPr>
        <w:t>可视面对其含义予以解释说明。</w:t>
      </w:r>
    </w:p>
    <w:p>
      <w:pPr>
        <w:snapToGrid w:val="0"/>
        <w:spacing w:line="360" w:lineRule="auto"/>
        <w:ind w:firstLine="562" w:firstLineChars="200"/>
        <w:outlineLvl w:val="2"/>
        <w:rPr>
          <w:rFonts w:ascii="仿宋" w:hAnsi="仿宋" w:eastAsia="仿宋" w:cs="仿宋"/>
          <w:sz w:val="28"/>
          <w:szCs w:val="28"/>
          <w:highlight w:val="none"/>
        </w:rPr>
      </w:pPr>
      <w:bookmarkStart w:id="141" w:name="_Toc14810"/>
      <w:bookmarkStart w:id="142" w:name="_Toc1612"/>
      <w:bookmarkStart w:id="143" w:name="_Toc6793"/>
      <w:bookmarkStart w:id="144" w:name="_Toc18168"/>
      <w:bookmarkStart w:id="145" w:name="_Toc20940"/>
      <w:bookmarkStart w:id="146" w:name="_Toc6409"/>
      <w:bookmarkStart w:id="147" w:name="_Toc16133"/>
      <w:bookmarkStart w:id="148" w:name="_Toc29079"/>
      <w:bookmarkStart w:id="149" w:name="_Toc28529"/>
      <w:bookmarkStart w:id="150" w:name="_Toc27658"/>
      <w:bookmarkStart w:id="151" w:name="_Toc24965"/>
      <w:bookmarkStart w:id="152" w:name="_Toc9772"/>
      <w:bookmarkStart w:id="153" w:name="_Toc9788"/>
      <w:bookmarkStart w:id="154" w:name="_Toc16773"/>
      <w:bookmarkStart w:id="155" w:name="_Toc16751"/>
      <w:bookmarkStart w:id="156" w:name="_Toc11106"/>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.2.</w:t>
      </w: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 xml:space="preserve"> 产品中文名称各部分要求</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根据《标签管理办法》，结合祛斑美白类化妆品的产品特点和常见问题，对产品中文名称各部分的基本要求作特别说明如下。</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商标名。以暗示含有某类原料的用语作为商标名，产品配方中含有该类原料的，应当在销售包装可视面对其使用目的进行说明；产品配方不含有该类原料的，应当在销售包装可视面明确标注产品不含该类原料，相关用语仅作商标名使用。</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通用名。在通用名中，使用具体原料名称或表明原料类别词汇的，应与产品配方成分相符，且该原料在产品中产生的功效作用应与产品功效宣称相符；使用动物、植物及矿物等名称描述产品的香型、颜色或形状的，配方中可不含此类原料，命名时可以在通用名中采用动物、植物及矿物等名称加香型、颜色或形状的形式，也可在属性名后加以注明。</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3）属性名。应当表明产品真实的物理性状或形态，且与产品执行的标准中感官指标</w:t>
      </w:r>
      <w:r>
        <w:rPr>
          <w:rFonts w:hint="eastAsia" w:ascii="仿宋" w:hAnsi="仿宋" w:eastAsia="仿宋" w:cs="仿宋"/>
          <w:sz w:val="28"/>
          <w:szCs w:val="28"/>
          <w:highlight w:val="none"/>
          <w:lang w:eastAsia="zh-CN"/>
        </w:rPr>
        <w:t>等</w:t>
      </w:r>
      <w:r>
        <w:rPr>
          <w:rFonts w:hint="eastAsia" w:ascii="仿宋" w:hAnsi="仿宋" w:eastAsia="仿宋" w:cs="仿宋"/>
          <w:sz w:val="28"/>
          <w:szCs w:val="28"/>
          <w:highlight w:val="none"/>
        </w:rPr>
        <w:t>相关内容相符。</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4）其他。不同产品的商标名、通用名、属性名相同时，其他需要标注的内容应当在属性名后加以注明，包括颜色或色号、气味、适用肤质或特定人群等内容。</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商标名、通用名或者属性名单独使用时符合相关要求，组合使用时可能使消费者对产品功效产生歧义的，应当在销售包装可视面予以解释说明。</w:t>
      </w:r>
    </w:p>
    <w:p>
      <w:pPr>
        <w:snapToGrid w:val="0"/>
        <w:spacing w:line="360" w:lineRule="auto"/>
        <w:ind w:firstLine="562" w:firstLineChars="200"/>
        <w:outlineLvl w:val="2"/>
        <w:rPr>
          <w:rFonts w:ascii="仿宋" w:hAnsi="仿宋" w:eastAsia="仿宋" w:cs="仿宋"/>
          <w:b/>
          <w:bCs/>
          <w:sz w:val="28"/>
          <w:szCs w:val="28"/>
          <w:highlight w:val="none"/>
        </w:rPr>
      </w:pPr>
      <w:bookmarkStart w:id="157" w:name="_Toc19605"/>
      <w:bookmarkStart w:id="158" w:name="_Toc17004"/>
      <w:bookmarkStart w:id="159" w:name="_Toc6962"/>
      <w:bookmarkStart w:id="160" w:name="_Toc15054"/>
      <w:bookmarkStart w:id="161" w:name="_Toc13766"/>
      <w:bookmarkStart w:id="162" w:name="_Toc15554"/>
      <w:bookmarkStart w:id="163" w:name="_Toc8808"/>
      <w:bookmarkStart w:id="164" w:name="_Toc7548"/>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.2.</w:t>
      </w:r>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 xml:space="preserve"> 命名依据</w:t>
      </w:r>
      <w:bookmarkEnd w:id="157"/>
      <w:bookmarkEnd w:id="158"/>
      <w:bookmarkEnd w:id="159"/>
      <w:bookmarkEnd w:id="160"/>
      <w:bookmarkEnd w:id="161"/>
      <w:bookmarkEnd w:id="162"/>
      <w:bookmarkEnd w:id="163"/>
      <w:bookmarkEnd w:id="164"/>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在产品命名依据中，应</w:t>
      </w:r>
      <w:r>
        <w:rPr>
          <w:rFonts w:hint="eastAsia" w:ascii="仿宋" w:hAnsi="仿宋" w:eastAsia="仿宋" w:cs="仿宋"/>
          <w:sz w:val="28"/>
          <w:szCs w:val="28"/>
          <w:highlight w:val="none"/>
          <w:lang w:eastAsia="zh-CN"/>
        </w:rPr>
        <w:t>当</w:t>
      </w:r>
      <w:r>
        <w:rPr>
          <w:rFonts w:hint="eastAsia" w:ascii="仿宋" w:hAnsi="仿宋" w:eastAsia="仿宋" w:cs="仿宋"/>
          <w:sz w:val="28"/>
          <w:szCs w:val="28"/>
          <w:highlight w:val="none"/>
        </w:rPr>
        <w:t>对产品中文名称的商标名、通用名、属性名等进行规范划分，约定俗成、习惯使用的化妆品名称可以省略通用名或属性名。在此基础上，分别说明其具体含义，不得曲解；进口产品有外文名称的，应对外文名称以及与中文名称的对应关系进行合理解释。</w:t>
      </w:r>
    </w:p>
    <w:p>
      <w:pPr>
        <w:snapToGrid w:val="0"/>
        <w:spacing w:line="360" w:lineRule="auto"/>
        <w:ind w:firstLine="562" w:firstLineChars="200"/>
        <w:outlineLvl w:val="1"/>
        <w:rPr>
          <w:rFonts w:ascii="仿宋" w:hAnsi="仿宋" w:eastAsia="仿宋" w:cs="仿宋"/>
          <w:b/>
          <w:bCs/>
          <w:sz w:val="28"/>
          <w:szCs w:val="28"/>
          <w:highlight w:val="none"/>
        </w:rPr>
      </w:pPr>
      <w:bookmarkStart w:id="165" w:name="_Toc19672"/>
      <w:bookmarkStart w:id="166" w:name="_Toc22443"/>
      <w:bookmarkStart w:id="167" w:name="_Toc29244"/>
      <w:bookmarkStart w:id="168" w:name="_Toc18342"/>
      <w:bookmarkStart w:id="169" w:name="_Toc8807"/>
      <w:bookmarkStart w:id="170" w:name="_Toc10232"/>
      <w:bookmarkStart w:id="171" w:name="_Toc11744"/>
      <w:bookmarkStart w:id="172" w:name="_Toc16195"/>
      <w:bookmarkStart w:id="173" w:name="_Toc5996"/>
      <w:bookmarkStart w:id="174" w:name="_Toc7668"/>
      <w:bookmarkStart w:id="175" w:name="_Toc14881"/>
      <w:bookmarkStart w:id="176" w:name="_Toc7410"/>
      <w:bookmarkStart w:id="177" w:name="_Toc19598"/>
      <w:bookmarkStart w:id="178" w:name="_Toc17646"/>
      <w:bookmarkStart w:id="179" w:name="_Toc18217"/>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.3 产品配方及原料使用</w:t>
      </w:r>
      <w:bookmarkEnd w:id="156"/>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pPr>
        <w:snapToGrid w:val="0"/>
        <w:spacing w:line="360" w:lineRule="auto"/>
        <w:ind w:firstLine="562" w:firstLineChars="200"/>
        <w:outlineLvl w:val="2"/>
        <w:rPr>
          <w:rFonts w:ascii="仿宋" w:hAnsi="仿宋" w:eastAsia="仿宋" w:cs="仿宋"/>
          <w:b/>
          <w:bCs/>
          <w:sz w:val="28"/>
          <w:szCs w:val="28"/>
          <w:highlight w:val="none"/>
        </w:rPr>
      </w:pPr>
      <w:bookmarkStart w:id="180" w:name="_Toc20740"/>
      <w:bookmarkStart w:id="181" w:name="_Toc31847"/>
      <w:bookmarkStart w:id="182" w:name="_Toc27904"/>
      <w:bookmarkStart w:id="183" w:name="_Toc7091"/>
      <w:bookmarkStart w:id="184" w:name="_Toc27709"/>
      <w:bookmarkStart w:id="185" w:name="_Toc17950"/>
      <w:bookmarkStart w:id="186" w:name="_Toc7805"/>
      <w:bookmarkStart w:id="187" w:name="_Toc5739"/>
      <w:bookmarkStart w:id="188" w:name="_Toc17672"/>
      <w:bookmarkStart w:id="189" w:name="_Toc12970"/>
      <w:bookmarkStart w:id="190" w:name="_Toc19152"/>
      <w:bookmarkStart w:id="191" w:name="_Toc31601"/>
      <w:bookmarkStart w:id="192" w:name="_Toc1156"/>
      <w:bookmarkStart w:id="193" w:name="_Toc19653"/>
      <w:bookmarkStart w:id="194" w:name="_Toc13869"/>
      <w:bookmarkStart w:id="195" w:name="_Toc8890"/>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.3.1 产品配方</w:t>
      </w:r>
      <w:bookmarkEnd w:id="180"/>
      <w:r>
        <w:rPr>
          <w:rFonts w:hint="eastAsia" w:ascii="仿宋" w:hAnsi="仿宋" w:eastAsia="仿宋" w:cs="仿宋"/>
          <w:b/>
          <w:bCs/>
          <w:sz w:val="28"/>
          <w:szCs w:val="28"/>
          <w:highlight w:val="none"/>
        </w:rPr>
        <w:t>整体要求</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配方表应内容完整，填报形式符合要求，原料名称规范，备注信息完整。原料的选择以及在配方中的具体使用应符合《化妆品安全技术规范》（以下简称《安全技术规范》）等相关法规和技术标准要求。原料使用目的的填报应具体、规范，应根据原料在产品中实际发挥的主要作用填写，与原料理化性质、产品属性、配方工艺等相符。</w:t>
      </w:r>
    </w:p>
    <w:p>
      <w:pPr>
        <w:snapToGrid w:val="0"/>
        <w:spacing w:line="360" w:lineRule="auto"/>
        <w:ind w:firstLine="562" w:firstLineChars="200"/>
        <w:outlineLvl w:val="2"/>
        <w:rPr>
          <w:rFonts w:ascii="仿宋" w:hAnsi="仿宋" w:eastAsia="仿宋" w:cs="仿宋"/>
          <w:b/>
          <w:bCs/>
          <w:sz w:val="28"/>
          <w:szCs w:val="28"/>
          <w:highlight w:val="none"/>
        </w:rPr>
      </w:pPr>
      <w:bookmarkStart w:id="196" w:name="_Toc17054"/>
      <w:bookmarkStart w:id="197" w:name="_Toc5508"/>
      <w:bookmarkStart w:id="198" w:name="_Toc26907"/>
      <w:bookmarkStart w:id="199" w:name="_Toc16200"/>
      <w:bookmarkStart w:id="200" w:name="_Toc32470"/>
      <w:bookmarkStart w:id="201" w:name="_Toc17397"/>
      <w:bookmarkStart w:id="202" w:name="_Toc5964"/>
      <w:bookmarkStart w:id="203" w:name="_Toc10012"/>
      <w:bookmarkStart w:id="204" w:name="_Toc19456"/>
      <w:bookmarkStart w:id="205" w:name="_Toc1604"/>
      <w:bookmarkStart w:id="206" w:name="_Toc4902"/>
      <w:bookmarkStart w:id="207" w:name="_Toc17482"/>
      <w:bookmarkStart w:id="208" w:name="_Toc15415"/>
      <w:bookmarkStart w:id="209" w:name="_Toc3001"/>
      <w:bookmarkStart w:id="210" w:name="_Toc1397"/>
      <w:bookmarkStart w:id="211" w:name="_Toc20527"/>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.3.2 祛斑美白剂</w:t>
      </w:r>
      <w:bookmarkEnd w:id="196"/>
      <w:r>
        <w:rPr>
          <w:rFonts w:hint="eastAsia" w:ascii="仿宋" w:hAnsi="仿宋" w:eastAsia="仿宋" w:cs="仿宋"/>
          <w:b/>
          <w:bCs/>
          <w:sz w:val="28"/>
          <w:szCs w:val="28"/>
          <w:highlight w:val="none"/>
        </w:rPr>
        <w:t>相关要求</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pPr>
        <w:snapToGrid w:val="0"/>
        <w:spacing w:line="360" w:lineRule="auto"/>
        <w:ind w:firstLine="562" w:firstLineChars="200"/>
        <w:outlineLvl w:val="3"/>
        <w:rPr>
          <w:rFonts w:ascii="仿宋" w:hAnsi="仿宋" w:eastAsia="仿宋" w:cs="仿宋"/>
          <w:b/>
          <w:bCs/>
          <w:sz w:val="28"/>
          <w:szCs w:val="28"/>
          <w:highlight w:val="none"/>
        </w:rPr>
      </w:pPr>
      <w:bookmarkStart w:id="212" w:name="_Toc28674"/>
      <w:bookmarkStart w:id="213" w:name="_Toc10389"/>
      <w:bookmarkStart w:id="214" w:name="_Toc2742"/>
      <w:bookmarkStart w:id="215" w:name="_Toc24234"/>
      <w:bookmarkStart w:id="216" w:name="_Toc3800"/>
      <w:bookmarkStart w:id="217" w:name="_Toc18448"/>
      <w:bookmarkStart w:id="218" w:name="_Toc9030"/>
      <w:bookmarkStart w:id="219" w:name="_Toc30994"/>
      <w:bookmarkStart w:id="220" w:name="_Toc21490"/>
      <w:bookmarkStart w:id="221" w:name="_Toc27133"/>
      <w:bookmarkStart w:id="222" w:name="_Toc9983"/>
      <w:bookmarkStart w:id="223" w:name="_Toc26792"/>
      <w:bookmarkStart w:id="224" w:name="_Toc11053"/>
      <w:bookmarkStart w:id="225" w:name="_Toc17267"/>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.3.2.1 祛斑美白剂</w:t>
      </w:r>
      <w:bookmarkEnd w:id="212"/>
      <w:r>
        <w:rPr>
          <w:rFonts w:hint="eastAsia" w:ascii="仿宋" w:hAnsi="仿宋" w:eastAsia="仿宋" w:cs="仿宋"/>
          <w:b/>
          <w:bCs/>
          <w:sz w:val="28"/>
          <w:szCs w:val="28"/>
          <w:highlight w:val="none"/>
          <w:lang w:val="en-US" w:eastAsia="zh-CN"/>
        </w:rPr>
        <w:t>的使用</w:t>
      </w:r>
      <w:bookmarkEnd w:id="213"/>
      <w:bookmarkEnd w:id="214"/>
      <w:bookmarkEnd w:id="215"/>
      <w:bookmarkEnd w:id="216"/>
      <w:bookmarkEnd w:id="217"/>
      <w:bookmarkEnd w:id="218"/>
      <w:bookmarkEnd w:id="219"/>
      <w:bookmarkEnd w:id="220"/>
      <w:bookmarkEnd w:id="221"/>
      <w:bookmarkEnd w:id="222"/>
      <w:bookmarkEnd w:id="223"/>
      <w:bookmarkEnd w:id="224"/>
      <w:bookmarkEnd w:id="225"/>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在</w:t>
      </w:r>
      <w:r>
        <w:rPr>
          <w:rFonts w:hint="eastAsia" w:ascii="仿宋" w:hAnsi="仿宋" w:eastAsia="仿宋" w:cs="仿宋"/>
          <w:sz w:val="28"/>
          <w:szCs w:val="28"/>
          <w:highlight w:val="none"/>
        </w:rPr>
        <w:t>祛斑美白类化妆品</w:t>
      </w:r>
      <w:r>
        <w:rPr>
          <w:rFonts w:hint="eastAsia" w:ascii="仿宋" w:hAnsi="仿宋" w:eastAsia="仿宋" w:cs="仿宋"/>
          <w:sz w:val="28"/>
          <w:szCs w:val="28"/>
          <w:highlight w:val="none"/>
          <w:lang w:eastAsia="zh-CN"/>
        </w:rPr>
        <w:t>的产品配方</w:t>
      </w:r>
      <w:r>
        <w:rPr>
          <w:rFonts w:hint="eastAsia" w:ascii="仿宋" w:hAnsi="仿宋" w:eastAsia="仿宋" w:cs="仿宋"/>
          <w:sz w:val="28"/>
          <w:szCs w:val="28"/>
          <w:highlight w:val="none"/>
        </w:rPr>
        <w:t>中</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应</w:t>
      </w:r>
      <w:r>
        <w:rPr>
          <w:rFonts w:hint="eastAsia" w:ascii="仿宋" w:hAnsi="仿宋" w:eastAsia="仿宋" w:cs="仿宋"/>
          <w:sz w:val="28"/>
          <w:szCs w:val="28"/>
          <w:highlight w:val="none"/>
          <w:lang w:eastAsia="zh-CN"/>
        </w:rPr>
        <w:t>填报</w:t>
      </w:r>
      <w:r>
        <w:rPr>
          <w:rFonts w:hint="eastAsia" w:ascii="仿宋" w:hAnsi="仿宋" w:eastAsia="仿宋" w:cs="仿宋"/>
          <w:sz w:val="28"/>
          <w:szCs w:val="28"/>
          <w:highlight w:val="none"/>
        </w:rPr>
        <w:t>有明确的祛斑美白剂。如果不是单一成分的，应当在配方表使用目的栏中明确其具体的祛斑美白功效成分。</w:t>
      </w:r>
    </w:p>
    <w:p>
      <w:pPr>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祛斑美白剂的使用应科学合理，除</w:t>
      </w:r>
      <w:r>
        <w:rPr>
          <w:rFonts w:hint="eastAsia" w:ascii="仿宋" w:hAnsi="仿宋" w:eastAsia="仿宋" w:cs="仿宋"/>
          <w:sz w:val="28"/>
          <w:szCs w:val="28"/>
          <w:highlight w:val="none"/>
        </w:rPr>
        <w:t>已</w:t>
      </w:r>
      <w:r>
        <w:rPr>
          <w:rFonts w:hint="eastAsia" w:ascii="仿宋" w:hAnsi="仿宋" w:eastAsia="仿宋" w:cs="仿宋"/>
          <w:sz w:val="28"/>
          <w:szCs w:val="28"/>
          <w:highlight w:val="none"/>
          <w:lang w:val="en-US" w:eastAsia="zh-CN"/>
        </w:rPr>
        <w:t>批准可</w:t>
      </w:r>
      <w:r>
        <w:rPr>
          <w:rFonts w:hint="eastAsia" w:ascii="仿宋" w:hAnsi="仿宋" w:eastAsia="仿宋" w:cs="仿宋"/>
          <w:sz w:val="28"/>
          <w:szCs w:val="28"/>
          <w:highlight w:val="none"/>
        </w:rPr>
        <w:t>作为祛斑美白剂</w:t>
      </w:r>
      <w:r>
        <w:rPr>
          <w:rFonts w:hint="eastAsia" w:ascii="仿宋" w:hAnsi="仿宋" w:eastAsia="仿宋" w:cs="仿宋"/>
          <w:sz w:val="28"/>
          <w:szCs w:val="28"/>
          <w:highlight w:val="none"/>
          <w:lang w:val="en-US" w:eastAsia="zh-CN"/>
        </w:rPr>
        <w:t>使用</w:t>
      </w:r>
      <w:r>
        <w:rPr>
          <w:rFonts w:hint="eastAsia" w:ascii="仿宋" w:hAnsi="仿宋" w:eastAsia="仿宋" w:cs="仿宋"/>
          <w:sz w:val="28"/>
          <w:szCs w:val="28"/>
          <w:highlight w:val="none"/>
        </w:rPr>
        <w:t>的化妆品新原料</w:t>
      </w:r>
      <w:r>
        <w:rPr>
          <w:rFonts w:hint="eastAsia" w:ascii="仿宋" w:hAnsi="仿宋" w:eastAsia="仿宋" w:cs="仿宋"/>
          <w:sz w:val="28"/>
          <w:szCs w:val="28"/>
          <w:highlight w:val="none"/>
          <w:lang w:val="en-US" w:eastAsia="zh-CN"/>
        </w:rPr>
        <w:t>外，应提供一定的使用依据，说明其作为祛斑美白剂使用的合理性。化妆品注册申请人可以根据实际研发情况，从以下两类依据中选择至少一类提供：</w:t>
      </w:r>
    </w:p>
    <w:p>
      <w:pPr>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第一类为法规资料。在与我国主要人群皮肤类型相近的国家或地区，已通过法规公布或者由监管部门批准作为祛斑美白功效原料使用的，可提供相关法规资料作为功效成分的使用依据。</w:t>
      </w:r>
      <w:r>
        <w:rPr>
          <w:rFonts w:hint="eastAsia" w:ascii="仿宋" w:hAnsi="仿宋" w:eastAsia="仿宋" w:cs="仿宋"/>
          <w:kern w:val="2"/>
          <w:sz w:val="28"/>
          <w:szCs w:val="28"/>
          <w:highlight w:val="none"/>
        </w:rPr>
        <w:t>应当提交</w:t>
      </w:r>
      <w:r>
        <w:rPr>
          <w:rFonts w:hint="eastAsia" w:ascii="仿宋" w:hAnsi="仿宋" w:eastAsia="仿宋" w:cs="仿宋"/>
          <w:kern w:val="2"/>
          <w:sz w:val="28"/>
          <w:szCs w:val="28"/>
          <w:highlight w:val="none"/>
          <w:lang w:val="en-US" w:eastAsia="zh-CN"/>
        </w:rPr>
        <w:t>详细的</w:t>
      </w:r>
      <w:r>
        <w:rPr>
          <w:rFonts w:hint="eastAsia" w:ascii="仿宋" w:hAnsi="仿宋" w:eastAsia="仿宋" w:cs="仿宋"/>
          <w:kern w:val="2"/>
          <w:sz w:val="28"/>
          <w:szCs w:val="28"/>
          <w:highlight w:val="none"/>
        </w:rPr>
        <w:t>法规名称、发布国家（地区）和发布人、发布时间及相关法规全文，应当提供法规资料载明的原料具体情况，如使用浓度、使用范围、其他限制条件等</w:t>
      </w:r>
      <w:r>
        <w:rPr>
          <w:rFonts w:hint="eastAsia" w:ascii="仿宋" w:hAnsi="仿宋" w:eastAsia="仿宋" w:cs="仿宋"/>
          <w:kern w:val="2"/>
          <w:sz w:val="28"/>
          <w:szCs w:val="28"/>
          <w:highlight w:val="none"/>
          <w:lang w:eastAsia="zh-CN"/>
        </w:rPr>
        <w:t>。</w:t>
      </w:r>
      <w:r>
        <w:rPr>
          <w:rFonts w:hint="eastAsia" w:ascii="仿宋" w:hAnsi="仿宋" w:eastAsia="仿宋" w:cs="仿宋"/>
          <w:sz w:val="28"/>
          <w:szCs w:val="28"/>
          <w:highlight w:val="none"/>
          <w:lang w:val="en-US" w:eastAsia="zh-CN"/>
        </w:rPr>
        <w:t>其中，</w:t>
      </w:r>
      <w:r>
        <w:rPr>
          <w:rFonts w:hint="eastAsia" w:ascii="仿宋" w:hAnsi="仿宋" w:eastAsia="仿宋" w:cs="仿宋"/>
          <w:sz w:val="28"/>
          <w:szCs w:val="28"/>
          <w:highlight w:val="none"/>
        </w:rPr>
        <w:t>对于植物提取物</w:t>
      </w:r>
      <w:r>
        <w:rPr>
          <w:rFonts w:hint="eastAsia" w:ascii="仿宋" w:hAnsi="仿宋" w:eastAsia="仿宋" w:cs="仿宋"/>
          <w:sz w:val="28"/>
          <w:szCs w:val="28"/>
          <w:highlight w:val="none"/>
          <w:lang w:eastAsia="zh-CN"/>
        </w:rPr>
        <w:t>等非单一成分原料</w:t>
      </w:r>
      <w:r>
        <w:rPr>
          <w:rFonts w:hint="eastAsia" w:ascii="仿宋" w:hAnsi="仿宋" w:eastAsia="仿宋" w:cs="仿宋"/>
          <w:sz w:val="28"/>
          <w:szCs w:val="28"/>
          <w:highlight w:val="none"/>
        </w:rPr>
        <w:t>，应</w:t>
      </w:r>
      <w:r>
        <w:rPr>
          <w:rFonts w:hint="eastAsia" w:ascii="仿宋" w:hAnsi="仿宋" w:eastAsia="仿宋" w:cs="仿宋"/>
          <w:sz w:val="28"/>
          <w:szCs w:val="28"/>
          <w:highlight w:val="none"/>
          <w:lang w:val="en-US" w:eastAsia="zh-CN"/>
        </w:rPr>
        <w:t>有明确的</w:t>
      </w:r>
      <w:r>
        <w:rPr>
          <w:rFonts w:hint="eastAsia" w:ascii="仿宋" w:hAnsi="仿宋" w:eastAsia="仿宋" w:cs="仿宋"/>
          <w:sz w:val="28"/>
          <w:szCs w:val="28"/>
          <w:highlight w:val="none"/>
        </w:rPr>
        <w:t>发挥祛斑美白作用的具体功效成分</w:t>
      </w:r>
      <w:r>
        <w:rPr>
          <w:rFonts w:hint="eastAsia" w:ascii="仿宋" w:hAnsi="仿宋" w:eastAsia="仿宋" w:cs="仿宋"/>
          <w:sz w:val="28"/>
          <w:szCs w:val="28"/>
          <w:highlight w:val="none"/>
          <w:lang w:eastAsia="zh-CN"/>
        </w:rPr>
        <w:t>。</w:t>
      </w:r>
    </w:p>
    <w:p>
      <w:pPr>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第二类为原料的作用机理科学依据和</w:t>
      </w:r>
      <w:r>
        <w:rPr>
          <w:rFonts w:hint="eastAsia" w:ascii="仿宋" w:hAnsi="仿宋" w:eastAsia="仿宋" w:cs="仿宋"/>
          <w:b w:val="0"/>
          <w:bCs w:val="0"/>
          <w:sz w:val="28"/>
          <w:szCs w:val="28"/>
          <w:highlight w:val="none"/>
          <w:lang w:eastAsia="zh-CN"/>
        </w:rPr>
        <w:t>功效</w:t>
      </w:r>
      <w:r>
        <w:rPr>
          <w:rFonts w:hint="eastAsia" w:ascii="仿宋" w:hAnsi="仿宋" w:eastAsia="仿宋" w:cs="仿宋"/>
          <w:b w:val="0"/>
          <w:bCs w:val="0"/>
          <w:sz w:val="28"/>
          <w:szCs w:val="28"/>
          <w:highlight w:val="none"/>
          <w:lang w:val="en-US" w:eastAsia="zh-CN"/>
        </w:rPr>
        <w:t>评价</w:t>
      </w:r>
      <w:r>
        <w:rPr>
          <w:rFonts w:hint="eastAsia" w:ascii="仿宋" w:hAnsi="仿宋" w:eastAsia="仿宋" w:cs="仿宋"/>
          <w:b w:val="0"/>
          <w:bCs w:val="0"/>
          <w:sz w:val="28"/>
          <w:szCs w:val="28"/>
          <w:highlight w:val="none"/>
          <w:lang w:eastAsia="zh-CN"/>
        </w:rPr>
        <w:t>报告，</w:t>
      </w:r>
      <w:r>
        <w:rPr>
          <w:rFonts w:hint="eastAsia" w:ascii="仿宋" w:hAnsi="仿宋" w:eastAsia="仿宋" w:cs="仿宋"/>
          <w:b w:val="0"/>
          <w:bCs w:val="0"/>
          <w:sz w:val="28"/>
          <w:szCs w:val="28"/>
          <w:highlight w:val="none"/>
          <w:lang w:val="en-US" w:eastAsia="zh-CN"/>
        </w:rPr>
        <w:t>具体要求见3.3.2.2和3.3.2.3</w:t>
      </w:r>
      <w:r>
        <w:rPr>
          <w:rFonts w:hint="eastAsia" w:ascii="仿宋" w:hAnsi="仿宋" w:eastAsia="仿宋" w:cs="仿宋"/>
          <w:sz w:val="28"/>
          <w:szCs w:val="28"/>
          <w:highlight w:val="none"/>
          <w:lang w:val="en-US" w:eastAsia="zh-CN"/>
        </w:rPr>
        <w:t>。</w:t>
      </w:r>
    </w:p>
    <w:p>
      <w:pPr>
        <w:snapToGrid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祛斑美白剂</w:t>
      </w:r>
      <w:r>
        <w:rPr>
          <w:rFonts w:hint="eastAsia" w:ascii="仿宋" w:hAnsi="仿宋" w:eastAsia="仿宋" w:cs="仿宋"/>
          <w:sz w:val="28"/>
          <w:szCs w:val="28"/>
          <w:highlight w:val="none"/>
          <w:lang w:eastAsia="zh-CN"/>
        </w:rPr>
        <w:t>在配方中</w:t>
      </w:r>
      <w:r>
        <w:rPr>
          <w:rFonts w:hint="eastAsia" w:ascii="仿宋" w:hAnsi="仿宋" w:eastAsia="仿宋" w:cs="仿宋"/>
          <w:sz w:val="28"/>
          <w:szCs w:val="28"/>
          <w:highlight w:val="none"/>
        </w:rPr>
        <w:t>的用量应</w:t>
      </w:r>
      <w:r>
        <w:rPr>
          <w:rFonts w:hint="eastAsia" w:ascii="仿宋" w:hAnsi="仿宋" w:eastAsia="仿宋" w:cs="仿宋"/>
          <w:sz w:val="28"/>
          <w:szCs w:val="28"/>
          <w:highlight w:val="none"/>
          <w:lang w:eastAsia="zh-CN"/>
        </w:rPr>
        <w:t>科学合理，应</w:t>
      </w:r>
      <w:r>
        <w:rPr>
          <w:rFonts w:hint="eastAsia" w:ascii="仿宋" w:hAnsi="仿宋" w:eastAsia="仿宋" w:cs="仿宋"/>
          <w:sz w:val="28"/>
          <w:szCs w:val="28"/>
          <w:highlight w:val="none"/>
        </w:rPr>
        <w:t>兼顾其安全性和有效性</w:t>
      </w:r>
      <w:r>
        <w:rPr>
          <w:rFonts w:hint="eastAsia" w:ascii="仿宋" w:hAnsi="仿宋" w:eastAsia="仿宋" w:cs="仿宋"/>
          <w:sz w:val="28"/>
          <w:szCs w:val="28"/>
          <w:highlight w:val="none"/>
          <w:lang w:eastAsia="zh-CN"/>
        </w:rPr>
        <w:t>。相关原料在配方用量下应能够发挥出一定的祛斑美白作用，从而使产品在使用条件下能够达到预期的祛斑美白</w:t>
      </w:r>
      <w:r>
        <w:rPr>
          <w:rFonts w:hint="eastAsia" w:ascii="仿宋" w:hAnsi="仿宋" w:eastAsia="仿宋" w:cs="仿宋"/>
          <w:sz w:val="28"/>
          <w:szCs w:val="28"/>
          <w:highlight w:val="none"/>
          <w:lang w:val="en-US" w:eastAsia="zh-CN"/>
        </w:rPr>
        <w:t>效果</w:t>
      </w:r>
      <w:r>
        <w:rPr>
          <w:rFonts w:hint="eastAsia" w:ascii="仿宋" w:hAnsi="仿宋" w:eastAsia="仿宋" w:cs="仿宋"/>
          <w:sz w:val="28"/>
          <w:szCs w:val="28"/>
          <w:highlight w:val="none"/>
        </w:rPr>
        <w:t>。</w:t>
      </w:r>
    </w:p>
    <w:p>
      <w:pPr>
        <w:snapToGrid w:val="0"/>
        <w:spacing w:line="360" w:lineRule="auto"/>
        <w:ind w:firstLine="562" w:firstLineChars="200"/>
        <w:outlineLvl w:val="3"/>
        <w:rPr>
          <w:rFonts w:ascii="仿宋" w:hAnsi="仿宋" w:eastAsia="仿宋" w:cs="仿宋"/>
          <w:b/>
          <w:bCs/>
          <w:sz w:val="28"/>
          <w:szCs w:val="28"/>
          <w:highlight w:val="none"/>
        </w:rPr>
      </w:pPr>
      <w:bookmarkStart w:id="226" w:name="_Toc11546"/>
      <w:bookmarkStart w:id="227" w:name="_Toc4223"/>
      <w:bookmarkStart w:id="228" w:name="_Toc12457"/>
      <w:bookmarkStart w:id="229" w:name="_Toc24145"/>
      <w:bookmarkStart w:id="230" w:name="_Toc6262"/>
      <w:bookmarkStart w:id="231" w:name="_Toc13477"/>
      <w:bookmarkStart w:id="232" w:name="_Toc24007"/>
      <w:bookmarkStart w:id="233" w:name="_Toc5437"/>
      <w:bookmarkStart w:id="234" w:name="_Toc26177"/>
      <w:bookmarkStart w:id="235" w:name="_Toc18413"/>
      <w:bookmarkStart w:id="236" w:name="_Toc10947"/>
      <w:bookmarkStart w:id="237" w:name="_Toc28690"/>
      <w:bookmarkStart w:id="238" w:name="_Toc17656"/>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.3.2.</w:t>
      </w: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eastAsia="zh-CN"/>
        </w:rPr>
        <w:t>作用机理科学依据</w:t>
      </w:r>
      <w:bookmarkEnd w:id="226"/>
      <w:bookmarkEnd w:id="227"/>
      <w:bookmarkEnd w:id="228"/>
      <w:bookmarkEnd w:id="229"/>
      <w:bookmarkEnd w:id="230"/>
      <w:bookmarkEnd w:id="231"/>
      <w:bookmarkEnd w:id="232"/>
      <w:bookmarkEnd w:id="233"/>
      <w:r>
        <w:rPr>
          <w:rFonts w:hint="eastAsia" w:ascii="仿宋" w:hAnsi="仿宋" w:eastAsia="仿宋" w:cs="仿宋"/>
          <w:b/>
          <w:bCs/>
          <w:sz w:val="28"/>
          <w:szCs w:val="28"/>
          <w:highlight w:val="none"/>
          <w:lang w:eastAsia="zh-CN"/>
        </w:rPr>
        <w:t>（如需）</w:t>
      </w:r>
      <w:bookmarkEnd w:id="234"/>
      <w:bookmarkEnd w:id="235"/>
      <w:bookmarkEnd w:id="236"/>
      <w:bookmarkEnd w:id="237"/>
      <w:bookmarkEnd w:id="238"/>
    </w:p>
    <w:p>
      <w:pPr>
        <w:snapToGrid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所提供的科学依据应能够</w:t>
      </w:r>
      <w:r>
        <w:rPr>
          <w:rFonts w:hint="eastAsia" w:ascii="仿宋" w:hAnsi="仿宋" w:eastAsia="仿宋" w:cs="仿宋"/>
          <w:sz w:val="28"/>
          <w:szCs w:val="28"/>
          <w:highlight w:val="none"/>
          <w:lang w:eastAsia="zh-CN"/>
        </w:rPr>
        <w:t>较为清晰地</w:t>
      </w:r>
      <w:r>
        <w:rPr>
          <w:rFonts w:hint="eastAsia" w:ascii="仿宋" w:hAnsi="仿宋" w:eastAsia="仿宋" w:cs="仿宋"/>
          <w:sz w:val="28"/>
          <w:szCs w:val="28"/>
          <w:highlight w:val="none"/>
        </w:rPr>
        <w:t>阐述原料是通过何种方式发挥作用，</w:t>
      </w:r>
      <w:r>
        <w:rPr>
          <w:rFonts w:hint="eastAsia" w:ascii="仿宋" w:hAnsi="仿宋" w:eastAsia="仿宋" w:cs="仿宋"/>
          <w:sz w:val="28"/>
          <w:szCs w:val="28"/>
          <w:highlight w:val="none"/>
          <w:lang w:eastAsia="zh-CN"/>
        </w:rPr>
        <w:t>应是以该原料为实验对象的实验研究，</w:t>
      </w:r>
      <w:r>
        <w:rPr>
          <w:rFonts w:hint="eastAsia" w:ascii="仿宋" w:hAnsi="仿宋" w:eastAsia="仿宋" w:cs="仿宋"/>
          <w:sz w:val="28"/>
          <w:szCs w:val="28"/>
          <w:highlight w:val="none"/>
          <w:u w:val="none"/>
        </w:rPr>
        <w:t>可以是</w:t>
      </w:r>
      <w:r>
        <w:rPr>
          <w:rFonts w:hint="eastAsia" w:ascii="仿宋" w:hAnsi="仿宋" w:eastAsia="仿宋" w:cs="仿宋"/>
          <w:sz w:val="28"/>
          <w:szCs w:val="28"/>
          <w:highlight w:val="none"/>
          <w:u w:val="none"/>
          <w:lang w:eastAsia="zh-CN"/>
        </w:rPr>
        <w:t>公开发表于经同行评议的学术期刊的</w:t>
      </w:r>
      <w:r>
        <w:rPr>
          <w:rFonts w:hint="eastAsia" w:ascii="仿宋" w:hAnsi="仿宋" w:eastAsia="仿宋" w:cs="仿宋"/>
          <w:sz w:val="28"/>
          <w:szCs w:val="28"/>
          <w:highlight w:val="none"/>
          <w:u w:val="none"/>
        </w:rPr>
        <w:t>文献资料</w:t>
      </w:r>
      <w:r>
        <w:rPr>
          <w:rFonts w:hint="eastAsia" w:ascii="仿宋" w:hAnsi="仿宋" w:eastAsia="仿宋" w:cs="仿宋"/>
          <w:sz w:val="28"/>
          <w:szCs w:val="28"/>
          <w:highlight w:val="none"/>
          <w:u w:val="none"/>
          <w:lang w:eastAsia="zh-CN"/>
        </w:rPr>
        <w:t>，也可以是自行开展或者委托第三方开展的符合良好实验室规范的</w:t>
      </w:r>
      <w:r>
        <w:rPr>
          <w:rFonts w:hint="eastAsia" w:ascii="仿宋" w:hAnsi="仿宋" w:eastAsia="仿宋" w:cs="仿宋"/>
          <w:sz w:val="28"/>
          <w:szCs w:val="28"/>
          <w:highlight w:val="none"/>
          <w:u w:val="none"/>
        </w:rPr>
        <w:t>研究数据</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研究过程应当遵循单一变量、平行重复等基本原则，并在提供的技术资料中有所体现。</w:t>
      </w:r>
      <w:r>
        <w:rPr>
          <w:rFonts w:hint="eastAsia" w:ascii="仿宋" w:hAnsi="仿宋" w:eastAsia="仿宋" w:cs="仿宋"/>
          <w:sz w:val="28"/>
          <w:szCs w:val="28"/>
          <w:highlight w:val="none"/>
          <w:lang w:val="en-US" w:eastAsia="zh-CN"/>
        </w:rPr>
        <w:t>化妆品注册申请人应当保留相关实验研究的全套原始数据、随时备查，或者与开展研究的原料生产商、原料供应商、研究机构等约定由其保留相关实验研究的全套原始数据、随时配合提供。</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选择的测定指标或者观察对象应与祛斑美白作用具有明确的对应性，不应是在人体中广泛存在的作用或者仅基于原料本身属性进行简单阐述。根据皮肤中黑色素的产生、运输、代谢以及相关调控机制，</w:t>
      </w:r>
      <w:r>
        <w:rPr>
          <w:rFonts w:hint="eastAsia" w:ascii="仿宋" w:hAnsi="仿宋" w:eastAsia="仿宋" w:cs="仿宋"/>
          <w:sz w:val="28"/>
          <w:szCs w:val="28"/>
          <w:highlight w:val="none"/>
          <w:lang w:eastAsia="zh-CN"/>
        </w:rPr>
        <w:t>结合相关研究进展，可供参考的</w:t>
      </w:r>
      <w:r>
        <w:rPr>
          <w:rFonts w:hint="eastAsia" w:ascii="仿宋" w:hAnsi="仿宋" w:eastAsia="仿宋" w:cs="仿宋"/>
          <w:sz w:val="28"/>
          <w:szCs w:val="28"/>
          <w:highlight w:val="none"/>
        </w:rPr>
        <w:t>祛斑美白常见作用机理</w:t>
      </w:r>
      <w:r>
        <w:rPr>
          <w:rFonts w:hint="eastAsia" w:ascii="仿宋" w:hAnsi="仿宋" w:eastAsia="仿宋" w:cs="仿宋"/>
          <w:sz w:val="28"/>
          <w:szCs w:val="28"/>
          <w:highlight w:val="none"/>
          <w:lang w:eastAsia="zh-CN"/>
        </w:rPr>
        <w:t>以及研究模型</w:t>
      </w:r>
      <w:r>
        <w:rPr>
          <w:rFonts w:hint="eastAsia" w:ascii="仿宋" w:hAnsi="仿宋" w:eastAsia="仿宋" w:cs="仿宋"/>
          <w:sz w:val="28"/>
          <w:szCs w:val="28"/>
          <w:highlight w:val="none"/>
        </w:rPr>
        <w:t>主要包括：</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eastAsia="zh-CN"/>
        </w:rPr>
        <w:t>机理</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有助于降低黑色素合成过程中所需</w:t>
      </w:r>
      <w:r>
        <w:rPr>
          <w:rFonts w:hint="eastAsia" w:ascii="仿宋" w:hAnsi="仿宋" w:eastAsia="仿宋" w:cs="仿宋"/>
          <w:sz w:val="28"/>
          <w:szCs w:val="28"/>
          <w:highlight w:val="none"/>
          <w:lang w:eastAsia="zh-CN"/>
        </w:rPr>
        <w:t>酪氨酸酶等</w:t>
      </w:r>
      <w:r>
        <w:rPr>
          <w:rFonts w:hint="eastAsia" w:ascii="仿宋" w:hAnsi="仿宋" w:eastAsia="仿宋" w:cs="仿宋"/>
          <w:sz w:val="28"/>
          <w:szCs w:val="28"/>
          <w:highlight w:val="none"/>
        </w:rPr>
        <w:t>关键酶或蛋白</w:t>
      </w:r>
      <w:r>
        <w:rPr>
          <w:rFonts w:hint="eastAsia" w:ascii="仿宋" w:hAnsi="仿宋" w:eastAsia="仿宋" w:cs="仿宋"/>
          <w:sz w:val="28"/>
          <w:szCs w:val="28"/>
          <w:highlight w:val="none"/>
          <w:lang w:eastAsia="zh-CN"/>
        </w:rPr>
        <w:t>水平。可考虑</w:t>
      </w:r>
      <w:r>
        <w:rPr>
          <w:rFonts w:hint="eastAsia" w:ascii="仿宋" w:hAnsi="仿宋" w:eastAsia="仿宋" w:cs="仿宋"/>
          <w:sz w:val="28"/>
          <w:szCs w:val="28"/>
          <w:highlight w:val="none"/>
        </w:rPr>
        <w:t>使用体外培养黑色素细胞或者含有黑色素细胞的体外重组人工皮肤模型</w:t>
      </w:r>
      <w:r>
        <w:rPr>
          <w:rFonts w:hint="eastAsia" w:ascii="仿宋" w:hAnsi="仿宋" w:eastAsia="仿宋" w:cs="仿宋"/>
          <w:sz w:val="28"/>
          <w:szCs w:val="28"/>
          <w:highlight w:val="none"/>
          <w:lang w:eastAsia="zh-CN"/>
        </w:rPr>
        <w:t>等</w:t>
      </w:r>
      <w:r>
        <w:rPr>
          <w:rFonts w:hint="eastAsia" w:ascii="仿宋" w:hAnsi="仿宋" w:eastAsia="仿宋" w:cs="仿宋"/>
          <w:sz w:val="28"/>
          <w:szCs w:val="28"/>
          <w:highlight w:val="none"/>
        </w:rPr>
        <w:t>，测定</w:t>
      </w:r>
      <w:r>
        <w:rPr>
          <w:rFonts w:hint="eastAsia" w:ascii="仿宋" w:hAnsi="仿宋" w:eastAsia="仿宋" w:cs="仿宋"/>
          <w:sz w:val="28"/>
          <w:szCs w:val="28"/>
          <w:highlight w:val="none"/>
          <w:lang w:eastAsia="zh-CN"/>
        </w:rPr>
        <w:t>受试物对</w:t>
      </w:r>
      <w:r>
        <w:rPr>
          <w:rFonts w:hint="eastAsia" w:ascii="仿宋" w:hAnsi="仿宋" w:eastAsia="仿宋" w:cs="仿宋"/>
          <w:sz w:val="28"/>
          <w:szCs w:val="28"/>
          <w:highlight w:val="none"/>
        </w:rPr>
        <w:t>酪氨酸酶</w:t>
      </w:r>
      <w:r>
        <w:rPr>
          <w:rFonts w:hint="eastAsia" w:ascii="仿宋" w:hAnsi="仿宋" w:eastAsia="仿宋" w:cs="仿宋"/>
          <w:sz w:val="28"/>
          <w:szCs w:val="28"/>
          <w:highlight w:val="none"/>
          <w:lang w:eastAsia="zh-CN"/>
        </w:rPr>
        <w:t>等</w:t>
      </w:r>
      <w:r>
        <w:rPr>
          <w:rFonts w:hint="eastAsia" w:ascii="仿宋" w:hAnsi="仿宋" w:eastAsia="仿宋" w:cs="仿宋"/>
          <w:sz w:val="28"/>
          <w:szCs w:val="28"/>
          <w:highlight w:val="none"/>
        </w:rPr>
        <w:t>关键酶或蛋白水平</w:t>
      </w:r>
      <w:r>
        <w:rPr>
          <w:rFonts w:hint="eastAsia" w:ascii="仿宋" w:hAnsi="仿宋" w:eastAsia="仿宋" w:cs="仿宋"/>
          <w:sz w:val="28"/>
          <w:szCs w:val="28"/>
          <w:highlight w:val="none"/>
          <w:lang w:eastAsia="zh-CN"/>
        </w:rPr>
        <w:t>以及黑色素合成量的影响。</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eastAsia="zh-CN"/>
        </w:rPr>
        <w:t>机理</w:t>
      </w: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有助于降低或抑制黑色素合成过程中所需</w:t>
      </w:r>
      <w:r>
        <w:rPr>
          <w:rFonts w:hint="eastAsia" w:ascii="仿宋" w:hAnsi="仿宋" w:eastAsia="仿宋" w:cs="仿宋"/>
          <w:sz w:val="28"/>
          <w:szCs w:val="28"/>
          <w:highlight w:val="none"/>
          <w:lang w:eastAsia="zh-CN"/>
        </w:rPr>
        <w:t>酪氨酸酶等</w:t>
      </w:r>
      <w:r>
        <w:rPr>
          <w:rFonts w:hint="eastAsia" w:ascii="仿宋" w:hAnsi="仿宋" w:eastAsia="仿宋" w:cs="仿宋"/>
          <w:sz w:val="28"/>
          <w:szCs w:val="28"/>
          <w:highlight w:val="none"/>
        </w:rPr>
        <w:t>关键酶或蛋白的活性</w:t>
      </w:r>
      <w:r>
        <w:rPr>
          <w:rFonts w:hint="eastAsia" w:ascii="仿宋" w:hAnsi="仿宋" w:eastAsia="仿宋" w:cs="仿宋"/>
          <w:sz w:val="28"/>
          <w:szCs w:val="28"/>
          <w:highlight w:val="none"/>
          <w:lang w:eastAsia="zh-CN"/>
        </w:rPr>
        <w:t>，或者有助于抑制多巴等关键物质的氧化，从而有助于抑制黑色素的合成过程。可考虑</w:t>
      </w:r>
      <w:r>
        <w:rPr>
          <w:rFonts w:hint="eastAsia" w:ascii="仿宋" w:hAnsi="仿宋" w:eastAsia="仿宋" w:cs="仿宋"/>
          <w:sz w:val="28"/>
          <w:szCs w:val="28"/>
          <w:highlight w:val="none"/>
        </w:rPr>
        <w:t>通过体外生化实验等方法，以酪氨酸或多巴为反应底物，测定</w:t>
      </w:r>
      <w:r>
        <w:rPr>
          <w:rFonts w:hint="eastAsia" w:ascii="仿宋" w:hAnsi="仿宋" w:eastAsia="仿宋" w:cs="仿宋"/>
          <w:sz w:val="28"/>
          <w:szCs w:val="28"/>
          <w:highlight w:val="none"/>
          <w:lang w:eastAsia="zh-CN"/>
        </w:rPr>
        <w:t>受试物</w:t>
      </w:r>
      <w:r>
        <w:rPr>
          <w:rFonts w:hint="eastAsia" w:ascii="仿宋" w:hAnsi="仿宋" w:eastAsia="仿宋" w:cs="仿宋"/>
          <w:sz w:val="28"/>
          <w:szCs w:val="28"/>
          <w:highlight w:val="none"/>
        </w:rPr>
        <w:t>对酪氨酸酶催化活性</w:t>
      </w:r>
      <w:r>
        <w:rPr>
          <w:rFonts w:hint="eastAsia" w:ascii="仿宋" w:hAnsi="仿宋" w:eastAsia="仿宋" w:cs="仿宋"/>
          <w:sz w:val="28"/>
          <w:szCs w:val="28"/>
          <w:highlight w:val="none"/>
          <w:lang w:eastAsia="zh-CN"/>
        </w:rPr>
        <w:t>或者黑色素合成效率</w:t>
      </w:r>
      <w:r>
        <w:rPr>
          <w:rFonts w:hint="eastAsia" w:ascii="仿宋" w:hAnsi="仿宋" w:eastAsia="仿宋" w:cs="仿宋"/>
          <w:sz w:val="28"/>
          <w:szCs w:val="28"/>
          <w:highlight w:val="none"/>
        </w:rPr>
        <w:t>的影响</w:t>
      </w:r>
      <w:r>
        <w:rPr>
          <w:rFonts w:hint="eastAsia" w:ascii="仿宋" w:hAnsi="仿宋" w:eastAsia="仿宋" w:cs="仿宋"/>
          <w:sz w:val="28"/>
          <w:szCs w:val="28"/>
          <w:highlight w:val="none"/>
          <w:lang w:eastAsia="zh-CN"/>
        </w:rPr>
        <w:t>。</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eastAsia="zh-CN"/>
        </w:rPr>
        <w:t>机理</w:t>
      </w: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有助于抑制黑素小体的成熟或转运</w:t>
      </w:r>
      <w:r>
        <w:rPr>
          <w:rFonts w:hint="eastAsia" w:ascii="仿宋" w:hAnsi="仿宋" w:eastAsia="仿宋" w:cs="仿宋"/>
          <w:sz w:val="28"/>
          <w:szCs w:val="28"/>
          <w:highlight w:val="none"/>
          <w:lang w:eastAsia="zh-CN"/>
        </w:rPr>
        <w:t>。可考虑</w:t>
      </w:r>
      <w:r>
        <w:rPr>
          <w:rFonts w:hint="eastAsia" w:ascii="仿宋" w:hAnsi="仿宋" w:eastAsia="仿宋" w:cs="仿宋"/>
          <w:sz w:val="28"/>
          <w:szCs w:val="28"/>
          <w:highlight w:val="none"/>
        </w:rPr>
        <w:t>使用黑色素细胞和角质形成细胞共培养模型，或者使用含黑色素细胞的体外重组人工皮肤模型，测定或者观察</w:t>
      </w:r>
      <w:r>
        <w:rPr>
          <w:rFonts w:hint="eastAsia" w:ascii="仿宋" w:hAnsi="仿宋" w:eastAsia="仿宋" w:cs="仿宋"/>
          <w:sz w:val="28"/>
          <w:szCs w:val="28"/>
          <w:highlight w:val="none"/>
          <w:lang w:eastAsia="zh-CN"/>
        </w:rPr>
        <w:t>受试物</w:t>
      </w:r>
      <w:r>
        <w:rPr>
          <w:rFonts w:hint="eastAsia" w:ascii="仿宋" w:hAnsi="仿宋" w:eastAsia="仿宋" w:cs="仿宋"/>
          <w:sz w:val="28"/>
          <w:szCs w:val="28"/>
          <w:highlight w:val="none"/>
        </w:rPr>
        <w:t>对黑素小体及其行为的影响。</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除上述</w:t>
      </w:r>
      <w:r>
        <w:rPr>
          <w:rFonts w:hint="eastAsia" w:ascii="仿宋" w:hAnsi="仿宋" w:eastAsia="仿宋" w:cs="仿宋"/>
          <w:sz w:val="28"/>
          <w:szCs w:val="28"/>
          <w:highlight w:val="none"/>
          <w:lang w:eastAsia="zh-CN"/>
        </w:rPr>
        <w:t>作用机理和研究模型</w:t>
      </w:r>
      <w:r>
        <w:rPr>
          <w:rFonts w:hint="eastAsia" w:ascii="仿宋" w:hAnsi="仿宋" w:eastAsia="仿宋" w:cs="仿宋"/>
          <w:sz w:val="28"/>
          <w:szCs w:val="28"/>
          <w:highlight w:val="none"/>
        </w:rPr>
        <w:t>外，注册申请人根据实际研发情况</w:t>
      </w:r>
      <w:r>
        <w:rPr>
          <w:rFonts w:hint="eastAsia" w:ascii="仿宋" w:hAnsi="仿宋" w:eastAsia="仿宋" w:cs="仿宋"/>
          <w:sz w:val="28"/>
          <w:szCs w:val="28"/>
          <w:highlight w:val="none"/>
          <w:lang w:eastAsia="zh-CN"/>
        </w:rPr>
        <w:t>拟</w:t>
      </w:r>
      <w:r>
        <w:rPr>
          <w:rFonts w:hint="eastAsia" w:ascii="仿宋" w:hAnsi="仿宋" w:eastAsia="仿宋" w:cs="仿宋"/>
          <w:sz w:val="28"/>
          <w:szCs w:val="28"/>
          <w:highlight w:val="none"/>
        </w:rPr>
        <w:t>选择其他方法或者指标的，</w:t>
      </w:r>
      <w:r>
        <w:rPr>
          <w:rFonts w:hint="eastAsia" w:ascii="仿宋" w:hAnsi="仿宋" w:eastAsia="仿宋" w:cs="仿宋"/>
          <w:sz w:val="28"/>
          <w:szCs w:val="28"/>
          <w:highlight w:val="none"/>
          <w:lang w:eastAsia="zh-CN"/>
        </w:rPr>
        <w:t>除提供该原料作用机理的实验研究相关数据外，还</w:t>
      </w:r>
      <w:r>
        <w:rPr>
          <w:rFonts w:hint="eastAsia" w:ascii="仿宋" w:hAnsi="仿宋" w:eastAsia="仿宋" w:cs="仿宋"/>
          <w:sz w:val="28"/>
          <w:szCs w:val="28"/>
          <w:highlight w:val="none"/>
        </w:rPr>
        <w:t>应同时提供详细的</w:t>
      </w:r>
      <w:r>
        <w:rPr>
          <w:rFonts w:hint="eastAsia" w:ascii="仿宋" w:hAnsi="仿宋" w:eastAsia="仿宋" w:cs="仿宋"/>
          <w:sz w:val="28"/>
          <w:szCs w:val="28"/>
          <w:highlight w:val="none"/>
          <w:lang w:eastAsia="zh-CN"/>
        </w:rPr>
        <w:t>研究背景</w:t>
      </w:r>
      <w:r>
        <w:rPr>
          <w:rFonts w:hint="eastAsia" w:ascii="仿宋" w:hAnsi="仿宋" w:eastAsia="仿宋" w:cs="仿宋"/>
          <w:sz w:val="28"/>
          <w:szCs w:val="28"/>
          <w:highlight w:val="none"/>
        </w:rPr>
        <w:t>资料、</w:t>
      </w:r>
      <w:r>
        <w:rPr>
          <w:rFonts w:hint="eastAsia" w:ascii="仿宋" w:hAnsi="仿宋" w:eastAsia="仿宋" w:cs="仿宋"/>
          <w:sz w:val="28"/>
          <w:szCs w:val="28"/>
          <w:highlight w:val="none"/>
          <w:lang w:eastAsia="zh-CN"/>
        </w:rPr>
        <w:t>方法学资料、</w:t>
      </w:r>
      <w:r>
        <w:rPr>
          <w:rFonts w:hint="eastAsia" w:ascii="仿宋" w:hAnsi="仿宋" w:eastAsia="仿宋" w:cs="仿宋"/>
          <w:sz w:val="28"/>
          <w:szCs w:val="28"/>
          <w:highlight w:val="none"/>
        </w:rPr>
        <w:t>说明材料等，</w:t>
      </w:r>
      <w:r>
        <w:rPr>
          <w:rFonts w:hint="eastAsia" w:ascii="仿宋" w:hAnsi="仿宋" w:eastAsia="仿宋" w:cs="仿宋"/>
          <w:sz w:val="28"/>
          <w:szCs w:val="28"/>
          <w:highlight w:val="none"/>
          <w:lang w:eastAsia="zh-CN"/>
        </w:rPr>
        <w:t>以</w:t>
      </w:r>
      <w:r>
        <w:rPr>
          <w:rFonts w:hint="eastAsia" w:ascii="仿宋" w:hAnsi="仿宋" w:eastAsia="仿宋" w:cs="仿宋"/>
          <w:sz w:val="28"/>
          <w:szCs w:val="28"/>
          <w:highlight w:val="none"/>
        </w:rPr>
        <w:t>确保能够充分说明</w:t>
      </w:r>
      <w:r>
        <w:rPr>
          <w:rFonts w:hint="eastAsia" w:ascii="仿宋" w:hAnsi="仿宋" w:eastAsia="仿宋" w:cs="仿宋"/>
          <w:sz w:val="28"/>
          <w:szCs w:val="28"/>
          <w:highlight w:val="none"/>
          <w:lang w:eastAsia="zh-CN"/>
        </w:rPr>
        <w:t>该</w:t>
      </w:r>
      <w:r>
        <w:rPr>
          <w:rFonts w:hint="eastAsia" w:ascii="仿宋" w:hAnsi="仿宋" w:eastAsia="仿宋" w:cs="仿宋"/>
          <w:sz w:val="28"/>
          <w:szCs w:val="28"/>
          <w:highlight w:val="none"/>
        </w:rPr>
        <w:t>原料的具体祛斑美白机理，同时还应根据实际作用机理充分评估原料用于化妆品的安全性。</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eastAsia="zh-CN"/>
        </w:rPr>
        <w:t>在提供研究资料时，应充分考虑皮肤黑色素细胞的生理特点，选择建立适当模型。例如，</w:t>
      </w:r>
      <w:r>
        <w:rPr>
          <w:rFonts w:hint="eastAsia" w:ascii="仿宋" w:hAnsi="仿宋" w:eastAsia="仿宋" w:cs="仿宋"/>
          <w:sz w:val="28"/>
          <w:szCs w:val="28"/>
          <w:highlight w:val="none"/>
        </w:rPr>
        <w:t>使用细胞模型的，可以</w:t>
      </w:r>
      <w:r>
        <w:rPr>
          <w:rFonts w:hint="eastAsia" w:ascii="仿宋" w:hAnsi="仿宋" w:eastAsia="仿宋" w:cs="仿宋"/>
          <w:sz w:val="28"/>
          <w:szCs w:val="28"/>
          <w:highlight w:val="none"/>
          <w:lang w:eastAsia="zh-CN"/>
        </w:rPr>
        <w:t>选择</w:t>
      </w:r>
      <w:r>
        <w:rPr>
          <w:rFonts w:hint="eastAsia" w:ascii="仿宋" w:hAnsi="仿宋" w:eastAsia="仿宋" w:cs="仿宋"/>
          <w:sz w:val="28"/>
          <w:szCs w:val="28"/>
          <w:highlight w:val="none"/>
        </w:rPr>
        <w:t>原代培养黑色素细胞，也可以使用具有黑色素合成功能的细胞系如B16细胞、Melan-a细胞等。</w:t>
      </w:r>
      <w:r>
        <w:rPr>
          <w:rFonts w:hint="eastAsia" w:ascii="仿宋" w:hAnsi="仿宋" w:eastAsia="仿宋" w:cs="仿宋"/>
          <w:sz w:val="28"/>
          <w:szCs w:val="28"/>
          <w:highlight w:val="none"/>
          <w:lang w:eastAsia="zh-CN"/>
        </w:rPr>
        <w:t>如需</w:t>
      </w:r>
      <w:r>
        <w:rPr>
          <w:rFonts w:hint="eastAsia" w:ascii="仿宋" w:hAnsi="仿宋" w:eastAsia="仿宋" w:cs="仿宋"/>
          <w:sz w:val="28"/>
          <w:szCs w:val="28"/>
          <w:highlight w:val="none"/>
        </w:rPr>
        <w:t>使用动物模型的，</w:t>
      </w:r>
      <w:r>
        <w:rPr>
          <w:rFonts w:hint="eastAsia" w:ascii="仿宋" w:hAnsi="仿宋" w:eastAsia="仿宋" w:cs="仿宋"/>
          <w:sz w:val="28"/>
          <w:szCs w:val="28"/>
          <w:highlight w:val="none"/>
          <w:lang w:eastAsia="zh-CN"/>
        </w:rPr>
        <w:t>一般</w:t>
      </w:r>
      <w:r>
        <w:rPr>
          <w:rFonts w:hint="eastAsia" w:ascii="仿宋" w:hAnsi="仿宋" w:eastAsia="仿宋" w:cs="仿宋"/>
          <w:sz w:val="28"/>
          <w:szCs w:val="28"/>
          <w:highlight w:val="none"/>
        </w:rPr>
        <w:t>应选择具有黑色素合成功能且与人体皮肤黑色素合成和调控过程相同或相近的品</w:t>
      </w:r>
      <w:r>
        <w:rPr>
          <w:rFonts w:hint="eastAsia" w:ascii="仿宋" w:hAnsi="仿宋" w:eastAsia="仿宋" w:cs="仿宋"/>
          <w:sz w:val="28"/>
          <w:szCs w:val="28"/>
          <w:highlight w:val="none"/>
          <w:lang w:eastAsia="zh-CN"/>
        </w:rPr>
        <w:t>系</w:t>
      </w:r>
      <w:r>
        <w:rPr>
          <w:rFonts w:hint="eastAsia" w:ascii="仿宋" w:hAnsi="仿宋" w:eastAsia="仿宋" w:cs="仿宋"/>
          <w:sz w:val="28"/>
          <w:szCs w:val="28"/>
          <w:highlight w:val="none"/>
        </w:rPr>
        <w:t>。实验中应设置有合理的对照</w:t>
      </w:r>
      <w:r>
        <w:rPr>
          <w:rFonts w:hint="eastAsia" w:ascii="仿宋" w:hAnsi="仿宋" w:eastAsia="仿宋" w:cs="仿宋"/>
          <w:sz w:val="28"/>
          <w:szCs w:val="28"/>
          <w:highlight w:val="none"/>
          <w:lang w:eastAsia="zh-CN"/>
        </w:rPr>
        <w:t>组</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实验过程中存在紫外诱导步骤的，应避免在紫外辐射过程中存在受试物影响，或者提供受试物不具有紫外吸收特性的试验证明材料。</w:t>
      </w:r>
      <w:r>
        <w:rPr>
          <w:rFonts w:hint="eastAsia" w:ascii="仿宋" w:hAnsi="仿宋" w:eastAsia="仿宋" w:cs="仿宋"/>
          <w:sz w:val="28"/>
          <w:szCs w:val="28"/>
          <w:highlight w:val="none"/>
        </w:rPr>
        <w:t>一般应为定量研究，并对实验结果进行统计学分析或者进行量化指标计算。确实无法进行定量研究的，应进行合理说明。</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实验中</w:t>
      </w:r>
      <w:r>
        <w:rPr>
          <w:rFonts w:hint="eastAsia" w:ascii="仿宋" w:hAnsi="仿宋" w:eastAsia="仿宋" w:cs="仿宋"/>
          <w:sz w:val="28"/>
          <w:szCs w:val="28"/>
          <w:highlight w:val="none"/>
          <w:lang w:eastAsia="zh-CN"/>
        </w:rPr>
        <w:t>的受试物</w:t>
      </w:r>
      <w:r>
        <w:rPr>
          <w:rFonts w:hint="eastAsia" w:ascii="仿宋" w:hAnsi="仿宋" w:eastAsia="仿宋" w:cs="仿宋"/>
          <w:sz w:val="28"/>
          <w:szCs w:val="28"/>
          <w:highlight w:val="none"/>
        </w:rPr>
        <w:t>应与</w:t>
      </w:r>
      <w:r>
        <w:rPr>
          <w:rFonts w:hint="eastAsia" w:ascii="仿宋" w:hAnsi="仿宋" w:eastAsia="仿宋" w:cs="仿宋"/>
          <w:sz w:val="28"/>
          <w:szCs w:val="28"/>
          <w:highlight w:val="none"/>
          <w:lang w:eastAsia="zh-CN"/>
        </w:rPr>
        <w:t>申报</w:t>
      </w:r>
      <w:r>
        <w:rPr>
          <w:rFonts w:hint="eastAsia" w:ascii="仿宋" w:hAnsi="仿宋" w:eastAsia="仿宋" w:cs="仿宋"/>
          <w:sz w:val="28"/>
          <w:szCs w:val="28"/>
          <w:highlight w:val="none"/>
        </w:rPr>
        <w:t>产品所用具体原料具有一定的对应关系，</w:t>
      </w:r>
      <w:r>
        <w:rPr>
          <w:rFonts w:hint="eastAsia" w:ascii="仿宋" w:hAnsi="仿宋" w:eastAsia="仿宋" w:cs="仿宋"/>
          <w:sz w:val="28"/>
          <w:szCs w:val="28"/>
          <w:highlight w:val="none"/>
          <w:lang w:eastAsia="zh-CN"/>
        </w:rPr>
        <w:t>应避免</w:t>
      </w:r>
      <w:r>
        <w:rPr>
          <w:rFonts w:hint="eastAsia" w:ascii="仿宋" w:hAnsi="仿宋" w:eastAsia="仿宋" w:cs="仿宋"/>
          <w:sz w:val="28"/>
          <w:szCs w:val="28"/>
          <w:highlight w:val="none"/>
        </w:rPr>
        <w:t>其他原料或变量的干扰。例如，对于植物提取物</w:t>
      </w:r>
      <w:r>
        <w:rPr>
          <w:rFonts w:hint="eastAsia" w:ascii="仿宋" w:hAnsi="仿宋" w:eastAsia="仿宋" w:cs="仿宋"/>
          <w:sz w:val="28"/>
          <w:szCs w:val="28"/>
          <w:highlight w:val="none"/>
          <w:lang w:eastAsia="zh-CN"/>
        </w:rPr>
        <w:t>等非单一成分原料</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一般</w:t>
      </w:r>
      <w:r>
        <w:rPr>
          <w:rFonts w:hint="eastAsia" w:ascii="仿宋" w:hAnsi="仿宋" w:eastAsia="仿宋" w:cs="仿宋"/>
          <w:sz w:val="28"/>
          <w:szCs w:val="28"/>
          <w:highlight w:val="none"/>
        </w:rPr>
        <w:t>应明确其中发挥祛斑美白作用的具体功效成分；</w:t>
      </w:r>
      <w:r>
        <w:rPr>
          <w:rFonts w:hint="eastAsia" w:ascii="仿宋" w:hAnsi="仿宋" w:eastAsia="仿宋" w:cs="仿宋"/>
          <w:sz w:val="28"/>
          <w:szCs w:val="28"/>
          <w:highlight w:val="none"/>
          <w:lang w:eastAsia="zh-CN"/>
        </w:rPr>
        <w:t>确实</w:t>
      </w:r>
      <w:r>
        <w:rPr>
          <w:rFonts w:hint="eastAsia" w:ascii="仿宋" w:hAnsi="仿宋" w:eastAsia="仿宋" w:cs="仿宋"/>
          <w:sz w:val="28"/>
          <w:szCs w:val="28"/>
          <w:highlight w:val="none"/>
        </w:rPr>
        <w:t>无法明确具体功效成分的，原料的提取工艺和生产步骤应当具体、明确，且与科学依据资料中的受试物一致。</w:t>
      </w:r>
    </w:p>
    <w:p>
      <w:pPr>
        <w:snapToGrid w:val="0"/>
        <w:spacing w:line="360" w:lineRule="auto"/>
        <w:ind w:firstLine="562" w:firstLineChars="200"/>
        <w:outlineLvl w:val="3"/>
        <w:rPr>
          <w:rFonts w:hint="eastAsia" w:ascii="仿宋" w:hAnsi="仿宋" w:eastAsia="仿宋" w:cs="仿宋"/>
          <w:b/>
          <w:bCs/>
          <w:sz w:val="28"/>
          <w:szCs w:val="28"/>
          <w:highlight w:val="none"/>
          <w:lang w:eastAsia="zh-CN"/>
        </w:rPr>
      </w:pPr>
      <w:bookmarkStart w:id="239" w:name="_Toc9258"/>
      <w:bookmarkStart w:id="240" w:name="_Toc25692"/>
      <w:bookmarkStart w:id="241" w:name="_Toc32322"/>
      <w:bookmarkStart w:id="242" w:name="_Toc2105"/>
      <w:bookmarkStart w:id="243" w:name="_Toc10687"/>
      <w:bookmarkStart w:id="244" w:name="_Toc16303"/>
      <w:bookmarkStart w:id="245" w:name="_Toc22348"/>
      <w:bookmarkStart w:id="246" w:name="_Toc2473"/>
      <w:bookmarkStart w:id="247" w:name="_Toc29887"/>
      <w:bookmarkStart w:id="248" w:name="_Toc11399"/>
      <w:bookmarkStart w:id="249" w:name="_Toc27718"/>
      <w:bookmarkStart w:id="250" w:name="_Toc1555"/>
      <w:bookmarkStart w:id="251" w:name="_Toc27538"/>
      <w:bookmarkStart w:id="252" w:name="_Toc8252"/>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.3.2.</w:t>
      </w:r>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 xml:space="preserve"> </w:t>
      </w:r>
      <w:bookmarkEnd w:id="239"/>
      <w:r>
        <w:rPr>
          <w:rFonts w:hint="eastAsia" w:ascii="仿宋" w:hAnsi="仿宋" w:eastAsia="仿宋" w:cs="仿宋"/>
          <w:b/>
          <w:bCs/>
          <w:sz w:val="28"/>
          <w:szCs w:val="28"/>
          <w:highlight w:val="none"/>
          <w:lang w:eastAsia="zh-CN"/>
        </w:rPr>
        <w:t>原料功效</w:t>
      </w:r>
      <w:r>
        <w:rPr>
          <w:rFonts w:hint="eastAsia" w:ascii="仿宋" w:hAnsi="仿宋" w:eastAsia="仿宋" w:cs="仿宋"/>
          <w:b/>
          <w:bCs/>
          <w:sz w:val="28"/>
          <w:szCs w:val="28"/>
          <w:highlight w:val="none"/>
          <w:lang w:val="en-US" w:eastAsia="zh-CN"/>
        </w:rPr>
        <w:t>评价</w:t>
      </w:r>
      <w:r>
        <w:rPr>
          <w:rFonts w:hint="eastAsia" w:ascii="仿宋" w:hAnsi="仿宋" w:eastAsia="仿宋" w:cs="仿宋"/>
          <w:b/>
          <w:bCs/>
          <w:sz w:val="28"/>
          <w:szCs w:val="28"/>
          <w:highlight w:val="none"/>
          <w:lang w:eastAsia="zh-CN"/>
        </w:rPr>
        <w:t>报告（如需）</w:t>
      </w:r>
      <w:bookmarkEnd w:id="240"/>
      <w:bookmarkEnd w:id="241"/>
      <w:bookmarkEnd w:id="242"/>
      <w:bookmarkEnd w:id="243"/>
      <w:bookmarkEnd w:id="244"/>
      <w:bookmarkEnd w:id="245"/>
      <w:bookmarkEnd w:id="246"/>
      <w:bookmarkEnd w:id="247"/>
      <w:bookmarkEnd w:id="248"/>
      <w:bookmarkEnd w:id="249"/>
      <w:bookmarkEnd w:id="250"/>
      <w:bookmarkEnd w:id="251"/>
      <w:bookmarkEnd w:id="252"/>
    </w:p>
    <w:p>
      <w:pPr>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原料功效评价报告</w:t>
      </w:r>
      <w:r>
        <w:rPr>
          <w:rFonts w:hint="eastAsia" w:ascii="仿宋" w:hAnsi="仿宋" w:eastAsia="仿宋" w:cs="仿宋"/>
          <w:sz w:val="28"/>
          <w:szCs w:val="28"/>
          <w:highlight w:val="none"/>
          <w:lang w:eastAsia="zh-CN"/>
        </w:rPr>
        <w:t>应</w:t>
      </w:r>
      <w:r>
        <w:rPr>
          <w:rFonts w:hint="eastAsia" w:ascii="仿宋" w:hAnsi="仿宋" w:eastAsia="仿宋" w:cs="仿宋"/>
          <w:sz w:val="28"/>
          <w:szCs w:val="28"/>
          <w:highlight w:val="none"/>
        </w:rPr>
        <w:t>按照《安全技术规范》</w:t>
      </w:r>
      <w:r>
        <w:rPr>
          <w:rFonts w:hint="eastAsia" w:ascii="仿宋" w:hAnsi="仿宋" w:eastAsia="仿宋" w:cs="仿宋"/>
          <w:sz w:val="28"/>
          <w:szCs w:val="28"/>
          <w:highlight w:val="none"/>
          <w:lang w:val="en-US" w:eastAsia="zh-CN"/>
        </w:rPr>
        <w:t>所载的</w:t>
      </w:r>
      <w:r>
        <w:rPr>
          <w:rFonts w:hint="eastAsia" w:ascii="仿宋" w:hAnsi="仿宋" w:eastAsia="仿宋" w:cs="仿宋"/>
          <w:sz w:val="28"/>
          <w:szCs w:val="28"/>
          <w:highlight w:val="none"/>
        </w:rPr>
        <w:t>祛斑美白功效测试方法</w:t>
      </w:r>
      <w:r>
        <w:rPr>
          <w:rFonts w:hint="eastAsia" w:ascii="仿宋" w:hAnsi="仿宋" w:eastAsia="仿宋" w:cs="仿宋"/>
          <w:sz w:val="28"/>
          <w:szCs w:val="28"/>
          <w:highlight w:val="none"/>
          <w:lang w:val="en-US" w:eastAsia="zh-CN"/>
        </w:rPr>
        <w:t>开展，采用其他方法的，应提供所用方法与《安全技术规范》收录方法开展过验证且结果一致的证明资料</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功效评价报告</w:t>
      </w:r>
      <w:r>
        <w:rPr>
          <w:rFonts w:hint="eastAsia" w:ascii="仿宋" w:hAnsi="仿宋" w:eastAsia="仿宋" w:cs="仿宋"/>
          <w:sz w:val="28"/>
          <w:szCs w:val="28"/>
          <w:highlight w:val="none"/>
        </w:rPr>
        <w:t>应当由取得化妆品领域的检验检测机构资质认定（CMA）或中国合格评定国家认可委员会（CNAS）认可，或者符合国际通行的良好临床操作规范（GCP）或良好实验室操作规范（GLP）等资质认定或认可的检验机构出具</w:t>
      </w:r>
      <w:r>
        <w:rPr>
          <w:rFonts w:hint="eastAsia" w:ascii="仿宋" w:hAnsi="仿宋" w:eastAsia="仿宋" w:cs="仿宋"/>
          <w:sz w:val="28"/>
          <w:szCs w:val="28"/>
          <w:highlight w:val="none"/>
          <w:lang w:eastAsia="zh-CN"/>
        </w:rPr>
        <w:t>。</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具体应使用含有该祛斑美白剂的模拟</w:t>
      </w:r>
      <w:r>
        <w:rPr>
          <w:rFonts w:hint="eastAsia" w:ascii="仿宋" w:hAnsi="仿宋" w:eastAsia="仿宋" w:cs="仿宋"/>
          <w:sz w:val="28"/>
          <w:szCs w:val="28"/>
          <w:highlight w:val="none"/>
          <w:lang w:val="en-US" w:eastAsia="zh-CN"/>
        </w:rPr>
        <w:t>化妆品</w:t>
      </w:r>
      <w:r>
        <w:rPr>
          <w:rFonts w:hint="eastAsia" w:ascii="仿宋" w:hAnsi="仿宋" w:eastAsia="仿宋" w:cs="仿宋"/>
          <w:sz w:val="28"/>
          <w:szCs w:val="28"/>
          <w:highlight w:val="none"/>
        </w:rPr>
        <w:t>配方的基础制剂开展试验，</w:t>
      </w:r>
      <w:r>
        <w:rPr>
          <w:rFonts w:hint="eastAsia" w:ascii="仿宋" w:hAnsi="仿宋" w:eastAsia="仿宋" w:cs="仿宋"/>
          <w:sz w:val="28"/>
          <w:szCs w:val="28"/>
          <w:highlight w:val="none"/>
          <w:lang w:val="en-US" w:eastAsia="zh-CN"/>
        </w:rPr>
        <w:t>祛斑美白原料在试验制剂中的浓度应不高于产品配方用量，</w:t>
      </w:r>
      <w:r>
        <w:rPr>
          <w:rFonts w:hint="eastAsia" w:ascii="仿宋" w:hAnsi="仿宋" w:eastAsia="仿宋" w:cs="仿宋"/>
          <w:sz w:val="28"/>
          <w:szCs w:val="28"/>
          <w:highlight w:val="none"/>
        </w:rPr>
        <w:t>且其中没有其他</w:t>
      </w:r>
      <w:r>
        <w:rPr>
          <w:rFonts w:hint="eastAsia" w:ascii="仿宋" w:hAnsi="仿宋" w:eastAsia="仿宋" w:cs="仿宋"/>
          <w:sz w:val="28"/>
          <w:szCs w:val="28"/>
          <w:highlight w:val="none"/>
          <w:lang w:val="en-US" w:eastAsia="zh-CN"/>
        </w:rPr>
        <w:t>可能具有</w:t>
      </w:r>
      <w:r>
        <w:rPr>
          <w:rFonts w:hint="eastAsia" w:ascii="仿宋" w:hAnsi="仿宋" w:eastAsia="仿宋" w:cs="仿宋"/>
          <w:sz w:val="28"/>
          <w:szCs w:val="28"/>
          <w:highlight w:val="none"/>
        </w:rPr>
        <w:t>祛斑美白</w:t>
      </w:r>
      <w:r>
        <w:rPr>
          <w:rFonts w:hint="eastAsia" w:ascii="仿宋" w:hAnsi="仿宋" w:eastAsia="仿宋" w:cs="仿宋"/>
          <w:sz w:val="28"/>
          <w:szCs w:val="28"/>
          <w:highlight w:val="none"/>
          <w:lang w:val="en-US" w:eastAsia="zh-CN"/>
        </w:rPr>
        <w:t>作用的原料</w:t>
      </w:r>
      <w:r>
        <w:rPr>
          <w:rFonts w:hint="eastAsia" w:ascii="仿宋" w:hAnsi="仿宋" w:eastAsia="仿宋" w:cs="仿宋"/>
          <w:sz w:val="28"/>
          <w:szCs w:val="28"/>
          <w:highlight w:val="none"/>
        </w:rPr>
        <w:t>或者角质剥脱作用成分（如水杨酸、α-羟基酸等）的干扰</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使用人体开放使用祛斑美白功效测试法的，还应没有防晒剂的干扰。</w:t>
      </w:r>
    </w:p>
    <w:p>
      <w:pPr>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对于植物提取物</w:t>
      </w:r>
      <w:r>
        <w:rPr>
          <w:rFonts w:hint="eastAsia" w:ascii="仿宋" w:hAnsi="仿宋" w:eastAsia="仿宋" w:cs="仿宋"/>
          <w:sz w:val="28"/>
          <w:szCs w:val="28"/>
          <w:highlight w:val="none"/>
          <w:lang w:eastAsia="zh-CN"/>
        </w:rPr>
        <w:t>等非单一成分原料</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配方所用原料的具体功效成分含量应不低于功效评价试验中所用原料</w:t>
      </w:r>
      <w:r>
        <w:rPr>
          <w:rFonts w:hint="eastAsia" w:ascii="仿宋" w:hAnsi="仿宋" w:eastAsia="仿宋" w:cs="仿宋"/>
          <w:sz w:val="28"/>
          <w:szCs w:val="28"/>
          <w:highlight w:val="none"/>
          <w:lang w:val="en-US" w:eastAsia="zh-CN"/>
        </w:rPr>
        <w:t>中的功效成分含量</w:t>
      </w:r>
      <w:r>
        <w:rPr>
          <w:rFonts w:hint="eastAsia" w:ascii="仿宋" w:hAnsi="仿宋" w:eastAsia="仿宋" w:cs="仿宋"/>
          <w:sz w:val="28"/>
          <w:szCs w:val="28"/>
          <w:highlight w:val="none"/>
          <w:lang w:eastAsia="zh-CN"/>
        </w:rPr>
        <w:t>，或者</w:t>
      </w:r>
      <w:r>
        <w:rPr>
          <w:rFonts w:hint="eastAsia" w:ascii="仿宋" w:hAnsi="仿宋" w:eastAsia="仿宋" w:cs="仿宋"/>
          <w:sz w:val="28"/>
          <w:szCs w:val="28"/>
          <w:highlight w:val="none"/>
          <w:lang w:val="en-US" w:eastAsia="zh-CN"/>
        </w:rPr>
        <w:t>配方原料和试验原料</w:t>
      </w:r>
      <w:r>
        <w:rPr>
          <w:rFonts w:hint="eastAsia" w:ascii="仿宋" w:hAnsi="仿宋" w:eastAsia="仿宋" w:cs="仿宋"/>
          <w:sz w:val="28"/>
          <w:szCs w:val="28"/>
          <w:highlight w:val="none"/>
          <w:lang w:eastAsia="zh-CN"/>
        </w:rPr>
        <w:t>具有</w:t>
      </w:r>
      <w:r>
        <w:rPr>
          <w:rFonts w:hint="eastAsia" w:ascii="仿宋" w:hAnsi="仿宋" w:eastAsia="仿宋" w:cs="仿宋"/>
          <w:sz w:val="28"/>
          <w:szCs w:val="28"/>
          <w:highlight w:val="none"/>
          <w:lang w:val="en-US" w:eastAsia="zh-CN"/>
        </w:rPr>
        <w:t>完全</w:t>
      </w:r>
      <w:r>
        <w:rPr>
          <w:rFonts w:hint="eastAsia" w:ascii="仿宋" w:hAnsi="仿宋" w:eastAsia="仿宋" w:cs="仿宋"/>
          <w:sz w:val="28"/>
          <w:szCs w:val="28"/>
          <w:highlight w:val="none"/>
          <w:lang w:eastAsia="zh-CN"/>
        </w:rPr>
        <w:t>一致的提取工艺，</w:t>
      </w:r>
      <w:r>
        <w:rPr>
          <w:rFonts w:hint="eastAsia" w:ascii="仿宋" w:hAnsi="仿宋" w:eastAsia="仿宋" w:cs="仿宋"/>
          <w:sz w:val="28"/>
          <w:szCs w:val="28"/>
          <w:highlight w:val="none"/>
          <w:lang w:val="en-US" w:eastAsia="zh-CN"/>
        </w:rPr>
        <w:t>包括但不限于生产工艺类型、使用溶剂、主要步骤和重要参数等</w:t>
      </w:r>
      <w:r>
        <w:rPr>
          <w:rFonts w:hint="eastAsia" w:ascii="仿宋" w:hAnsi="仿宋" w:eastAsia="仿宋" w:cs="仿宋"/>
          <w:sz w:val="28"/>
          <w:szCs w:val="28"/>
          <w:highlight w:val="none"/>
          <w:lang w:eastAsia="zh-CN"/>
        </w:rPr>
        <w:t>。</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申报产品的注册检验人体功效评价报告如符合</w:t>
      </w:r>
      <w:r>
        <w:rPr>
          <w:rFonts w:hint="eastAsia" w:ascii="仿宋" w:hAnsi="仿宋" w:eastAsia="仿宋" w:cs="仿宋"/>
          <w:sz w:val="28"/>
          <w:szCs w:val="28"/>
          <w:highlight w:val="none"/>
          <w:lang w:val="en-US" w:eastAsia="zh-CN"/>
        </w:rPr>
        <w:t>上述</w:t>
      </w:r>
      <w:r>
        <w:rPr>
          <w:rFonts w:hint="eastAsia" w:ascii="仿宋" w:hAnsi="仿宋" w:eastAsia="仿宋" w:cs="仿宋"/>
          <w:sz w:val="28"/>
          <w:szCs w:val="28"/>
          <w:highlight w:val="none"/>
        </w:rPr>
        <w:t>要求，可以直接采用并进行说明，无需重复提交。</w:t>
      </w:r>
    </w:p>
    <w:p>
      <w:pPr>
        <w:snapToGrid w:val="0"/>
        <w:spacing w:line="360" w:lineRule="auto"/>
        <w:ind w:firstLine="562" w:firstLineChars="200"/>
        <w:outlineLvl w:val="2"/>
        <w:rPr>
          <w:rFonts w:ascii="仿宋" w:hAnsi="仿宋" w:eastAsia="仿宋" w:cs="仿宋"/>
          <w:b/>
          <w:bCs/>
          <w:sz w:val="28"/>
          <w:szCs w:val="28"/>
          <w:highlight w:val="none"/>
        </w:rPr>
      </w:pPr>
      <w:bookmarkStart w:id="253" w:name="_Toc30332"/>
      <w:bookmarkStart w:id="254" w:name="_Toc25554"/>
      <w:bookmarkStart w:id="255" w:name="_Toc7830"/>
      <w:bookmarkStart w:id="256" w:name="_Toc8280"/>
      <w:bookmarkStart w:id="257" w:name="_Toc25708"/>
      <w:bookmarkStart w:id="258" w:name="_Toc6441"/>
      <w:bookmarkStart w:id="259" w:name="_Toc1826"/>
      <w:bookmarkStart w:id="260" w:name="_Toc22192"/>
      <w:bookmarkStart w:id="261" w:name="_Toc23572"/>
      <w:bookmarkStart w:id="262" w:name="_Toc25851"/>
      <w:bookmarkStart w:id="263" w:name="_Toc4027"/>
      <w:bookmarkStart w:id="264" w:name="_Toc32185"/>
      <w:bookmarkStart w:id="265" w:name="_Toc5920"/>
      <w:bookmarkStart w:id="266" w:name="_Toc31193"/>
      <w:bookmarkStart w:id="267" w:name="_Toc16331"/>
      <w:bookmarkStart w:id="268" w:name="_Toc17863"/>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.3.3 原料安全信息</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册人可以自行填报原料安全信息，也可以填写原料报送码，从化妆品原料安全信息登记平台关联相关信息。在原料安全信息中，应体现出所用具体原料的基本信息、风险信息、质量控制等关键信息。根据《安全技术规范》及相关法规，对原料的技术标准或质量规格等有明确要求的，应符合相关要求。</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植物提取物用作祛斑美白剂的，原料安全信息中应包含指标性成分定量要求等特征性控制指标。其中，有明确祛斑美白具体功效成分的，应设置功效成分相关的控制指标；没有明确功效成分的，原料的提取工艺和生产步骤应当具体、明确。</w:t>
      </w:r>
    </w:p>
    <w:p>
      <w:pPr>
        <w:snapToGrid w:val="0"/>
        <w:spacing w:line="360" w:lineRule="auto"/>
        <w:ind w:firstLine="562" w:firstLineChars="200"/>
        <w:outlineLvl w:val="2"/>
        <w:rPr>
          <w:rFonts w:ascii="仿宋" w:hAnsi="仿宋" w:eastAsia="仿宋" w:cs="仿宋"/>
          <w:b/>
          <w:bCs/>
          <w:sz w:val="28"/>
          <w:szCs w:val="28"/>
          <w:highlight w:val="none"/>
        </w:rPr>
      </w:pPr>
      <w:bookmarkStart w:id="269" w:name="_Toc29315"/>
      <w:bookmarkStart w:id="270" w:name="_Toc6327"/>
      <w:bookmarkStart w:id="271" w:name="_Toc24612"/>
      <w:bookmarkStart w:id="272" w:name="_Toc5168"/>
      <w:bookmarkStart w:id="273" w:name="_Toc6154"/>
      <w:bookmarkStart w:id="274" w:name="_Toc29223"/>
      <w:bookmarkStart w:id="275" w:name="_Toc15015"/>
      <w:bookmarkStart w:id="276" w:name="_Toc24230"/>
      <w:bookmarkStart w:id="277" w:name="_Toc29194"/>
      <w:bookmarkStart w:id="278" w:name="_Toc7103"/>
      <w:bookmarkStart w:id="279" w:name="_Toc28298"/>
      <w:bookmarkStart w:id="280" w:name="_Toc10032"/>
      <w:bookmarkStart w:id="281" w:name="_Toc3518"/>
      <w:bookmarkStart w:id="282" w:name="_Toc16169"/>
      <w:bookmarkStart w:id="283" w:name="_Toc17269"/>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.3.4 贴、膜类产品</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祛斑美白类化妆品使用贴、膜类载体材料的，应在配方备注栏内注明主要载体材料的材质组成，同时还应提供其来源、制备工艺、质量控制指标等资料。</w:t>
      </w:r>
    </w:p>
    <w:p>
      <w:pPr>
        <w:snapToGrid w:val="0"/>
        <w:spacing w:line="360" w:lineRule="auto"/>
        <w:ind w:firstLine="562" w:firstLineChars="200"/>
        <w:outlineLvl w:val="1"/>
        <w:rPr>
          <w:rFonts w:ascii="仿宋" w:hAnsi="仿宋" w:eastAsia="仿宋" w:cs="仿宋"/>
          <w:b/>
          <w:bCs/>
          <w:sz w:val="28"/>
          <w:szCs w:val="28"/>
          <w:highlight w:val="none"/>
        </w:rPr>
      </w:pPr>
      <w:bookmarkStart w:id="284" w:name="_Toc20887"/>
      <w:bookmarkStart w:id="285" w:name="_Toc12613"/>
      <w:bookmarkStart w:id="286" w:name="_Toc29135"/>
      <w:bookmarkStart w:id="287" w:name="_Toc26989"/>
      <w:bookmarkStart w:id="288" w:name="_Toc17885"/>
      <w:bookmarkStart w:id="289" w:name="_Toc14175"/>
      <w:bookmarkStart w:id="290" w:name="_Toc27549"/>
      <w:bookmarkStart w:id="291" w:name="_Toc31748"/>
      <w:bookmarkStart w:id="292" w:name="_Toc12533"/>
      <w:bookmarkStart w:id="293" w:name="_Toc30667"/>
      <w:bookmarkStart w:id="294" w:name="_Toc30000"/>
      <w:bookmarkStart w:id="295" w:name="_Toc4239"/>
      <w:bookmarkStart w:id="296" w:name="_Toc16926"/>
      <w:bookmarkStart w:id="297" w:name="_Toc22315"/>
      <w:bookmarkStart w:id="298" w:name="_Toc30397"/>
      <w:bookmarkStart w:id="299" w:name="_Toc8247"/>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.4 产品执行的标准</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snapToGrid w:val="0"/>
        <w:spacing w:line="360" w:lineRule="auto"/>
        <w:ind w:firstLine="562" w:firstLineChars="200"/>
        <w:outlineLvl w:val="2"/>
        <w:rPr>
          <w:rFonts w:ascii="仿宋" w:hAnsi="仿宋" w:eastAsia="仿宋" w:cs="仿宋"/>
          <w:b/>
          <w:bCs/>
          <w:sz w:val="28"/>
          <w:szCs w:val="28"/>
          <w:highlight w:val="none"/>
        </w:rPr>
      </w:pPr>
      <w:bookmarkStart w:id="300" w:name="_Toc2803"/>
      <w:bookmarkStart w:id="301" w:name="_Toc10461"/>
      <w:bookmarkStart w:id="302" w:name="_Toc28864"/>
      <w:bookmarkStart w:id="303" w:name="_Toc26740"/>
      <w:bookmarkStart w:id="304" w:name="_Toc19230"/>
      <w:bookmarkStart w:id="305" w:name="_Toc28228"/>
      <w:bookmarkStart w:id="306" w:name="_Toc16376"/>
      <w:bookmarkStart w:id="307" w:name="_Toc30790"/>
      <w:bookmarkStart w:id="308" w:name="_Toc6800"/>
      <w:bookmarkStart w:id="309" w:name="_Toc5523"/>
      <w:bookmarkStart w:id="310" w:name="_Toc10219"/>
      <w:bookmarkStart w:id="311" w:name="_Toc28282"/>
      <w:bookmarkStart w:id="312" w:name="_Toc8290"/>
      <w:bookmarkStart w:id="313" w:name="_Toc8151"/>
      <w:bookmarkStart w:id="314" w:name="_Toc11613"/>
      <w:bookmarkStart w:id="315" w:name="_Toc10719"/>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.4.1 生产工艺简述</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生产工艺简述应能够反映产品实际生产的主要过程，配方全部原料应在生产步骤中明确列出，关键工艺参数范围应在合理区间内。生产工艺应与原料基本属性、制得产品剂型等相符，无明显错误或矛盾。</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生产工艺应结合产品特点和实际生产过程，突出特征步骤。例如，对于膏霜乳液等剂型的祛斑美白类化妆品，应注意明确乳化步骤；需关注祛斑剂或美白剂的加入步骤，并考虑温度等因素的影响。</w:t>
      </w:r>
    </w:p>
    <w:p>
      <w:pPr>
        <w:snapToGrid w:val="0"/>
        <w:spacing w:line="360" w:lineRule="auto"/>
        <w:ind w:firstLine="562" w:firstLineChars="200"/>
        <w:outlineLvl w:val="2"/>
        <w:rPr>
          <w:rFonts w:ascii="仿宋" w:hAnsi="仿宋" w:eastAsia="仿宋" w:cs="仿宋"/>
          <w:b/>
          <w:bCs/>
          <w:sz w:val="28"/>
          <w:szCs w:val="28"/>
          <w:highlight w:val="none"/>
        </w:rPr>
      </w:pPr>
      <w:bookmarkStart w:id="316" w:name="_Toc19409"/>
      <w:bookmarkStart w:id="317" w:name="_Toc10355"/>
      <w:bookmarkStart w:id="318" w:name="_Toc15035"/>
      <w:bookmarkStart w:id="319" w:name="_Toc19022"/>
      <w:bookmarkStart w:id="320" w:name="_Toc30258"/>
      <w:bookmarkStart w:id="321" w:name="_Toc32714"/>
      <w:bookmarkStart w:id="322" w:name="_Toc8289"/>
      <w:bookmarkStart w:id="323" w:name="_Toc15302"/>
      <w:bookmarkStart w:id="324" w:name="_Toc1619"/>
      <w:bookmarkStart w:id="325" w:name="_Toc29839"/>
      <w:bookmarkStart w:id="326" w:name="_Toc3913"/>
      <w:bookmarkStart w:id="327" w:name="_Toc22963"/>
      <w:bookmarkStart w:id="328" w:name="_Toc11281"/>
      <w:bookmarkStart w:id="329" w:name="_Toc5266"/>
      <w:bookmarkStart w:id="330" w:name="_Toc6288"/>
      <w:bookmarkStart w:id="331" w:name="_Toc22133"/>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.4.2 感官指标</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应对产品内容物的颜色、性状、气味等指标进行客观准确描述。</w:t>
      </w:r>
    </w:p>
    <w:p>
      <w:pPr>
        <w:snapToGrid w:val="0"/>
        <w:spacing w:line="360" w:lineRule="auto"/>
        <w:ind w:firstLine="562" w:firstLineChars="200"/>
        <w:outlineLvl w:val="2"/>
        <w:rPr>
          <w:rFonts w:ascii="仿宋" w:hAnsi="仿宋" w:eastAsia="仿宋" w:cs="仿宋"/>
          <w:b/>
          <w:bCs/>
          <w:sz w:val="28"/>
          <w:szCs w:val="28"/>
          <w:highlight w:val="none"/>
        </w:rPr>
      </w:pPr>
      <w:bookmarkStart w:id="332" w:name="_Toc573"/>
      <w:bookmarkStart w:id="333" w:name="_Toc9742"/>
      <w:bookmarkStart w:id="334" w:name="_Toc5618"/>
      <w:bookmarkStart w:id="335" w:name="_Toc14343"/>
      <w:bookmarkStart w:id="336" w:name="_Toc2899"/>
      <w:bookmarkStart w:id="337" w:name="_Toc7528"/>
      <w:bookmarkStart w:id="338" w:name="_Toc19346"/>
      <w:bookmarkStart w:id="339" w:name="_Toc17533"/>
      <w:bookmarkStart w:id="340" w:name="_Toc12768"/>
      <w:bookmarkStart w:id="341" w:name="_Toc1979"/>
      <w:bookmarkStart w:id="342" w:name="_Toc4213"/>
      <w:bookmarkStart w:id="343" w:name="_Toc23311"/>
      <w:bookmarkStart w:id="344" w:name="_Toc29458"/>
      <w:bookmarkStart w:id="345" w:name="_Toc2034"/>
      <w:bookmarkStart w:id="346" w:name="_Toc31911"/>
      <w:bookmarkStart w:id="347" w:name="_Toc31583"/>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.4.3 理化微生物指标及质量控制措施</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pPr>
        <w:snapToGrid w:val="0"/>
        <w:spacing w:line="360" w:lineRule="auto"/>
        <w:ind w:firstLine="562" w:firstLineChars="200"/>
        <w:outlineLvl w:val="3"/>
        <w:rPr>
          <w:rFonts w:ascii="仿宋" w:hAnsi="仿宋" w:eastAsia="仿宋" w:cs="仿宋"/>
          <w:b/>
          <w:bCs/>
          <w:sz w:val="28"/>
          <w:szCs w:val="28"/>
          <w:highlight w:val="none"/>
        </w:rPr>
      </w:pPr>
      <w:bookmarkStart w:id="348" w:name="_Toc3150"/>
      <w:bookmarkStart w:id="349" w:name="_Toc26817"/>
      <w:bookmarkStart w:id="350" w:name="_Toc11470"/>
      <w:bookmarkStart w:id="351" w:name="_Toc5020"/>
      <w:bookmarkStart w:id="352" w:name="_Toc23645"/>
      <w:bookmarkStart w:id="353" w:name="_Toc17214"/>
      <w:bookmarkStart w:id="354" w:name="_Toc6812"/>
      <w:bookmarkStart w:id="355" w:name="_Toc25131"/>
      <w:bookmarkStart w:id="356" w:name="_Toc29542"/>
      <w:bookmarkStart w:id="357" w:name="_Toc16605"/>
      <w:bookmarkStart w:id="358" w:name="_Toc31211"/>
      <w:bookmarkStart w:id="359" w:name="_Toc1936"/>
      <w:bookmarkStart w:id="360" w:name="_Toc8237"/>
      <w:bookmarkStart w:id="361" w:name="_Toc12959"/>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.4.3.1项目设置</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根据产品生产和质量控制等实际情况，设置相应的理化微生物项目，应不少于《化妆品注册和备案检验工作规范》（以下简称《检验规范》）中要求检验的项目。祛斑美白类化妆品一般应至少包括微生物、有害物质（重金属等）、pH等相关指标。</w:t>
      </w:r>
    </w:p>
    <w:p>
      <w:pPr>
        <w:snapToGrid w:val="0"/>
        <w:spacing w:line="360" w:lineRule="auto"/>
        <w:ind w:firstLine="562" w:firstLineChars="200"/>
        <w:outlineLvl w:val="3"/>
        <w:rPr>
          <w:rFonts w:ascii="仿宋" w:hAnsi="仿宋" w:eastAsia="仿宋" w:cs="仿宋"/>
          <w:b/>
          <w:bCs/>
          <w:sz w:val="28"/>
          <w:szCs w:val="28"/>
          <w:highlight w:val="none"/>
        </w:rPr>
      </w:pPr>
      <w:bookmarkStart w:id="362" w:name="_Toc16690"/>
      <w:bookmarkStart w:id="363" w:name="_Toc19810"/>
      <w:bookmarkStart w:id="364" w:name="_Toc8623"/>
      <w:bookmarkStart w:id="365" w:name="_Toc6678"/>
      <w:bookmarkStart w:id="366" w:name="_Toc14402"/>
      <w:bookmarkStart w:id="367" w:name="_Toc3783"/>
      <w:bookmarkStart w:id="368" w:name="_Toc4619"/>
      <w:bookmarkStart w:id="369" w:name="_Toc22670"/>
      <w:bookmarkStart w:id="370" w:name="_Toc31021"/>
      <w:bookmarkStart w:id="371" w:name="_Toc2970"/>
      <w:bookmarkStart w:id="372" w:name="_Toc9975"/>
      <w:bookmarkStart w:id="373" w:name="_Toc22421"/>
      <w:bookmarkStart w:id="374" w:name="_Toc12564"/>
      <w:bookmarkStart w:id="375" w:name="_Toc7231"/>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.4.3.2 控制指标</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设置的理化微生物项目应有明确的、具体的控制指标：属于微生物、有害物质等有限值项目的，应至少符合相关强制性国家标准以及《安全技术规范》要求。应根据产品配方、生产工艺、使用方法等，合理设置指标，例如，pH指标应在《安全技术规范》允许范围内，与产品配方和质量控制实际情况相符，且不宜过于宽泛。</w:t>
      </w:r>
    </w:p>
    <w:p>
      <w:pPr>
        <w:snapToGrid w:val="0"/>
        <w:spacing w:line="360" w:lineRule="auto"/>
        <w:ind w:firstLine="562" w:firstLineChars="200"/>
        <w:outlineLvl w:val="3"/>
        <w:rPr>
          <w:rFonts w:ascii="仿宋" w:hAnsi="仿宋" w:eastAsia="仿宋" w:cs="仿宋"/>
          <w:b/>
          <w:bCs/>
          <w:sz w:val="28"/>
          <w:szCs w:val="28"/>
          <w:highlight w:val="none"/>
        </w:rPr>
      </w:pPr>
      <w:bookmarkStart w:id="376" w:name="_Toc28284"/>
      <w:bookmarkStart w:id="377" w:name="_Toc20337"/>
      <w:bookmarkStart w:id="378" w:name="_Toc7452"/>
      <w:bookmarkStart w:id="379" w:name="_Toc28428"/>
      <w:bookmarkStart w:id="380" w:name="_Toc27452"/>
      <w:bookmarkStart w:id="381" w:name="_Toc31239"/>
      <w:bookmarkStart w:id="382" w:name="_Toc7982"/>
      <w:bookmarkStart w:id="383" w:name="_Toc26401"/>
      <w:bookmarkStart w:id="384" w:name="_Toc5033"/>
      <w:bookmarkStart w:id="385" w:name="_Toc17356"/>
      <w:bookmarkStart w:id="386" w:name="_Toc30278"/>
      <w:bookmarkStart w:id="387" w:name="_Toc15856"/>
      <w:bookmarkStart w:id="388" w:name="_Toc18802"/>
      <w:bookmarkStart w:id="389" w:name="_Toc8914"/>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.4.3.3 质量控制措施</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质量控制措施应根据实际填写，能够体现对于具体指标的控制情况，且应科学合理。如采用《安全技术规范》以外的检验方法开展质量控制的，应说明该方法是否与《安全技术规范》所载方法开展过验证。如采取原料控制等方式开展质量控制的，相关内容应与原料的质量安全信息相符。</w:t>
      </w:r>
    </w:p>
    <w:p>
      <w:pPr>
        <w:snapToGrid w:val="0"/>
        <w:spacing w:line="360" w:lineRule="auto"/>
        <w:ind w:firstLine="562" w:firstLineChars="200"/>
        <w:outlineLvl w:val="2"/>
        <w:rPr>
          <w:rFonts w:ascii="仿宋" w:hAnsi="仿宋" w:eastAsia="仿宋" w:cs="仿宋"/>
          <w:b/>
          <w:bCs/>
          <w:sz w:val="28"/>
          <w:szCs w:val="28"/>
          <w:highlight w:val="none"/>
        </w:rPr>
      </w:pPr>
      <w:bookmarkStart w:id="390" w:name="_Toc5057"/>
      <w:bookmarkStart w:id="391" w:name="_Toc3918"/>
      <w:bookmarkStart w:id="392" w:name="_Toc8406"/>
      <w:bookmarkStart w:id="393" w:name="_Toc10068"/>
      <w:bookmarkStart w:id="394" w:name="_Toc8998"/>
      <w:bookmarkStart w:id="395" w:name="_Toc19038"/>
      <w:bookmarkStart w:id="396" w:name="_Toc9066"/>
      <w:bookmarkStart w:id="397" w:name="_Toc5988"/>
      <w:bookmarkStart w:id="398" w:name="_Toc19465"/>
      <w:bookmarkStart w:id="399" w:name="_Toc12906"/>
      <w:bookmarkStart w:id="400" w:name="_Toc10824"/>
      <w:bookmarkStart w:id="401" w:name="_Toc13867"/>
      <w:bookmarkStart w:id="402" w:name="_Toc23502"/>
      <w:bookmarkStart w:id="403" w:name="_Toc735"/>
      <w:bookmarkStart w:id="404" w:name="_Toc13650"/>
      <w:bookmarkStart w:id="405" w:name="_Toc24542"/>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.4.4 使用方法</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使用方法应与产品实际属性相符，且符合《标签管理办法》《安全技术规范》及相关法规要求。</w:t>
      </w:r>
    </w:p>
    <w:p>
      <w:pPr>
        <w:snapToGrid w:val="0"/>
        <w:spacing w:line="360" w:lineRule="auto"/>
        <w:ind w:firstLine="562" w:firstLineChars="200"/>
        <w:outlineLvl w:val="2"/>
        <w:rPr>
          <w:rFonts w:ascii="仿宋" w:hAnsi="仿宋" w:eastAsia="仿宋" w:cs="仿宋"/>
          <w:b/>
          <w:bCs/>
          <w:sz w:val="28"/>
          <w:szCs w:val="28"/>
          <w:highlight w:val="none"/>
        </w:rPr>
      </w:pPr>
      <w:bookmarkStart w:id="406" w:name="_Toc20680"/>
      <w:bookmarkStart w:id="407" w:name="_Toc17699"/>
      <w:bookmarkStart w:id="408" w:name="_Toc8626"/>
      <w:bookmarkStart w:id="409" w:name="_Toc18044"/>
      <w:bookmarkStart w:id="410" w:name="_Toc17430"/>
      <w:bookmarkStart w:id="411" w:name="_Toc30008"/>
      <w:bookmarkStart w:id="412" w:name="_Toc20585"/>
      <w:bookmarkStart w:id="413" w:name="_Toc26252"/>
      <w:bookmarkStart w:id="414" w:name="_Toc20019"/>
      <w:bookmarkStart w:id="415" w:name="_Toc4781"/>
      <w:bookmarkStart w:id="416" w:name="_Toc2635"/>
      <w:bookmarkStart w:id="417" w:name="_Toc26975"/>
      <w:bookmarkStart w:id="418" w:name="_Toc21746"/>
      <w:bookmarkStart w:id="419" w:name="_Toc13808"/>
      <w:bookmarkStart w:id="420" w:name="_Toc22828"/>
      <w:bookmarkStart w:id="421" w:name="_Toc347"/>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.4.5 安全警示用语</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应根据《标签管理办法》《安全技术规范》及相关法规要求，对安全警示用语相关内容进行标注。</w:t>
      </w:r>
    </w:p>
    <w:p>
      <w:pPr>
        <w:snapToGrid w:val="0"/>
        <w:spacing w:line="360" w:lineRule="auto"/>
        <w:ind w:firstLine="562" w:firstLineChars="200"/>
        <w:outlineLvl w:val="2"/>
        <w:rPr>
          <w:rFonts w:ascii="仿宋" w:hAnsi="仿宋" w:eastAsia="仿宋" w:cs="仿宋"/>
          <w:b/>
          <w:bCs/>
          <w:sz w:val="28"/>
          <w:szCs w:val="28"/>
          <w:highlight w:val="none"/>
        </w:rPr>
      </w:pPr>
      <w:bookmarkStart w:id="422" w:name="_Toc5136"/>
      <w:bookmarkStart w:id="423" w:name="_Toc15632"/>
      <w:bookmarkStart w:id="424" w:name="_Toc16525"/>
      <w:bookmarkStart w:id="425" w:name="_Toc15634"/>
      <w:bookmarkStart w:id="426" w:name="_Toc21800"/>
      <w:bookmarkStart w:id="427" w:name="_Toc15899"/>
      <w:bookmarkStart w:id="428" w:name="_Toc32284"/>
      <w:bookmarkStart w:id="429" w:name="_Toc22663"/>
      <w:bookmarkStart w:id="430" w:name="_Toc17067"/>
      <w:bookmarkStart w:id="431" w:name="_Toc22328"/>
      <w:bookmarkStart w:id="432" w:name="_Toc24163"/>
      <w:bookmarkStart w:id="433" w:name="_Toc4544"/>
      <w:bookmarkStart w:id="434" w:name="_Toc11920"/>
      <w:bookmarkStart w:id="435" w:name="_Toc7222"/>
      <w:bookmarkStart w:id="436" w:name="_Toc7265"/>
      <w:bookmarkStart w:id="437" w:name="_Toc10912"/>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.4.6 贮存条件</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设定科学合理的贮存条件。</w:t>
      </w:r>
    </w:p>
    <w:p>
      <w:pPr>
        <w:snapToGrid w:val="0"/>
        <w:spacing w:line="360" w:lineRule="auto"/>
        <w:ind w:firstLine="562" w:firstLineChars="200"/>
        <w:outlineLvl w:val="2"/>
        <w:rPr>
          <w:rFonts w:ascii="仿宋" w:hAnsi="仿宋" w:eastAsia="仿宋" w:cs="仿宋"/>
          <w:b/>
          <w:bCs/>
          <w:sz w:val="28"/>
          <w:szCs w:val="28"/>
          <w:highlight w:val="none"/>
        </w:rPr>
      </w:pPr>
      <w:bookmarkStart w:id="438" w:name="_Toc16489"/>
      <w:bookmarkStart w:id="439" w:name="_Toc251"/>
      <w:bookmarkStart w:id="440" w:name="_Toc8148"/>
      <w:bookmarkStart w:id="441" w:name="_Toc6517"/>
      <w:bookmarkStart w:id="442" w:name="_Toc27447"/>
      <w:bookmarkStart w:id="443" w:name="_Toc25994"/>
      <w:bookmarkStart w:id="444" w:name="_Toc17132"/>
      <w:bookmarkStart w:id="445" w:name="_Toc12582"/>
      <w:bookmarkStart w:id="446" w:name="_Toc10990"/>
      <w:bookmarkStart w:id="447" w:name="_Toc8215"/>
      <w:bookmarkStart w:id="448" w:name="_Toc26697"/>
      <w:bookmarkStart w:id="449" w:name="_Toc24198"/>
      <w:bookmarkStart w:id="450" w:name="_Toc21551"/>
      <w:bookmarkStart w:id="451" w:name="_Toc16847"/>
      <w:bookmarkStart w:id="452" w:name="_Toc24535"/>
      <w:bookmarkStart w:id="453" w:name="_Toc7013"/>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.4.7 使用期限</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设定科学合理的使用期限。</w:t>
      </w:r>
    </w:p>
    <w:p>
      <w:pPr>
        <w:snapToGrid w:val="0"/>
        <w:spacing w:line="360" w:lineRule="auto"/>
        <w:ind w:firstLine="562" w:firstLineChars="200"/>
        <w:outlineLvl w:val="1"/>
        <w:rPr>
          <w:rFonts w:ascii="仿宋" w:hAnsi="仿宋" w:eastAsia="仿宋" w:cs="仿宋"/>
          <w:b/>
          <w:bCs/>
          <w:sz w:val="28"/>
          <w:szCs w:val="28"/>
          <w:highlight w:val="none"/>
        </w:rPr>
      </w:pPr>
      <w:bookmarkStart w:id="454" w:name="_Toc11027"/>
      <w:bookmarkStart w:id="455" w:name="_Toc14641"/>
      <w:bookmarkStart w:id="456" w:name="_Toc7687"/>
      <w:bookmarkStart w:id="457" w:name="_Toc22694"/>
      <w:bookmarkStart w:id="458" w:name="_Toc18970"/>
      <w:bookmarkStart w:id="459" w:name="_Toc16115"/>
      <w:bookmarkStart w:id="460" w:name="_Toc5342"/>
      <w:bookmarkStart w:id="461" w:name="_Toc24483"/>
      <w:bookmarkStart w:id="462" w:name="_Toc16120"/>
      <w:bookmarkStart w:id="463" w:name="_Toc5254"/>
      <w:bookmarkStart w:id="464" w:name="_Toc31863"/>
      <w:bookmarkStart w:id="465" w:name="_Toc17718"/>
      <w:bookmarkStart w:id="466" w:name="_Toc28045"/>
      <w:bookmarkStart w:id="467" w:name="_Toc29854"/>
      <w:bookmarkStart w:id="468" w:name="_Toc27028"/>
      <w:bookmarkStart w:id="469" w:name="_Toc3120"/>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.5 包装标签</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pPr>
        <w:snapToGrid w:val="0"/>
        <w:spacing w:line="360" w:lineRule="auto"/>
        <w:ind w:firstLine="562" w:firstLineChars="200"/>
        <w:outlineLvl w:val="2"/>
        <w:rPr>
          <w:rFonts w:ascii="仿宋" w:hAnsi="仿宋" w:eastAsia="仿宋" w:cs="仿宋"/>
          <w:b/>
          <w:bCs/>
          <w:sz w:val="28"/>
          <w:szCs w:val="28"/>
          <w:highlight w:val="none"/>
        </w:rPr>
      </w:pPr>
      <w:bookmarkStart w:id="470" w:name="_Toc8035"/>
      <w:bookmarkStart w:id="471" w:name="_Toc18132"/>
      <w:bookmarkStart w:id="472" w:name="_Toc18714"/>
      <w:bookmarkStart w:id="473" w:name="_Toc2735"/>
      <w:bookmarkStart w:id="474" w:name="_Toc15164"/>
      <w:bookmarkStart w:id="475" w:name="_Toc25369"/>
      <w:bookmarkStart w:id="476" w:name="_Toc28269"/>
      <w:bookmarkStart w:id="477" w:name="_Toc8029"/>
      <w:bookmarkStart w:id="478" w:name="_Toc11372"/>
      <w:bookmarkStart w:id="479" w:name="_Toc21863"/>
      <w:bookmarkStart w:id="480" w:name="_Toc3118"/>
      <w:bookmarkStart w:id="481" w:name="_Toc21423"/>
      <w:bookmarkStart w:id="482" w:name="_Toc32043"/>
      <w:bookmarkStart w:id="483" w:name="_Toc19217"/>
      <w:bookmarkStart w:id="484" w:name="_Toc8488"/>
      <w:bookmarkStart w:id="485" w:name="_Toc29748"/>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.5.1 标签样稿</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标签样稿应包括未来拟上市销售包装中文标签（包括包装容器、包装盒、说明书等）的全部文字信息内容，且符合《标签管理办法》的有关要求。</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根据《标签管理办法》对标签内容有特别规定的，如对产品名称进行解释说明、对创新用语进行解释说明，以及根据《安全技术规范》对标印内容有特别要求的，应在标签样稿对应项目栏中正确填报，且与相关资料内容相符。</w:t>
      </w:r>
    </w:p>
    <w:p>
      <w:pPr>
        <w:snapToGrid w:val="0"/>
        <w:spacing w:line="360" w:lineRule="auto"/>
        <w:ind w:firstLine="562" w:firstLineChars="200"/>
        <w:outlineLvl w:val="2"/>
        <w:rPr>
          <w:rFonts w:ascii="仿宋" w:hAnsi="仿宋" w:eastAsia="仿宋" w:cs="仿宋"/>
          <w:b/>
          <w:bCs/>
          <w:sz w:val="28"/>
          <w:szCs w:val="28"/>
          <w:highlight w:val="none"/>
        </w:rPr>
      </w:pPr>
      <w:bookmarkStart w:id="486" w:name="_Toc3361"/>
      <w:bookmarkStart w:id="487" w:name="_Toc20435"/>
      <w:bookmarkStart w:id="488" w:name="_Toc21265"/>
      <w:bookmarkStart w:id="489" w:name="_Toc13026"/>
      <w:bookmarkStart w:id="490" w:name="_Toc29807"/>
      <w:bookmarkStart w:id="491" w:name="_Toc31902"/>
      <w:bookmarkStart w:id="492" w:name="_Toc2614"/>
      <w:bookmarkStart w:id="493" w:name="_Toc10957"/>
      <w:bookmarkStart w:id="494" w:name="_Toc24528"/>
      <w:bookmarkStart w:id="495" w:name="_Toc18742"/>
      <w:bookmarkStart w:id="496" w:name="_Toc6958"/>
      <w:bookmarkStart w:id="497" w:name="_Toc31395"/>
      <w:bookmarkStart w:id="498" w:name="_Toc26086"/>
      <w:bookmarkStart w:id="499" w:name="_Toc10158"/>
      <w:bookmarkStart w:id="500" w:name="_Toc29136"/>
      <w:bookmarkStart w:id="501" w:name="_Toc22887"/>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.5.2 全成分标识</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按照《标签管理办法》进行标签全成分标识的填报。</w:t>
      </w:r>
    </w:p>
    <w:p>
      <w:pPr>
        <w:snapToGrid w:val="0"/>
        <w:spacing w:line="360" w:lineRule="auto"/>
        <w:ind w:firstLine="562" w:firstLineChars="200"/>
        <w:outlineLvl w:val="2"/>
        <w:rPr>
          <w:rFonts w:ascii="仿宋" w:hAnsi="仿宋" w:eastAsia="仿宋" w:cs="仿宋"/>
          <w:b/>
          <w:bCs/>
          <w:sz w:val="28"/>
          <w:szCs w:val="28"/>
          <w:highlight w:val="none"/>
        </w:rPr>
      </w:pPr>
      <w:bookmarkStart w:id="502" w:name="_Toc13554"/>
      <w:bookmarkStart w:id="503" w:name="_Toc9067"/>
      <w:bookmarkStart w:id="504" w:name="_Toc18676"/>
      <w:bookmarkStart w:id="505" w:name="_Toc2433"/>
      <w:bookmarkStart w:id="506" w:name="_Toc16337"/>
      <w:bookmarkStart w:id="507" w:name="_Toc28572"/>
      <w:bookmarkStart w:id="508" w:name="_Toc10789"/>
      <w:bookmarkStart w:id="509" w:name="_Toc32239"/>
      <w:bookmarkStart w:id="510" w:name="_Toc20497"/>
      <w:bookmarkStart w:id="511" w:name="_Toc9123"/>
      <w:bookmarkStart w:id="512" w:name="_Toc9455"/>
      <w:bookmarkStart w:id="513" w:name="_Toc21023"/>
      <w:bookmarkStart w:id="514" w:name="_Toc8681"/>
      <w:bookmarkStart w:id="515" w:name="_Toc32701"/>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.5.3 特别宣称和其他文案内容</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企业自主选择标注的其他特别宣称和其他文案内容应符合《标签管理办法》及相关法规要求，且与填报的产品分类编码相符。</w:t>
      </w:r>
    </w:p>
    <w:p>
      <w:pPr>
        <w:snapToGrid w:val="0"/>
        <w:spacing w:line="360" w:lineRule="auto"/>
        <w:ind w:firstLine="562" w:firstLineChars="200"/>
        <w:outlineLvl w:val="2"/>
        <w:rPr>
          <w:rFonts w:ascii="仿宋" w:hAnsi="仿宋" w:eastAsia="仿宋" w:cs="仿宋"/>
          <w:b/>
          <w:bCs/>
          <w:sz w:val="28"/>
          <w:szCs w:val="28"/>
          <w:highlight w:val="none"/>
        </w:rPr>
      </w:pPr>
      <w:bookmarkStart w:id="516" w:name="_Toc2002"/>
      <w:bookmarkStart w:id="517" w:name="_Toc18320"/>
      <w:bookmarkStart w:id="518" w:name="_Toc15041"/>
      <w:bookmarkStart w:id="519" w:name="_Toc21886"/>
      <w:bookmarkStart w:id="520" w:name="_Toc11871"/>
      <w:bookmarkStart w:id="521" w:name="_Toc2396"/>
      <w:bookmarkStart w:id="522" w:name="_Toc8155"/>
      <w:bookmarkStart w:id="523" w:name="_Toc31916"/>
      <w:bookmarkStart w:id="524" w:name="_Toc15095"/>
      <w:bookmarkStart w:id="525" w:name="_Toc7294"/>
      <w:bookmarkStart w:id="526" w:name="_Toc5459"/>
      <w:bookmarkStart w:id="527" w:name="_Toc25039"/>
      <w:bookmarkStart w:id="528" w:name="_Toc4220"/>
      <w:bookmarkStart w:id="529" w:name="_Toc4404"/>
      <w:bookmarkStart w:id="530" w:name="_Toc16620"/>
      <w:bookmarkStart w:id="531" w:name="_Toc28305"/>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.5.4 祛斑美白相关宣称</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产品的祛斑美白相关功效宣称应科学合理、避免夸大。对原料功效或作用机理等进行宣称的，应与相关原料的功效依据相符。</w:t>
      </w:r>
    </w:p>
    <w:p>
      <w:pPr>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不得使用医疗术语或者暗示产品具有医疗作用，如祛除黄褐斑、祛除雀斑、祛除色素痣、抗炎等；不得使用夸大或绝对化宣称，如马上美白、消灭黑色素、阻断黑色素运输、直达肌肤底层、智能靶向抑黑等。仅具有防晒、清洁、去角质等功效但未申报为祛斑美白类的产品，不得进行祛斑美白功效的直接宣称。</w:t>
      </w:r>
    </w:p>
    <w:p>
      <w:pPr>
        <w:snapToGrid w:val="0"/>
        <w:spacing w:line="360" w:lineRule="auto"/>
        <w:ind w:firstLine="562" w:firstLineChars="200"/>
        <w:outlineLvl w:val="2"/>
        <w:rPr>
          <w:rFonts w:ascii="仿宋" w:hAnsi="仿宋" w:eastAsia="仿宋" w:cs="仿宋"/>
          <w:b/>
          <w:bCs/>
          <w:sz w:val="28"/>
          <w:szCs w:val="28"/>
          <w:highlight w:val="none"/>
        </w:rPr>
      </w:pPr>
      <w:bookmarkStart w:id="532" w:name="_Toc13760"/>
      <w:bookmarkStart w:id="533" w:name="_Toc14730"/>
      <w:bookmarkStart w:id="534" w:name="_Toc14844"/>
      <w:bookmarkStart w:id="535" w:name="_Toc23120"/>
      <w:bookmarkStart w:id="536" w:name="_Toc6595"/>
      <w:bookmarkStart w:id="537" w:name="_Toc12933"/>
      <w:bookmarkStart w:id="538" w:name="_Toc20120"/>
      <w:bookmarkStart w:id="539" w:name="_Toc9231"/>
      <w:bookmarkStart w:id="540" w:name="_Toc3028"/>
      <w:bookmarkStart w:id="541" w:name="_Toc32549"/>
      <w:bookmarkStart w:id="542" w:name="_Toc9531"/>
      <w:bookmarkStart w:id="543" w:name="_Toc20449"/>
      <w:bookmarkStart w:id="544" w:name="_Toc14073"/>
      <w:bookmarkStart w:id="545" w:name="_Toc28456"/>
      <w:bookmarkStart w:id="546" w:name="_Toc29532"/>
      <w:bookmarkStart w:id="547" w:name="_Toc21310"/>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.5.5 进口产品原包装与中文标签一致性</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对于进口产品加贴中文标签的，中文标签有关产品安全、功效宣称的内容应当与原标签相关内容对应一致。如不一致，应使用专为中国市场设计的包装标签。</w:t>
      </w:r>
    </w:p>
    <w:p>
      <w:pPr>
        <w:snapToGrid w:val="0"/>
        <w:spacing w:line="360" w:lineRule="auto"/>
        <w:ind w:firstLine="562" w:firstLineChars="200"/>
        <w:outlineLvl w:val="1"/>
        <w:rPr>
          <w:rFonts w:ascii="仿宋" w:hAnsi="仿宋" w:eastAsia="仿宋" w:cs="仿宋"/>
          <w:b/>
          <w:bCs/>
          <w:sz w:val="28"/>
          <w:szCs w:val="28"/>
          <w:highlight w:val="none"/>
        </w:rPr>
      </w:pPr>
      <w:bookmarkStart w:id="548" w:name="_Toc3321"/>
      <w:bookmarkStart w:id="549" w:name="_Toc21838"/>
      <w:bookmarkStart w:id="550" w:name="_Toc19956"/>
      <w:bookmarkStart w:id="551" w:name="_Toc4224"/>
      <w:bookmarkStart w:id="552" w:name="_Toc25933"/>
      <w:bookmarkStart w:id="553" w:name="_Toc13660"/>
      <w:bookmarkStart w:id="554" w:name="_Toc435"/>
      <w:bookmarkStart w:id="555" w:name="_Toc21244"/>
      <w:bookmarkStart w:id="556" w:name="_Toc29808"/>
      <w:bookmarkStart w:id="557" w:name="_Toc22684"/>
      <w:bookmarkStart w:id="558" w:name="_Toc17248"/>
      <w:bookmarkStart w:id="559" w:name="_Toc11294"/>
      <w:bookmarkStart w:id="560" w:name="_Toc12496"/>
      <w:bookmarkStart w:id="561" w:name="_Toc5393"/>
      <w:bookmarkStart w:id="562" w:name="_Toc18989"/>
      <w:bookmarkStart w:id="563" w:name="_Toc6363"/>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.6 产品检验报告</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pPr>
        <w:snapToGrid w:val="0"/>
        <w:spacing w:line="360" w:lineRule="auto"/>
        <w:ind w:firstLine="562" w:firstLineChars="200"/>
        <w:outlineLvl w:val="2"/>
        <w:rPr>
          <w:rFonts w:ascii="仿宋" w:hAnsi="仿宋" w:eastAsia="仿宋" w:cs="仿宋"/>
          <w:b/>
          <w:bCs/>
          <w:sz w:val="28"/>
          <w:szCs w:val="28"/>
          <w:highlight w:val="none"/>
        </w:rPr>
      </w:pPr>
      <w:bookmarkStart w:id="564" w:name="_Toc4015"/>
      <w:bookmarkStart w:id="565" w:name="_Toc28064"/>
      <w:bookmarkStart w:id="566" w:name="_Toc1445"/>
      <w:bookmarkStart w:id="567" w:name="_Toc13490"/>
      <w:bookmarkStart w:id="568" w:name="_Toc21675"/>
      <w:bookmarkStart w:id="569" w:name="_Toc32605"/>
      <w:bookmarkStart w:id="570" w:name="_Toc29398"/>
      <w:bookmarkStart w:id="571" w:name="_Toc14897"/>
      <w:bookmarkStart w:id="572" w:name="_Toc1725"/>
      <w:bookmarkStart w:id="573" w:name="_Toc17382"/>
      <w:bookmarkStart w:id="574" w:name="_Toc12619"/>
      <w:bookmarkStart w:id="575" w:name="_Toc3969"/>
      <w:bookmarkStart w:id="576" w:name="_Toc9790"/>
      <w:bookmarkStart w:id="577" w:name="_Toc23598"/>
      <w:bookmarkStart w:id="578" w:name="_Toc27367"/>
      <w:bookmarkStart w:id="579" w:name="_Toc20658"/>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.6.1 产品检验总体要求</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产品检验应符合《检验规范》《安全技术规范》等法规要求，包括检验机构资质、检验机构选择、检验方法、检验程序、结果分析等。检验项目选择和检验过程应科学合理，且与产品属性和使用方法相符；检验方法及过程应完整、清晰、规范；检验报告格式和内容应准确、规范。</w:t>
      </w:r>
    </w:p>
    <w:p>
      <w:pPr>
        <w:snapToGrid w:val="0"/>
        <w:spacing w:line="360" w:lineRule="auto"/>
        <w:ind w:firstLine="560" w:firstLineChars="200"/>
        <w:rPr>
          <w:highlight w:val="none"/>
        </w:rPr>
      </w:pPr>
      <w:r>
        <w:rPr>
          <w:rFonts w:hint="eastAsia" w:ascii="仿宋" w:hAnsi="仿宋" w:eastAsia="仿宋" w:cs="仿宋"/>
          <w:sz w:val="28"/>
          <w:szCs w:val="28"/>
          <w:highlight w:val="none"/>
        </w:rPr>
        <w:t>检验报告中的产品中文名称、企业名称等基本信息均应与现申报信息一致；若不一致，应提供由检验机构出具的补充检验报告或更正函</w:t>
      </w:r>
      <w:r>
        <w:rPr>
          <w:rFonts w:hint="eastAsia"/>
          <w:highlight w:val="none"/>
        </w:rPr>
        <w:t>。</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现填报配方内容与送检时填报配方不一致的，应说明理由。如涉及原料名称相关信息变化的，还应一并提供相关客观材料，如原料购货凭证、送检样品的投料生产记录等。</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因终产品包装原因无法取样或可能影响检验结果的（例如喷雾、气垫产品等），注册人可配合提供包装前最后一道工序的半成品用于理化项目检验，并在检验报告中对取样方式予以说明。</w:t>
      </w:r>
    </w:p>
    <w:p>
      <w:pPr>
        <w:snapToGrid w:val="0"/>
        <w:spacing w:line="360" w:lineRule="auto"/>
        <w:ind w:firstLine="562" w:firstLineChars="200"/>
        <w:outlineLvl w:val="2"/>
        <w:rPr>
          <w:rFonts w:ascii="仿宋" w:hAnsi="仿宋" w:eastAsia="仿宋" w:cs="仿宋"/>
          <w:b/>
          <w:bCs/>
          <w:sz w:val="28"/>
          <w:szCs w:val="28"/>
          <w:highlight w:val="none"/>
        </w:rPr>
      </w:pPr>
      <w:bookmarkStart w:id="580" w:name="_Toc8054"/>
      <w:bookmarkStart w:id="581" w:name="_Toc9265"/>
      <w:bookmarkStart w:id="582" w:name="_Toc17833"/>
      <w:bookmarkStart w:id="583" w:name="_Toc24709"/>
      <w:bookmarkStart w:id="584" w:name="_Toc6854"/>
      <w:bookmarkStart w:id="585" w:name="_Toc15451"/>
      <w:bookmarkStart w:id="586" w:name="_Toc6035"/>
      <w:bookmarkStart w:id="587" w:name="_Toc4013"/>
      <w:bookmarkStart w:id="588" w:name="_Toc24989"/>
      <w:bookmarkStart w:id="589" w:name="_Toc5991"/>
      <w:bookmarkStart w:id="590" w:name="_Toc17581"/>
      <w:bookmarkStart w:id="591" w:name="_Toc7482"/>
      <w:bookmarkStart w:id="592" w:name="_Toc15800"/>
      <w:bookmarkStart w:id="593" w:name="_Toc22607"/>
      <w:bookmarkStart w:id="594" w:name="_Toc21243"/>
      <w:bookmarkStart w:id="595" w:name="_Toc30607"/>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.6.2 理化微生物检验项目</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理化微生物检验项目及其方法选择应符合《检验规范》《安全技术规范》等法规要求。一般情况下，祛斑美白类</w:t>
      </w:r>
      <w:r>
        <w:rPr>
          <w:rFonts w:hint="eastAsia" w:ascii="仿宋" w:hAnsi="仿宋" w:eastAsia="仿宋" w:cs="仿宋"/>
          <w:sz w:val="28"/>
          <w:szCs w:val="28"/>
          <w:highlight w:val="none"/>
          <w:lang w:val="en-US" w:eastAsia="zh-CN"/>
        </w:rPr>
        <w:t>化妆品</w:t>
      </w:r>
      <w:r>
        <w:rPr>
          <w:rFonts w:hint="eastAsia" w:ascii="仿宋" w:hAnsi="仿宋" w:eastAsia="仿宋" w:cs="仿宋"/>
          <w:sz w:val="28"/>
          <w:szCs w:val="28"/>
          <w:highlight w:val="none"/>
        </w:rPr>
        <w:t>的理化微生物检验项目主要如表</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所示。</w:t>
      </w:r>
    </w:p>
    <w:p>
      <w:pPr>
        <w:snapToGrid w:val="0"/>
        <w:spacing w:line="360" w:lineRule="auto"/>
        <w:jc w:val="center"/>
        <w:rPr>
          <w:rFonts w:ascii="黑体" w:hAnsi="黑体" w:eastAsia="黑体" w:cs="黑体"/>
          <w:sz w:val="24"/>
          <w:highlight w:val="none"/>
        </w:rPr>
      </w:pPr>
      <w:r>
        <w:rPr>
          <w:rFonts w:hint="eastAsia" w:ascii="黑体" w:hAnsi="黑体" w:eastAsia="黑体" w:cs="黑体"/>
          <w:sz w:val="24"/>
          <w:highlight w:val="none"/>
        </w:rPr>
        <w:t>表</w:t>
      </w:r>
      <w:r>
        <w:rPr>
          <w:rFonts w:hint="eastAsia" w:ascii="黑体" w:hAnsi="黑体" w:eastAsia="黑体" w:cs="黑体"/>
          <w:sz w:val="24"/>
          <w:highlight w:val="none"/>
          <w:lang w:val="en-US" w:eastAsia="zh-CN"/>
        </w:rPr>
        <w:t>1</w:t>
      </w:r>
      <w:r>
        <w:rPr>
          <w:rFonts w:hint="eastAsia" w:ascii="黑体" w:hAnsi="黑体" w:eastAsia="黑体" w:cs="黑体"/>
          <w:sz w:val="24"/>
          <w:highlight w:val="none"/>
        </w:rPr>
        <w:t xml:space="preserve"> 理化微生物检验项目</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043"/>
        <w:gridCol w:w="571"/>
        <w:gridCol w:w="4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4" w:type="dxa"/>
            <w:gridSpan w:val="3"/>
            <w:vAlign w:val="center"/>
          </w:tcPr>
          <w:p>
            <w:pPr>
              <w:snapToGrid w:val="0"/>
              <w:spacing w:before="63" w:beforeLines="20" w:after="63" w:afterLines="20"/>
              <w:ind w:left="-28" w:right="-40"/>
              <w:jc w:val="center"/>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检验项目</w:t>
            </w:r>
          </w:p>
          <w:p>
            <w:pPr>
              <w:snapToGrid w:val="0"/>
              <w:spacing w:before="63" w:beforeLines="20" w:after="63" w:afterLines="20"/>
              <w:ind w:left="-28" w:right="-40"/>
              <w:jc w:val="center"/>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w:t>
            </w:r>
            <w:r>
              <w:rPr>
                <w:rFonts w:hint="eastAsia" w:asciiTheme="minorEastAsia" w:hAnsiTheme="minorEastAsia" w:cstheme="minorEastAsia"/>
                <w:szCs w:val="21"/>
                <w:highlight w:val="none"/>
              </w:rPr>
              <w:t>○：必做项目</w:t>
            </w:r>
            <w:r>
              <w:rPr>
                <w:rFonts w:hint="eastAsia" w:asciiTheme="minorEastAsia" w:hAnsiTheme="minorEastAsia" w:cstheme="minorEastAsia"/>
                <w:b/>
                <w:bCs/>
                <w:szCs w:val="21"/>
                <w:highlight w:val="none"/>
              </w:rPr>
              <w:t>）</w:t>
            </w:r>
          </w:p>
        </w:tc>
        <w:tc>
          <w:tcPr>
            <w:tcW w:w="4484" w:type="dxa"/>
            <w:vAlign w:val="center"/>
          </w:tcPr>
          <w:p>
            <w:pPr>
              <w:snapToGrid w:val="0"/>
              <w:spacing w:before="63" w:beforeLines="20" w:after="63" w:afterLines="20"/>
              <w:ind w:left="-28" w:right="-40"/>
              <w:jc w:val="center"/>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50" w:type="dxa"/>
            <w:vMerge w:val="restart"/>
            <w:vAlign w:val="center"/>
          </w:tcPr>
          <w:p>
            <w:pPr>
              <w:snapToGrid w:val="0"/>
              <w:spacing w:before="63" w:beforeLines="20" w:after="63" w:afterLines="20"/>
              <w:ind w:left="-28" w:right="-40"/>
              <w:jc w:val="center"/>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微生物</w:t>
            </w:r>
          </w:p>
        </w:tc>
        <w:tc>
          <w:tcPr>
            <w:tcW w:w="2043" w:type="dxa"/>
            <w:vAlign w:val="center"/>
          </w:tcPr>
          <w:p>
            <w:pPr>
              <w:snapToGrid w:val="0"/>
              <w:spacing w:before="63" w:beforeLines="20" w:after="63" w:afterLines="20"/>
              <w:ind w:left="-28" w:right="-40"/>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菌落总数</w:t>
            </w:r>
          </w:p>
        </w:tc>
        <w:tc>
          <w:tcPr>
            <w:tcW w:w="571" w:type="dxa"/>
            <w:vAlign w:val="center"/>
          </w:tcPr>
          <w:p>
            <w:pPr>
              <w:snapToGrid w:val="0"/>
              <w:spacing w:before="63" w:beforeLines="20" w:after="63" w:afterLines="20"/>
              <w:ind w:left="-28" w:right="-4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w:t>
            </w:r>
          </w:p>
        </w:tc>
        <w:tc>
          <w:tcPr>
            <w:tcW w:w="4484" w:type="dxa"/>
            <w:vMerge w:val="restart"/>
            <w:vAlign w:val="center"/>
          </w:tcPr>
          <w:p>
            <w:pPr>
              <w:snapToGrid w:val="0"/>
              <w:spacing w:before="63" w:beforeLines="20" w:after="63" w:afterLines="20"/>
              <w:ind w:left="-28" w:right="-40"/>
              <w:rPr>
                <w:rFonts w:asciiTheme="minorEastAsia" w:hAnsiTheme="minorEastAsia" w:cstheme="minorEastAsia"/>
                <w:dstrike/>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snapToGrid w:val="0"/>
              <w:spacing w:before="63" w:beforeLines="20" w:after="63" w:afterLines="20"/>
              <w:ind w:left="-28" w:right="-40"/>
              <w:rPr>
                <w:rFonts w:asciiTheme="minorEastAsia" w:hAnsiTheme="minorEastAsia" w:cstheme="minorEastAsia"/>
                <w:b/>
                <w:bCs/>
                <w:szCs w:val="21"/>
                <w:highlight w:val="none"/>
              </w:rPr>
            </w:pPr>
          </w:p>
        </w:tc>
        <w:tc>
          <w:tcPr>
            <w:tcW w:w="2043" w:type="dxa"/>
            <w:vAlign w:val="center"/>
          </w:tcPr>
          <w:p>
            <w:pPr>
              <w:snapToGrid w:val="0"/>
              <w:spacing w:before="63" w:beforeLines="20" w:after="63" w:afterLines="20"/>
              <w:ind w:left="-28" w:right="-40"/>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霉菌和酵母菌总数</w:t>
            </w:r>
          </w:p>
        </w:tc>
        <w:tc>
          <w:tcPr>
            <w:tcW w:w="571" w:type="dxa"/>
            <w:vAlign w:val="center"/>
          </w:tcPr>
          <w:p>
            <w:pPr>
              <w:snapToGrid w:val="0"/>
              <w:spacing w:before="63" w:beforeLines="20" w:after="63" w:afterLines="20"/>
              <w:ind w:left="-28" w:right="-4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w:t>
            </w:r>
          </w:p>
        </w:tc>
        <w:tc>
          <w:tcPr>
            <w:tcW w:w="4484" w:type="dxa"/>
            <w:vMerge w:val="continue"/>
          </w:tcPr>
          <w:p>
            <w:pPr>
              <w:snapToGrid w:val="0"/>
              <w:spacing w:before="63" w:beforeLines="20" w:after="63" w:afterLines="20"/>
              <w:ind w:left="-28" w:right="-40"/>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snapToGrid w:val="0"/>
              <w:spacing w:before="63" w:beforeLines="20" w:after="63" w:afterLines="20"/>
              <w:ind w:left="-28" w:right="-40"/>
              <w:rPr>
                <w:rFonts w:asciiTheme="minorEastAsia" w:hAnsiTheme="minorEastAsia" w:cstheme="minorEastAsia"/>
                <w:b/>
                <w:bCs/>
                <w:szCs w:val="21"/>
                <w:highlight w:val="none"/>
              </w:rPr>
            </w:pPr>
          </w:p>
        </w:tc>
        <w:tc>
          <w:tcPr>
            <w:tcW w:w="2043" w:type="dxa"/>
            <w:vAlign w:val="center"/>
          </w:tcPr>
          <w:p>
            <w:pPr>
              <w:snapToGrid w:val="0"/>
              <w:spacing w:before="63" w:beforeLines="20" w:after="63" w:afterLines="20"/>
              <w:ind w:left="-28" w:right="-40"/>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耐热大肠菌群</w:t>
            </w:r>
          </w:p>
        </w:tc>
        <w:tc>
          <w:tcPr>
            <w:tcW w:w="571" w:type="dxa"/>
            <w:vAlign w:val="center"/>
          </w:tcPr>
          <w:p>
            <w:pPr>
              <w:snapToGrid w:val="0"/>
              <w:spacing w:before="63" w:beforeLines="20" w:after="63" w:afterLines="20"/>
              <w:ind w:left="-28" w:right="-4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w:t>
            </w:r>
          </w:p>
        </w:tc>
        <w:tc>
          <w:tcPr>
            <w:tcW w:w="4484" w:type="dxa"/>
            <w:vMerge w:val="continue"/>
          </w:tcPr>
          <w:p>
            <w:pPr>
              <w:snapToGrid w:val="0"/>
              <w:spacing w:before="63" w:beforeLines="20" w:after="63" w:afterLines="20"/>
              <w:ind w:left="-28" w:right="-40"/>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snapToGrid w:val="0"/>
              <w:spacing w:before="63" w:beforeLines="20" w:after="63" w:afterLines="20"/>
              <w:ind w:left="-28" w:right="-40"/>
              <w:rPr>
                <w:rFonts w:asciiTheme="minorEastAsia" w:hAnsiTheme="minorEastAsia" w:cstheme="minorEastAsia"/>
                <w:b/>
                <w:bCs/>
                <w:szCs w:val="21"/>
                <w:highlight w:val="none"/>
              </w:rPr>
            </w:pPr>
          </w:p>
        </w:tc>
        <w:tc>
          <w:tcPr>
            <w:tcW w:w="2043" w:type="dxa"/>
            <w:vAlign w:val="center"/>
          </w:tcPr>
          <w:p>
            <w:pPr>
              <w:snapToGrid w:val="0"/>
              <w:spacing w:before="63" w:beforeLines="20" w:after="63" w:afterLines="20"/>
              <w:ind w:left="-28" w:right="-40"/>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金黄色葡萄球菌</w:t>
            </w:r>
          </w:p>
        </w:tc>
        <w:tc>
          <w:tcPr>
            <w:tcW w:w="571" w:type="dxa"/>
            <w:vAlign w:val="center"/>
          </w:tcPr>
          <w:p>
            <w:pPr>
              <w:snapToGrid w:val="0"/>
              <w:spacing w:before="63" w:beforeLines="20" w:after="63" w:afterLines="20"/>
              <w:ind w:left="-28" w:right="-4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w:t>
            </w:r>
          </w:p>
        </w:tc>
        <w:tc>
          <w:tcPr>
            <w:tcW w:w="4484" w:type="dxa"/>
            <w:vMerge w:val="continue"/>
          </w:tcPr>
          <w:p>
            <w:pPr>
              <w:snapToGrid w:val="0"/>
              <w:spacing w:before="63" w:beforeLines="20" w:after="63" w:afterLines="20"/>
              <w:ind w:left="-28" w:right="-40"/>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0" w:type="dxa"/>
            <w:vMerge w:val="continue"/>
          </w:tcPr>
          <w:p>
            <w:pPr>
              <w:snapToGrid w:val="0"/>
              <w:spacing w:before="63" w:beforeLines="20" w:after="63" w:afterLines="20"/>
              <w:ind w:left="-28" w:right="-40"/>
              <w:rPr>
                <w:rFonts w:asciiTheme="minorEastAsia" w:hAnsiTheme="minorEastAsia" w:cstheme="minorEastAsia"/>
                <w:b/>
                <w:bCs/>
                <w:szCs w:val="21"/>
                <w:highlight w:val="none"/>
              </w:rPr>
            </w:pPr>
          </w:p>
        </w:tc>
        <w:tc>
          <w:tcPr>
            <w:tcW w:w="2043" w:type="dxa"/>
            <w:vAlign w:val="center"/>
          </w:tcPr>
          <w:p>
            <w:pPr>
              <w:snapToGrid w:val="0"/>
              <w:spacing w:before="63" w:beforeLines="20" w:after="63" w:afterLines="20"/>
              <w:ind w:left="-28" w:right="-40"/>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铜绿假单胞菌</w:t>
            </w:r>
          </w:p>
        </w:tc>
        <w:tc>
          <w:tcPr>
            <w:tcW w:w="571" w:type="dxa"/>
            <w:vAlign w:val="center"/>
          </w:tcPr>
          <w:p>
            <w:pPr>
              <w:snapToGrid w:val="0"/>
              <w:spacing w:before="63" w:beforeLines="20" w:after="63" w:afterLines="20"/>
              <w:ind w:left="-28" w:right="-4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w:t>
            </w:r>
          </w:p>
        </w:tc>
        <w:tc>
          <w:tcPr>
            <w:tcW w:w="4484" w:type="dxa"/>
            <w:vMerge w:val="continue"/>
          </w:tcPr>
          <w:p>
            <w:pPr>
              <w:snapToGrid w:val="0"/>
              <w:spacing w:before="63" w:beforeLines="20" w:after="63" w:afterLines="20"/>
              <w:ind w:left="-28" w:right="-40"/>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restart"/>
            <w:vAlign w:val="center"/>
          </w:tcPr>
          <w:p>
            <w:pPr>
              <w:snapToGrid w:val="0"/>
              <w:ind w:left="-28" w:right="-40"/>
              <w:jc w:val="center"/>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理化</w:t>
            </w:r>
          </w:p>
        </w:tc>
        <w:tc>
          <w:tcPr>
            <w:tcW w:w="2043" w:type="dxa"/>
            <w:vAlign w:val="center"/>
          </w:tcPr>
          <w:p>
            <w:pPr>
              <w:snapToGrid w:val="0"/>
              <w:spacing w:before="63" w:beforeLines="20" w:after="63" w:afterLines="20"/>
              <w:ind w:left="-28" w:right="-40"/>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汞</w:t>
            </w:r>
          </w:p>
        </w:tc>
        <w:tc>
          <w:tcPr>
            <w:tcW w:w="571" w:type="dxa"/>
            <w:vAlign w:val="center"/>
          </w:tcPr>
          <w:p>
            <w:pPr>
              <w:snapToGrid w:val="0"/>
              <w:spacing w:before="63" w:beforeLines="20" w:after="63" w:afterLines="20"/>
              <w:ind w:left="-28" w:right="-4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w:t>
            </w:r>
          </w:p>
        </w:tc>
        <w:tc>
          <w:tcPr>
            <w:tcW w:w="4484" w:type="dxa"/>
          </w:tcPr>
          <w:p>
            <w:pPr>
              <w:snapToGrid w:val="0"/>
              <w:spacing w:before="63" w:beforeLines="20" w:after="63" w:afterLines="20"/>
              <w:ind w:left="-28" w:right="-40"/>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vAlign w:val="center"/>
          </w:tcPr>
          <w:p>
            <w:pPr>
              <w:snapToGrid w:val="0"/>
              <w:ind w:left="-28" w:right="-40"/>
              <w:jc w:val="center"/>
              <w:rPr>
                <w:rFonts w:asciiTheme="minorEastAsia" w:hAnsiTheme="minorEastAsia" w:cstheme="minorEastAsia"/>
                <w:b/>
                <w:bCs/>
                <w:szCs w:val="21"/>
                <w:highlight w:val="none"/>
              </w:rPr>
            </w:pPr>
          </w:p>
        </w:tc>
        <w:tc>
          <w:tcPr>
            <w:tcW w:w="2043" w:type="dxa"/>
            <w:vAlign w:val="center"/>
          </w:tcPr>
          <w:p>
            <w:pPr>
              <w:snapToGrid w:val="0"/>
              <w:spacing w:before="63" w:beforeLines="20" w:after="63" w:afterLines="20"/>
              <w:ind w:left="-28" w:right="-40"/>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铅</w:t>
            </w:r>
          </w:p>
        </w:tc>
        <w:tc>
          <w:tcPr>
            <w:tcW w:w="571" w:type="dxa"/>
            <w:vAlign w:val="center"/>
          </w:tcPr>
          <w:p>
            <w:pPr>
              <w:snapToGrid w:val="0"/>
              <w:spacing w:before="63" w:beforeLines="20" w:after="63" w:afterLines="20"/>
              <w:ind w:left="-28" w:right="-4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w:t>
            </w:r>
          </w:p>
        </w:tc>
        <w:tc>
          <w:tcPr>
            <w:tcW w:w="4484" w:type="dxa"/>
          </w:tcPr>
          <w:p>
            <w:pPr>
              <w:snapToGrid w:val="0"/>
              <w:spacing w:before="63" w:beforeLines="20" w:after="63" w:afterLines="20"/>
              <w:ind w:left="-28" w:right="-40"/>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snapToGrid w:val="0"/>
              <w:spacing w:before="63" w:beforeLines="20" w:after="63" w:afterLines="20"/>
              <w:ind w:left="-28" w:right="-40"/>
              <w:jc w:val="center"/>
              <w:rPr>
                <w:rFonts w:asciiTheme="minorEastAsia" w:hAnsiTheme="minorEastAsia" w:cstheme="minorEastAsia"/>
                <w:szCs w:val="21"/>
                <w:highlight w:val="none"/>
              </w:rPr>
            </w:pPr>
          </w:p>
        </w:tc>
        <w:tc>
          <w:tcPr>
            <w:tcW w:w="2043" w:type="dxa"/>
            <w:vAlign w:val="center"/>
          </w:tcPr>
          <w:p>
            <w:pPr>
              <w:snapToGrid w:val="0"/>
              <w:spacing w:before="63" w:beforeLines="20" w:after="63" w:afterLines="20"/>
              <w:ind w:left="-28" w:right="-40"/>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砷</w:t>
            </w:r>
          </w:p>
        </w:tc>
        <w:tc>
          <w:tcPr>
            <w:tcW w:w="571" w:type="dxa"/>
            <w:vAlign w:val="center"/>
          </w:tcPr>
          <w:p>
            <w:pPr>
              <w:snapToGrid w:val="0"/>
              <w:spacing w:before="63" w:beforeLines="20" w:after="63" w:afterLines="20"/>
              <w:ind w:left="-28" w:right="-4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w:t>
            </w:r>
          </w:p>
        </w:tc>
        <w:tc>
          <w:tcPr>
            <w:tcW w:w="4484" w:type="dxa"/>
          </w:tcPr>
          <w:p>
            <w:pPr>
              <w:snapToGrid w:val="0"/>
              <w:spacing w:before="63" w:beforeLines="20" w:after="63" w:afterLines="20"/>
              <w:ind w:left="-28" w:right="-40"/>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snapToGrid w:val="0"/>
              <w:spacing w:before="63" w:beforeLines="20" w:after="63" w:afterLines="20"/>
              <w:ind w:left="-28" w:right="-40"/>
              <w:jc w:val="center"/>
              <w:rPr>
                <w:rFonts w:asciiTheme="minorEastAsia" w:hAnsiTheme="minorEastAsia" w:cstheme="minorEastAsia"/>
                <w:szCs w:val="21"/>
                <w:highlight w:val="none"/>
              </w:rPr>
            </w:pPr>
          </w:p>
        </w:tc>
        <w:tc>
          <w:tcPr>
            <w:tcW w:w="2043" w:type="dxa"/>
            <w:vAlign w:val="center"/>
          </w:tcPr>
          <w:p>
            <w:pPr>
              <w:snapToGrid w:val="0"/>
              <w:spacing w:before="63" w:beforeLines="20" w:after="63" w:afterLines="20"/>
              <w:ind w:left="-28" w:right="-40"/>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镉</w:t>
            </w:r>
          </w:p>
        </w:tc>
        <w:tc>
          <w:tcPr>
            <w:tcW w:w="571" w:type="dxa"/>
            <w:vAlign w:val="center"/>
          </w:tcPr>
          <w:p>
            <w:pPr>
              <w:snapToGrid w:val="0"/>
              <w:spacing w:before="63" w:beforeLines="20" w:after="63" w:afterLines="20"/>
              <w:ind w:left="-28" w:right="-4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w:t>
            </w:r>
          </w:p>
        </w:tc>
        <w:tc>
          <w:tcPr>
            <w:tcW w:w="4484" w:type="dxa"/>
          </w:tcPr>
          <w:p>
            <w:pPr>
              <w:snapToGrid w:val="0"/>
              <w:spacing w:before="63" w:beforeLines="20" w:after="63" w:afterLines="20"/>
              <w:ind w:left="-28" w:right="-40"/>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snapToGrid w:val="0"/>
              <w:spacing w:before="63" w:beforeLines="20" w:after="63" w:afterLines="20"/>
              <w:ind w:left="-28" w:right="-40"/>
              <w:jc w:val="center"/>
              <w:rPr>
                <w:rFonts w:asciiTheme="minorEastAsia" w:hAnsiTheme="minorEastAsia" w:cstheme="minorEastAsia"/>
                <w:szCs w:val="21"/>
                <w:highlight w:val="none"/>
              </w:rPr>
            </w:pPr>
          </w:p>
        </w:tc>
        <w:tc>
          <w:tcPr>
            <w:tcW w:w="2043" w:type="dxa"/>
            <w:vAlign w:val="center"/>
          </w:tcPr>
          <w:p>
            <w:pPr>
              <w:snapToGrid w:val="0"/>
              <w:spacing w:before="63" w:beforeLines="20" w:after="63" w:afterLines="20"/>
              <w:ind w:left="-28" w:right="-40"/>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pH值</w:t>
            </w:r>
          </w:p>
        </w:tc>
        <w:tc>
          <w:tcPr>
            <w:tcW w:w="571" w:type="dxa"/>
            <w:vAlign w:val="center"/>
          </w:tcPr>
          <w:p>
            <w:pPr>
              <w:snapToGrid w:val="0"/>
              <w:spacing w:before="63" w:beforeLines="20" w:after="63" w:afterLines="20"/>
              <w:ind w:left="-28" w:right="-4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w:t>
            </w:r>
          </w:p>
        </w:tc>
        <w:tc>
          <w:tcPr>
            <w:tcW w:w="4484" w:type="dxa"/>
          </w:tcPr>
          <w:p>
            <w:pPr>
              <w:snapToGrid w:val="0"/>
              <w:spacing w:before="63" w:beforeLines="20" w:after="63" w:afterLines="20"/>
              <w:ind w:left="-28" w:right="-40"/>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snapToGrid w:val="0"/>
              <w:spacing w:before="63" w:beforeLines="20" w:after="63" w:afterLines="20"/>
              <w:ind w:left="-28" w:right="-40"/>
              <w:jc w:val="center"/>
              <w:rPr>
                <w:rFonts w:asciiTheme="minorEastAsia" w:hAnsiTheme="minorEastAsia" w:cstheme="minorEastAsia"/>
                <w:szCs w:val="21"/>
                <w:highlight w:val="none"/>
              </w:rPr>
            </w:pPr>
          </w:p>
        </w:tc>
        <w:tc>
          <w:tcPr>
            <w:tcW w:w="2043" w:type="dxa"/>
            <w:vAlign w:val="center"/>
          </w:tcPr>
          <w:p>
            <w:pPr>
              <w:snapToGrid w:val="0"/>
              <w:spacing w:before="63" w:beforeLines="20" w:after="63" w:afterLines="20"/>
              <w:ind w:left="-28" w:right="-40"/>
              <w:rPr>
                <w:rFonts w:asciiTheme="minorEastAsia" w:hAnsiTheme="minorEastAsia" w:cstheme="minorEastAsia"/>
                <w:szCs w:val="21"/>
                <w:highlight w:val="none"/>
              </w:rPr>
            </w:pPr>
            <w:r>
              <w:rPr>
                <w:rFonts w:hint="eastAsia" w:asciiTheme="minorEastAsia" w:hAnsiTheme="minorEastAsia" w:cstheme="minorEastAsia"/>
                <w:szCs w:val="21"/>
                <w:highlight w:val="none"/>
              </w:rPr>
              <w:t>甲醇</w:t>
            </w:r>
          </w:p>
        </w:tc>
        <w:tc>
          <w:tcPr>
            <w:tcW w:w="571" w:type="dxa"/>
            <w:vAlign w:val="center"/>
          </w:tcPr>
          <w:p>
            <w:pPr>
              <w:snapToGrid w:val="0"/>
              <w:spacing w:before="63" w:beforeLines="20" w:after="63" w:afterLines="20"/>
              <w:ind w:left="-28" w:right="-40"/>
              <w:jc w:val="center"/>
              <w:rPr>
                <w:rFonts w:asciiTheme="minorEastAsia" w:hAnsiTheme="minorEastAsia" w:cstheme="minorEastAsia"/>
                <w:szCs w:val="21"/>
                <w:highlight w:val="none"/>
              </w:rPr>
            </w:pPr>
          </w:p>
        </w:tc>
        <w:tc>
          <w:tcPr>
            <w:tcW w:w="4484" w:type="dxa"/>
          </w:tcPr>
          <w:p>
            <w:pPr>
              <w:snapToGrid w:val="0"/>
              <w:spacing w:before="63" w:beforeLines="20" w:after="63" w:afterLines="20"/>
              <w:ind w:left="-28" w:right="-40"/>
              <w:rPr>
                <w:rFonts w:eastAsia="仿宋_GB2312" w:asciiTheme="minorEastAsia" w:hAnsiTheme="minorEastAsia" w:cstheme="minorEastAsia"/>
                <w:szCs w:val="21"/>
                <w:highlight w:val="none"/>
              </w:rPr>
            </w:pPr>
            <w:r>
              <w:rPr>
                <w:rFonts w:hint="eastAsia" w:asciiTheme="minorEastAsia" w:hAnsiTheme="minorEastAsia" w:cstheme="minorEastAsia"/>
                <w:szCs w:val="21"/>
                <w:highlight w:val="none"/>
              </w:rPr>
              <w:t>乙醇、异丙醇含量之和≥</w:t>
            </w:r>
            <w:r>
              <w:rPr>
                <w:rFonts w:asciiTheme="minorEastAsia" w:hAnsiTheme="minorEastAsia" w:cstheme="minorEastAsia"/>
                <w:szCs w:val="21"/>
                <w:highlight w:val="none"/>
              </w:rPr>
              <w:t>10%（w/w）的产品</w:t>
            </w:r>
            <w:r>
              <w:rPr>
                <w:rFonts w:hint="eastAsia" w:asciiTheme="minorEastAsia" w:hAnsiTheme="minorEastAsia" w:cstheme="minor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snapToGrid w:val="0"/>
              <w:spacing w:before="63" w:beforeLines="20" w:after="63" w:afterLines="20"/>
              <w:ind w:left="-28" w:right="-40"/>
              <w:jc w:val="center"/>
              <w:rPr>
                <w:rFonts w:asciiTheme="minorEastAsia" w:hAnsiTheme="minorEastAsia" w:cstheme="minorEastAsia"/>
                <w:szCs w:val="21"/>
                <w:highlight w:val="none"/>
              </w:rPr>
            </w:pPr>
          </w:p>
        </w:tc>
        <w:tc>
          <w:tcPr>
            <w:tcW w:w="2043" w:type="dxa"/>
            <w:vAlign w:val="center"/>
          </w:tcPr>
          <w:p>
            <w:pPr>
              <w:snapToGrid w:val="0"/>
              <w:spacing w:before="63" w:beforeLines="20" w:after="63" w:afterLines="20"/>
              <w:ind w:left="-28" w:right="-40"/>
              <w:rPr>
                <w:rFonts w:asciiTheme="minorEastAsia" w:hAnsiTheme="minorEastAsia" w:cstheme="minorEastAsia"/>
                <w:szCs w:val="21"/>
                <w:highlight w:val="none"/>
              </w:rPr>
            </w:pPr>
            <w:r>
              <w:rPr>
                <w:rFonts w:hint="eastAsia" w:asciiTheme="minorEastAsia" w:hAnsiTheme="minorEastAsia" w:cstheme="minorEastAsia"/>
                <w:szCs w:val="21"/>
                <w:highlight w:val="none"/>
              </w:rPr>
              <w:t>二噁烷</w:t>
            </w:r>
          </w:p>
        </w:tc>
        <w:tc>
          <w:tcPr>
            <w:tcW w:w="571" w:type="dxa"/>
            <w:vAlign w:val="center"/>
          </w:tcPr>
          <w:p>
            <w:pPr>
              <w:snapToGrid w:val="0"/>
              <w:spacing w:before="63" w:beforeLines="20" w:after="63" w:afterLines="20"/>
              <w:ind w:left="-28" w:right="-40"/>
              <w:jc w:val="center"/>
              <w:rPr>
                <w:rFonts w:asciiTheme="minorEastAsia" w:hAnsiTheme="minorEastAsia" w:cstheme="minorEastAsia"/>
                <w:szCs w:val="21"/>
                <w:highlight w:val="none"/>
              </w:rPr>
            </w:pPr>
          </w:p>
        </w:tc>
        <w:tc>
          <w:tcPr>
            <w:tcW w:w="4484" w:type="dxa"/>
          </w:tcPr>
          <w:p>
            <w:pPr>
              <w:snapToGrid w:val="0"/>
              <w:spacing w:before="63" w:beforeLines="20" w:after="63" w:afterLines="20"/>
              <w:ind w:left="-28" w:right="-40"/>
              <w:rPr>
                <w:rFonts w:eastAsia="仿宋_GB2312" w:asciiTheme="minorEastAsia" w:hAnsiTheme="minorEastAsia" w:cstheme="minorEastAsia"/>
                <w:szCs w:val="21"/>
                <w:highlight w:val="none"/>
              </w:rPr>
            </w:pPr>
            <w:r>
              <w:rPr>
                <w:rFonts w:hint="eastAsia" w:asciiTheme="minorEastAsia" w:hAnsiTheme="minorEastAsia" w:cstheme="minorEastAsia"/>
                <w:szCs w:val="21"/>
                <w:highlight w:val="none"/>
              </w:rPr>
              <w:t>含有乙氧基结构原料的产品。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snapToGrid w:val="0"/>
              <w:spacing w:before="63" w:beforeLines="20" w:after="63" w:afterLines="20"/>
              <w:ind w:left="-28" w:right="-40"/>
              <w:jc w:val="center"/>
              <w:rPr>
                <w:rFonts w:asciiTheme="minorEastAsia" w:hAnsiTheme="minorEastAsia" w:cstheme="minorEastAsia"/>
                <w:szCs w:val="21"/>
                <w:highlight w:val="none"/>
              </w:rPr>
            </w:pPr>
          </w:p>
        </w:tc>
        <w:tc>
          <w:tcPr>
            <w:tcW w:w="2043" w:type="dxa"/>
            <w:vAlign w:val="center"/>
          </w:tcPr>
          <w:p>
            <w:pPr>
              <w:snapToGrid w:val="0"/>
              <w:spacing w:before="63" w:beforeLines="20" w:after="63" w:afterLines="20"/>
              <w:ind w:left="-28" w:right="-40"/>
              <w:rPr>
                <w:rFonts w:asciiTheme="minorEastAsia" w:hAnsiTheme="minorEastAsia" w:cstheme="minorEastAsia"/>
                <w:szCs w:val="21"/>
                <w:highlight w:val="none"/>
              </w:rPr>
            </w:pPr>
            <w:r>
              <w:rPr>
                <w:rFonts w:hint="eastAsia" w:asciiTheme="minorEastAsia" w:hAnsiTheme="minorEastAsia" w:cstheme="minorEastAsia"/>
                <w:szCs w:val="21"/>
                <w:highlight w:val="none"/>
              </w:rPr>
              <w:t>石棉</w:t>
            </w:r>
          </w:p>
        </w:tc>
        <w:tc>
          <w:tcPr>
            <w:tcW w:w="571" w:type="dxa"/>
            <w:vAlign w:val="center"/>
          </w:tcPr>
          <w:p>
            <w:pPr>
              <w:snapToGrid w:val="0"/>
              <w:spacing w:before="63" w:beforeLines="20" w:after="63" w:afterLines="20"/>
              <w:ind w:left="-28" w:right="-40"/>
              <w:jc w:val="center"/>
              <w:rPr>
                <w:rFonts w:asciiTheme="minorEastAsia" w:hAnsiTheme="minorEastAsia" w:cstheme="minorEastAsia"/>
                <w:szCs w:val="21"/>
                <w:highlight w:val="none"/>
              </w:rPr>
            </w:pPr>
          </w:p>
        </w:tc>
        <w:tc>
          <w:tcPr>
            <w:tcW w:w="4484" w:type="dxa"/>
          </w:tcPr>
          <w:p>
            <w:pPr>
              <w:snapToGrid w:val="0"/>
              <w:spacing w:before="63" w:beforeLines="20" w:after="63" w:afterLines="20"/>
              <w:ind w:left="-28" w:right="-40"/>
              <w:rPr>
                <w:rFonts w:asciiTheme="minorEastAsia" w:hAnsiTheme="minorEastAsia" w:cstheme="minorEastAsia"/>
                <w:szCs w:val="21"/>
                <w:highlight w:val="none"/>
              </w:rPr>
            </w:pPr>
            <w:r>
              <w:rPr>
                <w:rFonts w:hint="eastAsia" w:asciiTheme="minorEastAsia" w:hAnsiTheme="minorEastAsia" w:cstheme="minorEastAsia"/>
                <w:szCs w:val="21"/>
                <w:highlight w:val="none"/>
              </w:rPr>
              <w:t>含有滑石粉原料的产品。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snapToGrid w:val="0"/>
              <w:spacing w:before="63" w:beforeLines="20" w:after="63" w:afterLines="20"/>
              <w:ind w:left="-28" w:right="-40"/>
              <w:jc w:val="center"/>
              <w:rPr>
                <w:rFonts w:asciiTheme="minorEastAsia" w:hAnsiTheme="minorEastAsia" w:cstheme="minorEastAsia"/>
                <w:szCs w:val="21"/>
                <w:highlight w:val="none"/>
              </w:rPr>
            </w:pPr>
          </w:p>
        </w:tc>
        <w:tc>
          <w:tcPr>
            <w:tcW w:w="2043" w:type="dxa"/>
            <w:vAlign w:val="center"/>
          </w:tcPr>
          <w:p>
            <w:pPr>
              <w:snapToGrid w:val="0"/>
              <w:spacing w:before="63" w:beforeLines="20" w:after="63" w:afterLines="20"/>
              <w:ind w:left="-28" w:right="-40"/>
              <w:rPr>
                <w:rFonts w:asciiTheme="minorEastAsia" w:hAnsiTheme="minorEastAsia" w:cstheme="minorEastAsia"/>
                <w:szCs w:val="21"/>
                <w:highlight w:val="none"/>
              </w:rPr>
            </w:pPr>
            <w:r>
              <w:rPr>
                <w:rFonts w:hint="eastAsia" w:asciiTheme="minorEastAsia" w:hAnsiTheme="minorEastAsia" w:cstheme="minorEastAsia"/>
                <w:szCs w:val="21"/>
                <w:highlight w:val="none"/>
              </w:rPr>
              <w:t>甲醛</w:t>
            </w:r>
          </w:p>
        </w:tc>
        <w:tc>
          <w:tcPr>
            <w:tcW w:w="571" w:type="dxa"/>
            <w:vAlign w:val="center"/>
          </w:tcPr>
          <w:p>
            <w:pPr>
              <w:snapToGrid w:val="0"/>
              <w:spacing w:before="63" w:beforeLines="20" w:after="63" w:afterLines="20"/>
              <w:ind w:left="-28" w:right="-40"/>
              <w:jc w:val="center"/>
              <w:rPr>
                <w:rFonts w:asciiTheme="minorEastAsia" w:hAnsiTheme="minorEastAsia" w:cstheme="minorEastAsia"/>
                <w:szCs w:val="21"/>
                <w:highlight w:val="none"/>
              </w:rPr>
            </w:pPr>
          </w:p>
        </w:tc>
        <w:tc>
          <w:tcPr>
            <w:tcW w:w="4484" w:type="dxa"/>
          </w:tcPr>
          <w:p>
            <w:pPr>
              <w:snapToGrid w:val="0"/>
              <w:spacing w:before="63" w:beforeLines="20" w:after="63" w:afterLines="20"/>
              <w:ind w:left="-28" w:right="-40"/>
              <w:rPr>
                <w:rFonts w:asciiTheme="minorEastAsia" w:hAnsiTheme="minorEastAsia" w:cstheme="minorEastAsia"/>
                <w:szCs w:val="21"/>
                <w:highlight w:val="none"/>
              </w:rPr>
            </w:pPr>
            <w:r>
              <w:rPr>
                <w:rFonts w:hint="eastAsia" w:asciiTheme="minorEastAsia" w:hAnsiTheme="minorEastAsia" w:cstheme="minorEastAsia"/>
                <w:szCs w:val="21"/>
                <w:highlight w:val="none"/>
              </w:rPr>
              <w:t>含有甲醛及甲醛缓释体类原料的产品。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50" w:type="dxa"/>
            <w:vMerge w:val="continue"/>
          </w:tcPr>
          <w:p>
            <w:pPr>
              <w:snapToGrid w:val="0"/>
              <w:spacing w:before="63" w:beforeLines="20" w:after="63" w:afterLines="20"/>
              <w:ind w:left="-28" w:right="-40"/>
              <w:jc w:val="center"/>
              <w:rPr>
                <w:rFonts w:asciiTheme="minorEastAsia" w:hAnsiTheme="minorEastAsia" w:cstheme="minorEastAsia"/>
                <w:szCs w:val="21"/>
                <w:highlight w:val="none"/>
              </w:rPr>
            </w:pPr>
          </w:p>
        </w:tc>
        <w:tc>
          <w:tcPr>
            <w:tcW w:w="2043" w:type="dxa"/>
            <w:vAlign w:val="center"/>
          </w:tcPr>
          <w:p>
            <w:pPr>
              <w:snapToGrid w:val="0"/>
              <w:spacing w:before="63" w:beforeLines="20" w:after="63" w:afterLines="20"/>
              <w:ind w:left="-28" w:right="-40"/>
              <w:rPr>
                <w:rFonts w:asciiTheme="minorEastAsia" w:hAnsiTheme="minorEastAsia" w:cstheme="minorEastAsia"/>
                <w:szCs w:val="21"/>
                <w:highlight w:val="none"/>
              </w:rPr>
            </w:pPr>
            <w:r>
              <w:rPr>
                <w:rFonts w:hint="eastAsia" w:asciiTheme="minorEastAsia" w:hAnsiTheme="minorEastAsia" w:cstheme="minorEastAsia"/>
                <w:szCs w:val="21"/>
                <w:highlight w:val="none"/>
              </w:rPr>
              <w:t>α-羟基酸</w:t>
            </w:r>
          </w:p>
        </w:tc>
        <w:tc>
          <w:tcPr>
            <w:tcW w:w="571" w:type="dxa"/>
            <w:vAlign w:val="center"/>
          </w:tcPr>
          <w:p>
            <w:pPr>
              <w:snapToGrid w:val="0"/>
              <w:spacing w:before="63" w:beforeLines="20" w:after="63" w:afterLines="20"/>
              <w:ind w:left="-28" w:right="-40"/>
              <w:jc w:val="center"/>
              <w:rPr>
                <w:rFonts w:asciiTheme="minorEastAsia" w:hAnsiTheme="minorEastAsia" w:cstheme="minorEastAsia"/>
                <w:szCs w:val="21"/>
                <w:highlight w:val="none"/>
              </w:rPr>
            </w:pPr>
          </w:p>
        </w:tc>
        <w:tc>
          <w:tcPr>
            <w:tcW w:w="4484" w:type="dxa"/>
            <w:vAlign w:val="center"/>
          </w:tcPr>
          <w:p>
            <w:pPr>
              <w:snapToGrid w:val="0"/>
              <w:spacing w:before="63" w:beforeLines="20" w:after="63" w:afterLines="20"/>
              <w:ind w:left="-28" w:right="-40"/>
              <w:rPr>
                <w:rFonts w:asciiTheme="minorEastAsia" w:hAnsiTheme="minorEastAsia" w:cstheme="minorEastAsia"/>
                <w:szCs w:val="21"/>
                <w:highlight w:val="none"/>
              </w:rPr>
            </w:pPr>
            <w:r>
              <w:rPr>
                <w:rFonts w:hint="eastAsia" w:asciiTheme="minorEastAsia" w:hAnsiTheme="minorEastAsia" w:cstheme="minorEastAsia"/>
                <w:szCs w:val="21"/>
                <w:highlight w:val="none"/>
              </w:rPr>
              <w:t>宣称含α-羟基酸或虽不宣称含α-羟基酸、但其总量≥3％（w/w）的产品，需要检测α-羟基酸项目。</w:t>
            </w:r>
          </w:p>
        </w:tc>
      </w:tr>
    </w:tbl>
    <w:p>
      <w:pPr>
        <w:snapToGrid w:val="0"/>
        <w:spacing w:line="360" w:lineRule="auto"/>
        <w:ind w:firstLine="560" w:firstLineChars="200"/>
        <w:rPr>
          <w:rFonts w:ascii="仿宋" w:hAnsi="仿宋" w:eastAsia="仿宋" w:cs="仿宋"/>
          <w:sz w:val="28"/>
          <w:szCs w:val="28"/>
          <w:highlight w:val="none"/>
        </w:rPr>
      </w:pPr>
    </w:p>
    <w:p>
      <w:pPr>
        <w:snapToGrid w:val="0"/>
        <w:spacing w:line="360" w:lineRule="auto"/>
        <w:ind w:firstLine="562" w:firstLineChars="200"/>
        <w:outlineLvl w:val="2"/>
        <w:rPr>
          <w:rFonts w:ascii="仿宋" w:hAnsi="仿宋" w:eastAsia="仿宋" w:cs="仿宋"/>
          <w:b/>
          <w:bCs/>
          <w:sz w:val="28"/>
          <w:szCs w:val="28"/>
          <w:highlight w:val="none"/>
        </w:rPr>
      </w:pPr>
      <w:bookmarkStart w:id="596" w:name="_Toc23593"/>
      <w:bookmarkStart w:id="597" w:name="_Toc6612"/>
      <w:bookmarkStart w:id="598" w:name="_Toc13075"/>
      <w:bookmarkStart w:id="599" w:name="_Toc23495"/>
      <w:bookmarkStart w:id="600" w:name="_Toc3631"/>
      <w:bookmarkStart w:id="601" w:name="_Toc26132"/>
      <w:bookmarkStart w:id="602" w:name="_Toc24630"/>
      <w:bookmarkStart w:id="603" w:name="_Toc29721"/>
      <w:bookmarkStart w:id="604" w:name="_Toc23821"/>
      <w:bookmarkStart w:id="605" w:name="_Toc20263"/>
      <w:bookmarkStart w:id="606" w:name="_Toc13692"/>
      <w:bookmarkStart w:id="607" w:name="_Toc23956"/>
      <w:bookmarkStart w:id="608" w:name="_Toc3504"/>
      <w:bookmarkStart w:id="609" w:name="_Toc9019"/>
      <w:bookmarkStart w:id="610" w:name="_Toc30536"/>
      <w:bookmarkStart w:id="611" w:name="_Toc9269"/>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.6.3 理化微生物检验结果</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理化微生物检验结果应符合《安全技术规范》等法规标准要求。不同包装类型、各部分配方不同、且只有一个产品名称的产品，应根据《检验规范》判断微生物项目、理化项目是否分别检验。若无法分别取样，可由企业提供包装前的半成品进行检验，取样方式应当在检验报告中予以说明。</w:t>
      </w:r>
    </w:p>
    <w:p>
      <w:pPr>
        <w:snapToGrid w:val="0"/>
        <w:spacing w:line="360" w:lineRule="auto"/>
        <w:ind w:firstLine="562" w:firstLineChars="200"/>
        <w:outlineLvl w:val="2"/>
        <w:rPr>
          <w:rFonts w:ascii="仿宋" w:hAnsi="仿宋" w:eastAsia="仿宋" w:cs="仿宋"/>
          <w:b/>
          <w:bCs/>
          <w:sz w:val="28"/>
          <w:szCs w:val="28"/>
          <w:highlight w:val="none"/>
        </w:rPr>
      </w:pPr>
      <w:bookmarkStart w:id="612" w:name="_Toc27069"/>
      <w:bookmarkStart w:id="613" w:name="_Toc17731"/>
      <w:bookmarkStart w:id="614" w:name="_Toc1984"/>
      <w:bookmarkStart w:id="615" w:name="_Toc1318"/>
      <w:bookmarkStart w:id="616" w:name="_Toc9168"/>
      <w:bookmarkStart w:id="617" w:name="_Toc27318"/>
      <w:bookmarkStart w:id="618" w:name="_Toc29347"/>
      <w:bookmarkStart w:id="619" w:name="_Toc31010"/>
      <w:bookmarkStart w:id="620" w:name="_Toc29192"/>
      <w:bookmarkStart w:id="621" w:name="_Toc3906"/>
      <w:bookmarkStart w:id="622" w:name="_Toc30045"/>
      <w:bookmarkStart w:id="623" w:name="_Toc8342"/>
      <w:bookmarkStart w:id="624" w:name="_Toc24952"/>
      <w:bookmarkStart w:id="625" w:name="_Toc5536"/>
      <w:bookmarkStart w:id="626" w:name="_Toc5907"/>
      <w:bookmarkStart w:id="627" w:name="_Toc8390"/>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.6.4 毒理学和人体安全性检验项目</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毒理学检验项目及其方法应符合《检验规范》《安全技术规范》等法规要求。通常可根据产品的使用方法确定毒理学检验项目。祛斑美白类</w:t>
      </w:r>
      <w:r>
        <w:rPr>
          <w:rFonts w:hint="eastAsia" w:ascii="仿宋" w:hAnsi="仿宋" w:eastAsia="仿宋" w:cs="仿宋"/>
          <w:sz w:val="28"/>
          <w:szCs w:val="28"/>
          <w:highlight w:val="none"/>
          <w:lang w:val="en-US" w:eastAsia="zh-CN"/>
        </w:rPr>
        <w:t>化妆品</w:t>
      </w:r>
      <w:r>
        <w:rPr>
          <w:rFonts w:hint="eastAsia" w:ascii="仿宋" w:hAnsi="仿宋" w:eastAsia="仿宋" w:cs="仿宋"/>
          <w:sz w:val="28"/>
          <w:szCs w:val="28"/>
          <w:highlight w:val="none"/>
        </w:rPr>
        <w:t>的毒理学和人体安全性检验项目主要如表</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所示。</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两剂或两剂以上混合使用的产品，应按说明书中的使用方法进行试验。不同包装类型、各部分配方不同、且只有一个产品名称的产品，当存在各部分单独使用的可能性时，应当分别检验。</w:t>
      </w:r>
    </w:p>
    <w:p>
      <w:pPr>
        <w:snapToGrid w:val="0"/>
        <w:spacing w:line="360" w:lineRule="auto"/>
        <w:jc w:val="center"/>
        <w:rPr>
          <w:rFonts w:ascii="黑体" w:hAnsi="黑体" w:eastAsia="黑体" w:cs="黑体"/>
          <w:sz w:val="24"/>
          <w:highlight w:val="none"/>
        </w:rPr>
      </w:pPr>
      <w:r>
        <w:rPr>
          <w:rFonts w:hint="eastAsia" w:ascii="黑体" w:hAnsi="黑体" w:eastAsia="黑体" w:cs="黑体"/>
          <w:sz w:val="24"/>
          <w:highlight w:val="none"/>
        </w:rPr>
        <w:t>表</w:t>
      </w:r>
      <w:r>
        <w:rPr>
          <w:rFonts w:hint="eastAsia" w:ascii="黑体" w:hAnsi="黑体" w:eastAsia="黑体" w:cs="黑体"/>
          <w:sz w:val="24"/>
          <w:highlight w:val="none"/>
          <w:lang w:val="en-US" w:eastAsia="zh-CN"/>
        </w:rPr>
        <w:t>2</w:t>
      </w:r>
      <w:r>
        <w:rPr>
          <w:rFonts w:hint="eastAsia" w:ascii="黑体" w:hAnsi="黑体" w:eastAsia="黑体" w:cs="黑体"/>
          <w:sz w:val="24"/>
          <w:highlight w:val="none"/>
        </w:rPr>
        <w:t xml:space="preserve"> 毒理学和人体安全性检验项目</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142"/>
        <w:gridCol w:w="472"/>
        <w:gridCol w:w="4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4" w:type="dxa"/>
            <w:gridSpan w:val="3"/>
          </w:tcPr>
          <w:p>
            <w:pPr>
              <w:snapToGrid w:val="0"/>
              <w:spacing w:before="63" w:beforeLines="20" w:after="63" w:afterLines="20"/>
              <w:ind w:left="-28" w:right="-40"/>
              <w:jc w:val="center"/>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试验项目</w:t>
            </w:r>
          </w:p>
          <w:p>
            <w:pPr>
              <w:snapToGrid w:val="0"/>
              <w:spacing w:before="63" w:beforeLines="20" w:after="63" w:afterLines="20"/>
              <w:ind w:left="-28" w:right="-40"/>
              <w:jc w:val="center"/>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w:t>
            </w:r>
            <w:r>
              <w:rPr>
                <w:rFonts w:hint="eastAsia" w:asciiTheme="minorEastAsia" w:hAnsiTheme="minorEastAsia" w:cstheme="minorEastAsia"/>
                <w:szCs w:val="21"/>
                <w:highlight w:val="none"/>
              </w:rPr>
              <w:t>○：必做项目</w:t>
            </w:r>
            <w:r>
              <w:rPr>
                <w:rFonts w:hint="eastAsia" w:asciiTheme="minorEastAsia" w:hAnsiTheme="minorEastAsia" w:cstheme="minorEastAsia"/>
                <w:b/>
                <w:bCs/>
                <w:szCs w:val="21"/>
                <w:highlight w:val="none"/>
              </w:rPr>
              <w:t>）</w:t>
            </w:r>
          </w:p>
        </w:tc>
        <w:tc>
          <w:tcPr>
            <w:tcW w:w="4136" w:type="dxa"/>
          </w:tcPr>
          <w:p>
            <w:pPr>
              <w:snapToGrid w:val="0"/>
              <w:spacing w:before="63" w:beforeLines="20" w:after="63" w:afterLines="20"/>
              <w:ind w:left="-28" w:right="-40"/>
              <w:jc w:val="center"/>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50" w:type="dxa"/>
            <w:vMerge w:val="restart"/>
            <w:vAlign w:val="center"/>
          </w:tcPr>
          <w:p>
            <w:pPr>
              <w:snapToGrid w:val="0"/>
              <w:spacing w:before="63" w:beforeLines="20" w:after="63" w:afterLines="20"/>
              <w:ind w:left="-28" w:right="-40"/>
              <w:jc w:val="center"/>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毒理学</w:t>
            </w:r>
          </w:p>
        </w:tc>
        <w:tc>
          <w:tcPr>
            <w:tcW w:w="2142" w:type="dxa"/>
            <w:vAlign w:val="center"/>
          </w:tcPr>
          <w:p>
            <w:pPr>
              <w:snapToGrid w:val="0"/>
              <w:spacing w:before="63" w:beforeLines="20" w:after="63" w:afterLines="20"/>
              <w:ind w:left="-28" w:right="-40"/>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多次皮肤刺激性试验</w:t>
            </w:r>
          </w:p>
        </w:tc>
        <w:tc>
          <w:tcPr>
            <w:tcW w:w="472" w:type="dxa"/>
            <w:vAlign w:val="center"/>
          </w:tcPr>
          <w:p>
            <w:pPr>
              <w:snapToGrid w:val="0"/>
              <w:spacing w:before="63" w:beforeLines="20" w:after="63" w:afterLines="20"/>
              <w:ind w:left="-28" w:right="-4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w:t>
            </w:r>
          </w:p>
        </w:tc>
        <w:tc>
          <w:tcPr>
            <w:tcW w:w="4136" w:type="dxa"/>
          </w:tcPr>
          <w:p>
            <w:pPr>
              <w:snapToGrid w:val="0"/>
              <w:spacing w:before="63" w:beforeLines="20" w:after="63" w:afterLines="20"/>
              <w:ind w:left="-28" w:right="-40"/>
              <w:rPr>
                <w:rFonts w:asciiTheme="minorEastAsia" w:hAnsiTheme="minorEastAsia" w:cstheme="minorEastAsia"/>
                <w:szCs w:val="21"/>
                <w:highlight w:val="none"/>
              </w:rPr>
            </w:pPr>
            <w:r>
              <w:rPr>
                <w:rFonts w:hint="eastAsia" w:asciiTheme="minorEastAsia" w:hAnsiTheme="minorEastAsia" w:cstheme="minorEastAsia"/>
                <w:szCs w:val="21"/>
                <w:highlight w:val="none"/>
              </w:rPr>
              <w:t>淋洗类护肤产品只需要进行急性皮肤刺激性试验，不需要进行多次皮肤刺激性试验。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snapToGrid w:val="0"/>
              <w:spacing w:before="63" w:beforeLines="20" w:after="63" w:afterLines="20"/>
              <w:ind w:left="-28" w:right="-40"/>
              <w:rPr>
                <w:rFonts w:asciiTheme="minorEastAsia" w:hAnsiTheme="minorEastAsia" w:cstheme="minorEastAsia"/>
                <w:b/>
                <w:bCs/>
                <w:szCs w:val="21"/>
                <w:highlight w:val="none"/>
              </w:rPr>
            </w:pPr>
          </w:p>
        </w:tc>
        <w:tc>
          <w:tcPr>
            <w:tcW w:w="2142" w:type="dxa"/>
            <w:vAlign w:val="center"/>
          </w:tcPr>
          <w:p>
            <w:pPr>
              <w:snapToGrid w:val="0"/>
              <w:spacing w:before="63" w:beforeLines="20" w:after="63" w:afterLines="20"/>
              <w:ind w:left="-28" w:right="-40"/>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皮肤变态反应试验</w:t>
            </w:r>
          </w:p>
        </w:tc>
        <w:tc>
          <w:tcPr>
            <w:tcW w:w="472" w:type="dxa"/>
            <w:vAlign w:val="center"/>
          </w:tcPr>
          <w:p>
            <w:pPr>
              <w:snapToGrid w:val="0"/>
              <w:spacing w:before="63" w:beforeLines="20" w:after="63" w:afterLines="20"/>
              <w:ind w:left="-28" w:right="-4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w:t>
            </w:r>
          </w:p>
        </w:tc>
        <w:tc>
          <w:tcPr>
            <w:tcW w:w="4136" w:type="dxa"/>
          </w:tcPr>
          <w:p>
            <w:pPr>
              <w:snapToGrid w:val="0"/>
              <w:spacing w:before="63" w:beforeLines="20" w:after="63" w:afterLines="20"/>
              <w:ind w:left="-28" w:right="-40"/>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snapToGrid w:val="0"/>
              <w:spacing w:before="63" w:beforeLines="20" w:after="63" w:afterLines="20"/>
              <w:ind w:left="-28" w:right="-40"/>
              <w:rPr>
                <w:rFonts w:asciiTheme="minorEastAsia" w:hAnsiTheme="minorEastAsia" w:cstheme="minorEastAsia"/>
                <w:b/>
                <w:bCs/>
                <w:szCs w:val="21"/>
                <w:highlight w:val="none"/>
              </w:rPr>
            </w:pPr>
          </w:p>
        </w:tc>
        <w:tc>
          <w:tcPr>
            <w:tcW w:w="2142" w:type="dxa"/>
            <w:vAlign w:val="center"/>
          </w:tcPr>
          <w:p>
            <w:pPr>
              <w:snapToGrid w:val="0"/>
              <w:spacing w:before="63" w:beforeLines="20" w:after="63" w:afterLines="20"/>
              <w:ind w:left="-28" w:right="-40"/>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皮肤光毒性试验</w:t>
            </w:r>
          </w:p>
        </w:tc>
        <w:tc>
          <w:tcPr>
            <w:tcW w:w="472" w:type="dxa"/>
            <w:vAlign w:val="center"/>
          </w:tcPr>
          <w:p>
            <w:pPr>
              <w:snapToGrid w:val="0"/>
              <w:spacing w:before="63" w:beforeLines="20" w:after="63" w:afterLines="20"/>
              <w:ind w:left="-28" w:right="-4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w:t>
            </w:r>
          </w:p>
        </w:tc>
        <w:tc>
          <w:tcPr>
            <w:tcW w:w="4136" w:type="dxa"/>
          </w:tcPr>
          <w:p>
            <w:pPr>
              <w:snapToGrid w:val="0"/>
              <w:spacing w:before="63" w:beforeLines="20" w:after="63" w:afterLines="20"/>
              <w:ind w:left="-28" w:right="-40"/>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snapToGrid w:val="0"/>
              <w:spacing w:before="63" w:beforeLines="20" w:after="63" w:afterLines="20"/>
              <w:ind w:left="-28" w:right="-40"/>
              <w:rPr>
                <w:rFonts w:asciiTheme="minorEastAsia" w:hAnsiTheme="minorEastAsia" w:cstheme="minorEastAsia"/>
                <w:b/>
                <w:bCs/>
                <w:szCs w:val="21"/>
                <w:highlight w:val="none"/>
              </w:rPr>
            </w:pPr>
          </w:p>
        </w:tc>
        <w:tc>
          <w:tcPr>
            <w:tcW w:w="2142" w:type="dxa"/>
            <w:vAlign w:val="center"/>
          </w:tcPr>
          <w:p>
            <w:pPr>
              <w:snapToGrid w:val="0"/>
              <w:spacing w:before="63" w:beforeLines="20" w:after="63" w:afterLines="20"/>
              <w:ind w:left="-28" w:right="-40"/>
              <w:rPr>
                <w:rFonts w:asciiTheme="minorEastAsia" w:hAnsiTheme="minorEastAsia" w:cstheme="minorEastAsia"/>
                <w:szCs w:val="21"/>
                <w:highlight w:val="none"/>
                <w:u w:val="single"/>
              </w:rPr>
            </w:pPr>
            <w:r>
              <w:rPr>
                <w:rFonts w:hint="eastAsia" w:asciiTheme="minorEastAsia" w:hAnsiTheme="minorEastAsia" w:cstheme="minorEastAsia"/>
                <w:szCs w:val="21"/>
                <w:highlight w:val="none"/>
                <w:u w:val="single"/>
              </w:rPr>
              <w:t>急性眼刺激性试验</w:t>
            </w:r>
          </w:p>
        </w:tc>
        <w:tc>
          <w:tcPr>
            <w:tcW w:w="472" w:type="dxa"/>
            <w:vAlign w:val="center"/>
          </w:tcPr>
          <w:p>
            <w:pPr>
              <w:snapToGrid w:val="0"/>
              <w:spacing w:before="63" w:beforeLines="20" w:after="63" w:afterLines="20"/>
              <w:ind w:left="-28" w:right="-40"/>
              <w:jc w:val="center"/>
              <w:rPr>
                <w:rFonts w:asciiTheme="minorEastAsia" w:hAnsiTheme="minorEastAsia" w:cstheme="minorEastAsia"/>
                <w:szCs w:val="21"/>
                <w:highlight w:val="none"/>
                <w:u w:val="single"/>
              </w:rPr>
            </w:pPr>
          </w:p>
        </w:tc>
        <w:tc>
          <w:tcPr>
            <w:tcW w:w="4136" w:type="dxa"/>
          </w:tcPr>
          <w:p>
            <w:pPr>
              <w:snapToGrid w:val="0"/>
              <w:spacing w:before="63" w:beforeLines="20" w:after="63" w:afterLines="20"/>
              <w:ind w:left="-28" w:right="-40"/>
              <w:rPr>
                <w:rFonts w:asciiTheme="minorEastAsia" w:hAnsiTheme="minorEastAsia" w:cstheme="minorEastAsia"/>
                <w:szCs w:val="21"/>
                <w:highlight w:val="none"/>
                <w:u w:val="single"/>
              </w:rPr>
            </w:pPr>
            <w:r>
              <w:rPr>
                <w:rFonts w:hint="eastAsia" w:asciiTheme="minorEastAsia" w:hAnsiTheme="minorEastAsia" w:cstheme="minorEastAsia"/>
                <w:szCs w:val="21"/>
                <w:highlight w:val="none"/>
              </w:rPr>
              <w:t>易触及眼睛的产品需进行急性眼刺激性试验，根据具体使用方法判断是否加测。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restart"/>
            <w:vAlign w:val="center"/>
          </w:tcPr>
          <w:p>
            <w:pPr>
              <w:snapToGrid w:val="0"/>
              <w:ind w:left="-28" w:right="-40"/>
              <w:jc w:val="center"/>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人体</w:t>
            </w:r>
          </w:p>
          <w:p>
            <w:pPr>
              <w:snapToGrid w:val="0"/>
              <w:ind w:left="-28" w:right="-40"/>
              <w:jc w:val="center"/>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安全性</w:t>
            </w:r>
          </w:p>
        </w:tc>
        <w:tc>
          <w:tcPr>
            <w:tcW w:w="2142" w:type="dxa"/>
            <w:vAlign w:val="center"/>
          </w:tcPr>
          <w:p>
            <w:pPr>
              <w:snapToGrid w:val="0"/>
              <w:spacing w:before="63" w:beforeLines="20" w:after="63" w:afterLines="20"/>
              <w:ind w:left="-28" w:right="-40"/>
              <w:rPr>
                <w:rFonts w:asciiTheme="minorEastAsia" w:hAnsiTheme="minorEastAsia" w:cstheme="minorEastAsia"/>
                <w:b/>
                <w:bCs/>
                <w:szCs w:val="21"/>
                <w:highlight w:val="none"/>
              </w:rPr>
            </w:pPr>
            <w:r>
              <w:rPr>
                <w:rFonts w:hint="eastAsia" w:asciiTheme="minorEastAsia" w:hAnsiTheme="minorEastAsia" w:cstheme="minorEastAsia"/>
                <w:b/>
                <w:bCs/>
                <w:szCs w:val="21"/>
                <w:highlight w:val="none"/>
              </w:rPr>
              <w:t>人体皮肤斑贴试验</w:t>
            </w:r>
          </w:p>
        </w:tc>
        <w:tc>
          <w:tcPr>
            <w:tcW w:w="472" w:type="dxa"/>
            <w:vAlign w:val="center"/>
          </w:tcPr>
          <w:p>
            <w:pPr>
              <w:snapToGrid w:val="0"/>
              <w:spacing w:before="63" w:beforeLines="20" w:after="63" w:afterLines="20"/>
              <w:ind w:left="-28" w:right="-4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w:t>
            </w:r>
          </w:p>
        </w:tc>
        <w:tc>
          <w:tcPr>
            <w:tcW w:w="4136" w:type="dxa"/>
          </w:tcPr>
          <w:p>
            <w:pPr>
              <w:snapToGrid w:val="0"/>
              <w:spacing w:before="63" w:beforeLines="20" w:after="63" w:afterLines="20"/>
              <w:ind w:left="-28" w:right="-40"/>
              <w:rPr>
                <w:rFonts w:asciiTheme="minorEastAsia" w:hAnsiTheme="minorEastAsia" w:cstheme="minorEastAsia"/>
                <w:szCs w:val="21"/>
                <w:highlight w:val="none"/>
              </w:rPr>
            </w:pPr>
            <w:r>
              <w:rPr>
                <w:rFonts w:hint="eastAsia" w:asciiTheme="minorEastAsia" w:hAnsiTheme="minorEastAsia" w:cstheme="minorEastAsia"/>
                <w:szCs w:val="21"/>
                <w:highlight w:val="none"/>
              </w:rPr>
              <w:t>出现刺激性结果或结果难以判断时，应当增加皮肤重复性开放型涂抹试验。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Pr>
          <w:p>
            <w:pPr>
              <w:snapToGrid w:val="0"/>
              <w:ind w:left="-28" w:right="-40"/>
              <w:jc w:val="center"/>
              <w:rPr>
                <w:rFonts w:asciiTheme="minorEastAsia" w:hAnsiTheme="minorEastAsia" w:cstheme="minorEastAsia"/>
                <w:b/>
                <w:bCs/>
                <w:szCs w:val="21"/>
                <w:highlight w:val="none"/>
              </w:rPr>
            </w:pPr>
          </w:p>
        </w:tc>
        <w:tc>
          <w:tcPr>
            <w:tcW w:w="2142" w:type="dxa"/>
            <w:vAlign w:val="center"/>
          </w:tcPr>
          <w:p>
            <w:pPr>
              <w:snapToGrid w:val="0"/>
              <w:spacing w:before="63" w:beforeLines="20" w:after="63" w:afterLines="20"/>
              <w:ind w:left="-28" w:right="-40"/>
              <w:rPr>
                <w:rFonts w:asciiTheme="minorEastAsia" w:hAnsiTheme="minorEastAsia" w:cstheme="minorEastAsia"/>
                <w:szCs w:val="21"/>
                <w:highlight w:val="none"/>
              </w:rPr>
            </w:pPr>
            <w:r>
              <w:rPr>
                <w:rFonts w:hint="eastAsia" w:asciiTheme="minorEastAsia" w:hAnsiTheme="minorEastAsia" w:cstheme="minorEastAsia"/>
                <w:szCs w:val="21"/>
                <w:highlight w:val="none"/>
              </w:rPr>
              <w:t>人体试用试验安全性评价</w:t>
            </w:r>
          </w:p>
        </w:tc>
        <w:tc>
          <w:tcPr>
            <w:tcW w:w="472" w:type="dxa"/>
            <w:vAlign w:val="center"/>
          </w:tcPr>
          <w:p>
            <w:pPr>
              <w:snapToGrid w:val="0"/>
              <w:spacing w:before="63" w:beforeLines="20" w:after="63" w:afterLines="20"/>
              <w:ind w:left="-28" w:right="-40"/>
              <w:jc w:val="center"/>
              <w:rPr>
                <w:rFonts w:asciiTheme="minorEastAsia" w:hAnsiTheme="minorEastAsia" w:cstheme="minorEastAsia"/>
                <w:szCs w:val="21"/>
                <w:highlight w:val="none"/>
              </w:rPr>
            </w:pPr>
          </w:p>
        </w:tc>
        <w:tc>
          <w:tcPr>
            <w:tcW w:w="4136" w:type="dxa"/>
          </w:tcPr>
          <w:p>
            <w:pPr>
              <w:snapToGrid w:val="0"/>
              <w:spacing w:before="63" w:beforeLines="20" w:after="63" w:afterLines="20"/>
              <w:ind w:left="-28" w:right="-40"/>
              <w:rPr>
                <w:rFonts w:asciiTheme="minorEastAsia" w:hAnsiTheme="minorEastAsia" w:cstheme="minorEastAsia"/>
                <w:szCs w:val="21"/>
                <w:highlight w:val="none"/>
              </w:rPr>
            </w:pPr>
            <w:r>
              <w:rPr>
                <w:rFonts w:hint="eastAsia" w:asciiTheme="minorEastAsia" w:hAnsiTheme="minorEastAsia" w:cstheme="minorEastAsia"/>
                <w:szCs w:val="21"/>
                <w:highlight w:val="none"/>
              </w:rPr>
              <w:t>驻留类产品理化检验结果pH≤3.5或企业标准中设定pH≤3.5的产品，应进行人体试用试验安全性评价。</w:t>
            </w:r>
          </w:p>
          <w:p>
            <w:pPr>
              <w:snapToGrid w:val="0"/>
              <w:spacing w:before="63" w:beforeLines="20" w:after="63" w:afterLines="20"/>
              <w:ind w:left="-28" w:right="-40"/>
              <w:rPr>
                <w:rFonts w:eastAsia="仿宋_GB2312" w:asciiTheme="minorEastAsia" w:hAnsiTheme="minorEastAsia" w:cstheme="minorEastAsia"/>
                <w:szCs w:val="21"/>
                <w:highlight w:val="none"/>
              </w:rPr>
            </w:pPr>
            <w:r>
              <w:rPr>
                <w:rFonts w:hint="eastAsia" w:asciiTheme="minorEastAsia" w:hAnsiTheme="minorEastAsia" w:cstheme="minorEastAsia"/>
                <w:szCs w:val="21"/>
                <w:highlight w:val="none"/>
              </w:rPr>
              <w:t>淋洗类产品均应当进行人体试用试验安全性评价。</w:t>
            </w:r>
          </w:p>
        </w:tc>
      </w:tr>
    </w:tbl>
    <w:p>
      <w:pPr>
        <w:snapToGrid w:val="0"/>
        <w:spacing w:line="360" w:lineRule="auto"/>
        <w:ind w:firstLine="560" w:firstLineChars="200"/>
        <w:rPr>
          <w:rFonts w:ascii="仿宋" w:hAnsi="仿宋" w:eastAsia="仿宋" w:cs="仿宋"/>
          <w:sz w:val="28"/>
          <w:szCs w:val="28"/>
          <w:highlight w:val="none"/>
        </w:rPr>
      </w:pPr>
    </w:p>
    <w:p>
      <w:pPr>
        <w:snapToGrid w:val="0"/>
        <w:spacing w:line="360" w:lineRule="auto"/>
        <w:ind w:firstLine="562" w:firstLineChars="200"/>
        <w:outlineLvl w:val="2"/>
        <w:rPr>
          <w:rFonts w:ascii="仿宋" w:hAnsi="仿宋" w:eastAsia="仿宋" w:cs="仿宋"/>
          <w:b/>
          <w:bCs/>
          <w:sz w:val="28"/>
          <w:szCs w:val="28"/>
          <w:highlight w:val="none"/>
        </w:rPr>
      </w:pPr>
      <w:bookmarkStart w:id="628" w:name="_Toc18690"/>
      <w:bookmarkStart w:id="629" w:name="_Toc5750"/>
      <w:bookmarkStart w:id="630" w:name="_Toc10590"/>
      <w:bookmarkStart w:id="631" w:name="_Toc9960"/>
      <w:bookmarkStart w:id="632" w:name="_Toc4099"/>
      <w:bookmarkStart w:id="633" w:name="_Toc15600"/>
      <w:bookmarkStart w:id="634" w:name="_Toc26124"/>
      <w:bookmarkStart w:id="635" w:name="_Toc1095"/>
      <w:bookmarkStart w:id="636" w:name="_Toc20051"/>
      <w:bookmarkStart w:id="637" w:name="_Toc34"/>
      <w:bookmarkStart w:id="638" w:name="_Toc5044"/>
      <w:bookmarkStart w:id="639" w:name="_Toc31861"/>
      <w:bookmarkStart w:id="640" w:name="_Toc7714"/>
      <w:bookmarkStart w:id="641" w:name="_Toc28328"/>
      <w:bookmarkStart w:id="642" w:name="_Toc28959"/>
      <w:bookmarkStart w:id="643" w:name="_Toc20185"/>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.6.5 毒理学和人体安全性检验结果</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产品毒理学和人体安全性检验不得出现明显阳性结果</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其中：</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皮肤刺激性试验</w:t>
      </w:r>
      <w:r>
        <w:rPr>
          <w:rFonts w:hint="eastAsia" w:ascii="仿宋" w:hAnsi="仿宋" w:eastAsia="仿宋"/>
          <w:sz w:val="28"/>
          <w:szCs w:val="28"/>
          <w:highlight w:val="none"/>
        </w:rPr>
        <w:t>应为无刺激性或轻刺激性</w:t>
      </w:r>
      <w:r>
        <w:rPr>
          <w:rFonts w:hint="eastAsia" w:ascii="仿宋" w:hAnsi="仿宋" w:eastAsia="仿宋" w:cs="仿宋"/>
          <w:sz w:val="28"/>
          <w:szCs w:val="28"/>
          <w:highlight w:val="none"/>
        </w:rPr>
        <w:t>；</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皮肤变态反应试验应为</w:t>
      </w:r>
      <w:r>
        <w:rPr>
          <w:rFonts w:hint="eastAsia" w:ascii="仿宋" w:hAnsi="仿宋" w:eastAsia="仿宋"/>
          <w:sz w:val="28"/>
          <w:szCs w:val="28"/>
          <w:highlight w:val="none"/>
        </w:rPr>
        <w:t>弱致敏及以下</w:t>
      </w:r>
      <w:r>
        <w:rPr>
          <w:rFonts w:hint="eastAsia" w:ascii="仿宋" w:hAnsi="仿宋" w:eastAsia="仿宋" w:cs="仿宋"/>
          <w:sz w:val="28"/>
          <w:szCs w:val="28"/>
          <w:highlight w:val="none"/>
        </w:rPr>
        <w:t>；</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皮肤光毒性试验试验应为</w:t>
      </w:r>
      <w:r>
        <w:rPr>
          <w:rFonts w:hint="eastAsia" w:ascii="仿宋" w:hAnsi="仿宋" w:eastAsia="仿宋" w:cs="仿宋"/>
          <w:sz w:val="28"/>
          <w:szCs w:val="28"/>
          <w:highlight w:val="none"/>
          <w:lang w:eastAsia="zh-CN"/>
        </w:rPr>
        <w:t>无光毒</w:t>
      </w:r>
      <w:r>
        <w:rPr>
          <w:rFonts w:hint="eastAsia" w:ascii="仿宋" w:hAnsi="仿宋" w:eastAsia="仿宋" w:cs="仿宋"/>
          <w:sz w:val="28"/>
          <w:szCs w:val="28"/>
          <w:highlight w:val="none"/>
        </w:rPr>
        <w:t>性；</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急性眼刺激性试验（如有）应为无刺激性、微刺激性</w:t>
      </w:r>
      <w:r>
        <w:rPr>
          <w:rFonts w:hint="eastAsia" w:ascii="仿宋" w:hAnsi="仿宋" w:eastAsia="仿宋" w:cs="仿宋"/>
          <w:sz w:val="28"/>
          <w:szCs w:val="28"/>
          <w:highlight w:val="none"/>
          <w:lang w:eastAsia="zh-CN"/>
        </w:rPr>
        <w:t>或</w:t>
      </w:r>
      <w:r>
        <w:rPr>
          <w:rFonts w:hint="eastAsia" w:ascii="仿宋" w:hAnsi="仿宋" w:eastAsia="仿宋" w:cs="仿宋"/>
          <w:sz w:val="28"/>
          <w:szCs w:val="28"/>
          <w:highlight w:val="none"/>
        </w:rPr>
        <w:t>轻刺激性；</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人体皮肤斑贴试验中，30例受试者中，出现1级皮肤不良反应的人数不得多于</w:t>
      </w:r>
      <w:r>
        <w:rPr>
          <w:rFonts w:hint="default" w:ascii="仿宋" w:hAnsi="仿宋" w:eastAsia="仿宋" w:cs="仿宋"/>
          <w:sz w:val="28"/>
          <w:szCs w:val="28"/>
          <w:highlight w:val="none"/>
          <w:lang w:val="en-US"/>
        </w:rPr>
        <w:t>5</w:t>
      </w:r>
      <w:r>
        <w:rPr>
          <w:rFonts w:hint="eastAsia" w:ascii="仿宋" w:hAnsi="仿宋" w:eastAsia="仿宋" w:cs="仿宋"/>
          <w:sz w:val="28"/>
          <w:szCs w:val="28"/>
          <w:highlight w:val="none"/>
        </w:rPr>
        <w:t>例，2级皮肤不良反应的人数不得多于</w:t>
      </w:r>
      <w:r>
        <w:rPr>
          <w:rFonts w:hint="default" w:ascii="仿宋" w:hAnsi="仿宋" w:eastAsia="仿宋" w:cs="仿宋"/>
          <w:sz w:val="28"/>
          <w:szCs w:val="28"/>
          <w:highlight w:val="none"/>
          <w:lang w:val="en-US"/>
        </w:rPr>
        <w:t>2</w:t>
      </w:r>
      <w:r>
        <w:rPr>
          <w:rFonts w:hint="eastAsia" w:ascii="仿宋" w:hAnsi="仿宋" w:eastAsia="仿宋" w:cs="仿宋"/>
          <w:sz w:val="28"/>
          <w:szCs w:val="28"/>
          <w:highlight w:val="none"/>
        </w:rPr>
        <w:t>例，不得出现3级或3级以上皮肤不良反应；</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人体试用试验中（如有），30例受试者中，</w:t>
      </w:r>
      <w:r>
        <w:rPr>
          <w:rFonts w:hint="eastAsia" w:ascii="仿宋" w:hAnsi="仿宋" w:eastAsia="仿宋" w:cs="仿宋"/>
          <w:sz w:val="28"/>
          <w:szCs w:val="28"/>
          <w:highlight w:val="none"/>
          <w:lang w:eastAsia="zh-CN"/>
        </w:rPr>
        <w:t>出现</w:t>
      </w:r>
      <w:r>
        <w:rPr>
          <w:rFonts w:hint="eastAsia" w:ascii="仿宋" w:hAnsi="仿宋" w:eastAsia="仿宋" w:cs="仿宋"/>
          <w:sz w:val="28"/>
          <w:szCs w:val="28"/>
          <w:highlight w:val="none"/>
        </w:rPr>
        <w:t>1级皮肤不良反应</w:t>
      </w:r>
      <w:r>
        <w:rPr>
          <w:rFonts w:hint="eastAsia" w:ascii="仿宋" w:hAnsi="仿宋" w:eastAsia="仿宋" w:cs="仿宋"/>
          <w:sz w:val="28"/>
          <w:szCs w:val="28"/>
          <w:highlight w:val="none"/>
          <w:lang w:eastAsia="zh-CN"/>
        </w:rPr>
        <w:t>的人数</w:t>
      </w:r>
      <w:r>
        <w:rPr>
          <w:rFonts w:hint="eastAsia" w:ascii="仿宋" w:hAnsi="仿宋" w:eastAsia="仿宋" w:cs="仿宋"/>
          <w:sz w:val="28"/>
          <w:szCs w:val="28"/>
          <w:highlight w:val="none"/>
        </w:rPr>
        <w:t>不得</w:t>
      </w:r>
      <w:r>
        <w:rPr>
          <w:rFonts w:hint="eastAsia" w:ascii="仿宋" w:hAnsi="仿宋" w:eastAsia="仿宋" w:cs="仿宋"/>
          <w:sz w:val="28"/>
          <w:szCs w:val="28"/>
          <w:highlight w:val="none"/>
          <w:lang w:eastAsia="zh-CN"/>
        </w:rPr>
        <w:t>多于</w:t>
      </w:r>
      <w:r>
        <w:rPr>
          <w:rFonts w:hint="default" w:ascii="仿宋" w:hAnsi="仿宋" w:eastAsia="仿宋" w:cs="仿宋"/>
          <w:sz w:val="28"/>
          <w:szCs w:val="28"/>
          <w:highlight w:val="none"/>
          <w:lang w:val="en-US"/>
        </w:rPr>
        <w:t>3</w:t>
      </w:r>
      <w:r>
        <w:rPr>
          <w:rFonts w:hint="eastAsia" w:ascii="仿宋" w:hAnsi="仿宋" w:eastAsia="仿宋" w:cs="仿宋"/>
          <w:sz w:val="28"/>
          <w:szCs w:val="28"/>
          <w:highlight w:val="none"/>
        </w:rPr>
        <w:t>例，2级皮肤不良反应的人数不得多于</w:t>
      </w:r>
      <w:r>
        <w:rPr>
          <w:rFonts w:hint="default" w:ascii="仿宋" w:hAnsi="仿宋" w:eastAsia="仿宋" w:cs="仿宋"/>
          <w:sz w:val="28"/>
          <w:szCs w:val="28"/>
          <w:highlight w:val="none"/>
          <w:lang w:val="en-US"/>
        </w:rPr>
        <w:t>2</w:t>
      </w:r>
      <w:r>
        <w:rPr>
          <w:rFonts w:hint="eastAsia" w:ascii="仿宋" w:hAnsi="仿宋" w:eastAsia="仿宋" w:cs="仿宋"/>
          <w:sz w:val="28"/>
          <w:szCs w:val="28"/>
          <w:highlight w:val="none"/>
        </w:rPr>
        <w:t>例，不得出现3级</w:t>
      </w:r>
      <w:r>
        <w:rPr>
          <w:rFonts w:hint="eastAsia" w:ascii="仿宋" w:hAnsi="仿宋" w:eastAsia="仿宋" w:cs="仿宋"/>
          <w:sz w:val="28"/>
          <w:szCs w:val="28"/>
          <w:highlight w:val="none"/>
          <w:lang w:eastAsia="zh-CN"/>
        </w:rPr>
        <w:t>或</w:t>
      </w:r>
      <w:r>
        <w:rPr>
          <w:rFonts w:hint="eastAsia" w:ascii="仿宋" w:hAnsi="仿宋" w:eastAsia="仿宋" w:cs="仿宋"/>
          <w:sz w:val="28"/>
          <w:szCs w:val="28"/>
          <w:highlight w:val="none"/>
        </w:rPr>
        <w:t>3级以上皮肤不良反应。</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毒理学试验中设置阳性对照组的，应确保阳性对照组有效，即试验日期在《安全技术规范》规定的期限范围内（以阳性对照组试验结束日期和受试组试验完成日期计），且呈现阳性结果。</w:t>
      </w:r>
    </w:p>
    <w:p>
      <w:pPr>
        <w:snapToGrid w:val="0"/>
        <w:spacing w:line="360" w:lineRule="auto"/>
        <w:ind w:firstLine="562" w:firstLineChars="200"/>
        <w:outlineLvl w:val="2"/>
        <w:rPr>
          <w:rFonts w:ascii="仿宋" w:hAnsi="仿宋" w:eastAsia="仿宋" w:cs="仿宋"/>
          <w:b/>
          <w:bCs/>
          <w:sz w:val="28"/>
          <w:szCs w:val="28"/>
          <w:highlight w:val="none"/>
        </w:rPr>
      </w:pPr>
      <w:bookmarkStart w:id="644" w:name="_Toc31147"/>
      <w:bookmarkStart w:id="645" w:name="_Toc23066"/>
      <w:bookmarkStart w:id="646" w:name="_Toc8611"/>
      <w:bookmarkStart w:id="647" w:name="_Toc117"/>
      <w:bookmarkStart w:id="648" w:name="_Toc5975"/>
      <w:bookmarkStart w:id="649" w:name="_Toc21706"/>
      <w:bookmarkStart w:id="650" w:name="_Toc12767"/>
      <w:bookmarkStart w:id="651" w:name="_Toc18247"/>
      <w:bookmarkStart w:id="652" w:name="_Toc26554"/>
      <w:bookmarkStart w:id="653" w:name="_Toc20647"/>
      <w:bookmarkStart w:id="654" w:name="_Toc21362"/>
      <w:bookmarkStart w:id="655" w:name="_Toc19919"/>
      <w:bookmarkStart w:id="656" w:name="_Toc4958"/>
      <w:bookmarkStart w:id="657" w:name="_Toc28842"/>
      <w:bookmarkStart w:id="658" w:name="_Toc26153"/>
      <w:bookmarkStart w:id="659" w:name="_Toc29087"/>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.6.6 祛斑美白功效评价检验项目</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祛斑美白功效评价检验项目及其方法应符合《检验规范》《安全技术规范》等法规要求，可选用“紫外线诱导人体皮肤黑化模型祛斑美白功效测试法”或者“人体开放使用祛斑美白功效测试法”。</w:t>
      </w:r>
    </w:p>
    <w:p>
      <w:pPr>
        <w:snapToGrid w:val="0"/>
        <w:spacing w:line="360" w:lineRule="auto"/>
        <w:ind w:firstLine="562" w:firstLineChars="200"/>
        <w:outlineLvl w:val="2"/>
        <w:rPr>
          <w:rFonts w:ascii="仿宋" w:hAnsi="仿宋" w:eastAsia="仿宋" w:cs="仿宋"/>
          <w:b/>
          <w:bCs/>
          <w:sz w:val="28"/>
          <w:szCs w:val="28"/>
          <w:highlight w:val="none"/>
        </w:rPr>
      </w:pPr>
      <w:bookmarkStart w:id="660" w:name="_Toc4799"/>
      <w:bookmarkStart w:id="661" w:name="_Toc17949"/>
      <w:bookmarkStart w:id="662" w:name="_Toc6550"/>
      <w:bookmarkStart w:id="663" w:name="_Toc24980"/>
      <w:bookmarkStart w:id="664" w:name="_Toc762"/>
      <w:bookmarkStart w:id="665" w:name="_Toc23747"/>
      <w:bookmarkStart w:id="666" w:name="_Toc27201"/>
      <w:bookmarkStart w:id="667" w:name="_Toc12695"/>
      <w:bookmarkStart w:id="668" w:name="_Toc12657"/>
      <w:bookmarkStart w:id="669" w:name="_Toc16052"/>
      <w:bookmarkStart w:id="670" w:name="_Toc24271"/>
      <w:bookmarkStart w:id="671" w:name="_Toc21948"/>
      <w:bookmarkStart w:id="672" w:name="_Toc10704"/>
      <w:bookmarkStart w:id="673" w:name="_Toc5581"/>
      <w:bookmarkStart w:id="674" w:name="_Toc28120"/>
      <w:bookmarkStart w:id="675" w:name="_Toc29499"/>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.6.7 祛斑美白功效评价检验结果</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pPr>
        <w:snapToGrid w:val="0"/>
        <w:spacing w:line="360" w:lineRule="auto"/>
        <w:ind w:firstLine="562" w:firstLineChars="200"/>
        <w:outlineLvl w:val="3"/>
        <w:rPr>
          <w:rFonts w:ascii="仿宋" w:hAnsi="仿宋" w:eastAsia="仿宋" w:cs="仿宋"/>
          <w:b/>
          <w:bCs/>
          <w:sz w:val="28"/>
          <w:szCs w:val="28"/>
          <w:highlight w:val="none"/>
        </w:rPr>
      </w:pPr>
      <w:bookmarkStart w:id="676" w:name="_Toc27763"/>
      <w:bookmarkStart w:id="677" w:name="_Toc12258"/>
      <w:bookmarkStart w:id="678" w:name="_Toc8534"/>
      <w:bookmarkStart w:id="679" w:name="_Toc7853"/>
      <w:bookmarkStart w:id="680" w:name="_Toc18124"/>
      <w:bookmarkStart w:id="681" w:name="_Toc1728"/>
      <w:bookmarkStart w:id="682" w:name="_Toc2364"/>
      <w:bookmarkStart w:id="683" w:name="_Toc30028"/>
      <w:bookmarkStart w:id="684" w:name="_Toc13279"/>
      <w:bookmarkStart w:id="685" w:name="_Toc17542"/>
      <w:bookmarkStart w:id="686" w:name="_Toc1063"/>
      <w:bookmarkStart w:id="687" w:name="_Toc26841"/>
      <w:bookmarkStart w:id="688" w:name="_Toc18962"/>
      <w:bookmarkStart w:id="689" w:name="_Toc22062"/>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.6.7.1 紫外线诱导人体皮肤黑化模型祛斑美白功效测试法</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如采用紫外线诱导人体皮肤黑化模型祛斑美白功效测试法，试验结果应包括：</w:t>
      </w:r>
    </w:p>
    <w:p>
      <w:pPr>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1）各访视时点（一般为使用前以及使用1周、2周、3周、4周）的ITA°值</w:t>
      </w:r>
      <w:r>
        <w:rPr>
          <w:rFonts w:hint="eastAsia" w:ascii="仿宋" w:hAnsi="仿宋" w:eastAsia="仿宋" w:cs="仿宋"/>
          <w:sz w:val="28"/>
          <w:szCs w:val="28"/>
          <w:highlight w:val="none"/>
        </w:rPr>
        <w:t>（用皮肤色度仪分别测量各测试区域的L*、 a*、 b* 值，每个区域测试三次，记录并计算ITA°值）。ITA°值越大，肤色越浅，反之肤色越深。</w:t>
      </w:r>
    </w:p>
    <w:p>
      <w:pPr>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2）各访视时点（一般为使用前以及使用1周、2周、3周、4周）的MI值</w:t>
      </w:r>
      <w:r>
        <w:rPr>
          <w:rFonts w:hint="eastAsia" w:ascii="仿宋" w:hAnsi="仿宋" w:eastAsia="仿宋" w:cs="仿宋"/>
          <w:sz w:val="28"/>
          <w:szCs w:val="28"/>
          <w:highlight w:val="none"/>
        </w:rPr>
        <w:t>（用皮肤黑素检测仪分别测量各测试区域的MI值，每个测试区测试三次，并记录）。MI值越小，表示皮肤黑素含量越低，反之皮肤黑素含量越高。</w:t>
      </w:r>
    </w:p>
    <w:p>
      <w:pPr>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3）各访视时点（一般为使用前以及使用1周、2周、3周、4周）的视觉肤色等级</w:t>
      </w:r>
      <w:r>
        <w:rPr>
          <w:rFonts w:hint="eastAsia" w:ascii="仿宋" w:hAnsi="仿宋" w:eastAsia="仿宋" w:cs="仿宋"/>
          <w:sz w:val="28"/>
          <w:szCs w:val="28"/>
          <w:highlight w:val="none"/>
        </w:rPr>
        <w:t>（借助由浅至深肤色的色卡对各测试区肤色进行分别评估，并及时记录评分）。</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试验产品涂抹前后任一时间点肤色视觉评分差值或ITA°差值与阴性对照相比有显著改善（P&lt;0.05），或经回归系数分析整体判断试验产品与阴性对照相比皮肤黑化显著改善时（P&lt;0.05），则认定试验产品具有祛斑美白功效性，否则认为试验产品无祛斑美白功效。</w:t>
      </w:r>
    </w:p>
    <w:p>
      <w:pPr>
        <w:snapToGrid w:val="0"/>
        <w:spacing w:line="360" w:lineRule="auto"/>
        <w:ind w:firstLine="562" w:firstLineChars="200"/>
        <w:outlineLvl w:val="3"/>
        <w:rPr>
          <w:rFonts w:ascii="仿宋" w:hAnsi="仿宋" w:eastAsia="仿宋" w:cs="仿宋"/>
          <w:b/>
          <w:bCs/>
          <w:sz w:val="28"/>
          <w:szCs w:val="28"/>
          <w:highlight w:val="none"/>
        </w:rPr>
      </w:pPr>
      <w:bookmarkStart w:id="690" w:name="_Toc18278"/>
      <w:bookmarkStart w:id="691" w:name="_Toc11973"/>
      <w:bookmarkStart w:id="692" w:name="_Toc25025"/>
      <w:bookmarkStart w:id="693" w:name="_Toc16109"/>
      <w:bookmarkStart w:id="694" w:name="_Toc21610"/>
      <w:bookmarkStart w:id="695" w:name="_Toc28253"/>
      <w:bookmarkStart w:id="696" w:name="_Toc7096"/>
      <w:bookmarkStart w:id="697" w:name="_Toc11737"/>
      <w:bookmarkStart w:id="698" w:name="_Toc17593"/>
      <w:bookmarkStart w:id="699" w:name="_Toc24029"/>
      <w:bookmarkStart w:id="700" w:name="_Toc14473"/>
      <w:bookmarkStart w:id="701" w:name="_Toc21873"/>
      <w:bookmarkStart w:id="702" w:name="_Toc9567"/>
      <w:bookmarkStart w:id="703" w:name="_Toc3360"/>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.6.7.2人体开放使用祛斑美白功效测试法</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如采用人体开放使用祛斑美白功效测试法，试验结果应包括：</w:t>
      </w:r>
    </w:p>
    <w:p>
      <w:pPr>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1）各访视时点（一般为使用前以及使用2周、4周、8周）的ITA°值</w:t>
      </w:r>
      <w:r>
        <w:rPr>
          <w:rFonts w:hint="eastAsia" w:ascii="仿宋" w:hAnsi="仿宋" w:eastAsia="仿宋" w:cs="仿宋"/>
          <w:sz w:val="28"/>
          <w:szCs w:val="28"/>
          <w:highlight w:val="none"/>
        </w:rPr>
        <w:t>（用皮肤色度仪分别测量各测试区域的L*、 a*、 b* 值，每个区域测试三次，记录并计算ITA°值）。ITA°值越大，肤色越浅，反之肤色越深。</w:t>
      </w:r>
    </w:p>
    <w:p>
      <w:pPr>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2）各访视时点（一般为使用前以及使用2周、4周、8周）的MI值</w:t>
      </w:r>
      <w:r>
        <w:rPr>
          <w:rFonts w:hint="eastAsia" w:ascii="仿宋" w:hAnsi="仿宋" w:eastAsia="仿宋" w:cs="仿宋"/>
          <w:sz w:val="28"/>
          <w:szCs w:val="28"/>
          <w:highlight w:val="none"/>
        </w:rPr>
        <w:t>（用皮肤黑素检测仪分别测量各测试区域的MI值，每个测试区测试三次，并记录）。MI值越小，表示皮肤黑素含量越低，反之皮肤黑素含量越高。</w:t>
      </w:r>
    </w:p>
    <w:p>
      <w:pPr>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3）各访视时点（一般为使用前以及使用2周、4周、8周）的图像摄取和分析结果，包括色斑光密度均值、色斑面积占比。</w:t>
      </w:r>
      <w:r>
        <w:rPr>
          <w:rFonts w:hint="eastAsia" w:ascii="仿宋" w:hAnsi="仿宋" w:eastAsia="仿宋" w:cs="仿宋"/>
          <w:sz w:val="28"/>
          <w:szCs w:val="28"/>
          <w:highlight w:val="none"/>
        </w:rPr>
        <w:t>其中，受试部位图像色斑光密度均值越小，肤色越浅。</w:t>
      </w:r>
    </w:p>
    <w:p>
      <w:pPr>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4）各访视时点（一般为使用前以及使用2周、4周、8周）的视觉肤色等级</w:t>
      </w:r>
      <w:r>
        <w:rPr>
          <w:rFonts w:hint="eastAsia" w:ascii="仿宋" w:hAnsi="仿宋" w:eastAsia="仿宋" w:cs="仿宋"/>
          <w:sz w:val="28"/>
          <w:szCs w:val="28"/>
          <w:highlight w:val="none"/>
        </w:rPr>
        <w:t>（借助由浅至深肤色的色卡对各测试区肤色进行分别评估，并及时记录评分）。</w:t>
      </w:r>
    </w:p>
    <w:p>
      <w:pPr>
        <w:snapToGrid w:val="0"/>
        <w:spacing w:line="360" w:lineRule="auto"/>
        <w:ind w:firstLine="560" w:firstLineChars="200"/>
        <w:rPr>
          <w:rFonts w:ascii="仿宋" w:hAnsi="仿宋" w:eastAsia="仿宋" w:cs="仿宋"/>
          <w:dstrike/>
          <w:sz w:val="28"/>
          <w:szCs w:val="28"/>
          <w:highlight w:val="none"/>
        </w:rPr>
      </w:pPr>
      <w:r>
        <w:rPr>
          <w:rFonts w:hint="eastAsia" w:ascii="仿宋" w:hAnsi="仿宋" w:eastAsia="仿宋" w:cs="仿宋"/>
          <w:sz w:val="28"/>
          <w:szCs w:val="28"/>
          <w:highlight w:val="none"/>
        </w:rPr>
        <w:t>试验组（侧）使用产品前后任一访视时点视觉评估、仪器测试或图像分析相关参数中任一参数的变化结果相差显著（P&lt;0.05），或使用样品后测试值结果显著优于对照组（侧）结果时（P&lt;0.05），则认定试验产品有祛斑美白功效，否则认为试验产品无祛斑美白功效。</w:t>
      </w:r>
    </w:p>
    <w:p>
      <w:pPr>
        <w:snapToGrid w:val="0"/>
        <w:spacing w:line="360" w:lineRule="auto"/>
        <w:ind w:firstLine="562" w:firstLineChars="200"/>
        <w:outlineLvl w:val="2"/>
        <w:rPr>
          <w:rFonts w:ascii="仿宋" w:hAnsi="仿宋" w:eastAsia="仿宋" w:cs="仿宋"/>
          <w:b/>
          <w:bCs/>
          <w:sz w:val="28"/>
          <w:szCs w:val="28"/>
          <w:highlight w:val="none"/>
        </w:rPr>
      </w:pPr>
      <w:bookmarkStart w:id="704" w:name="_Toc8764"/>
      <w:bookmarkStart w:id="705" w:name="_Toc26790"/>
      <w:bookmarkStart w:id="706" w:name="_Toc14935"/>
      <w:bookmarkStart w:id="707" w:name="_Toc3624"/>
      <w:bookmarkStart w:id="708" w:name="_Toc14787"/>
      <w:bookmarkStart w:id="709" w:name="_Toc29957"/>
      <w:bookmarkStart w:id="710" w:name="_Toc6631"/>
      <w:bookmarkStart w:id="711" w:name="_Toc1559"/>
      <w:bookmarkStart w:id="712" w:name="_Toc18145"/>
      <w:bookmarkStart w:id="713" w:name="_Toc5"/>
      <w:bookmarkStart w:id="714" w:name="_Toc22407"/>
      <w:bookmarkStart w:id="715" w:name="_Toc24317"/>
      <w:bookmarkStart w:id="716" w:name="_Toc27486"/>
      <w:bookmarkStart w:id="717" w:name="_Toc4215"/>
      <w:bookmarkStart w:id="718" w:name="_Toc14981"/>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.6.8 祛斑美白功效等效评价</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根据《化妆品功效宣称评价规范》：同一化妆品注册人、备案人多色号系列彩妆产品（宣称具有祛痘、滋养、修护功效的产品除外），在符合等效评价的条件和要求时，可以共用功效宣称评价试验数据作为功效宣称评价的依据。</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采用等效评价原则进行祛斑美白功效评价的，应符合等效评价的条件和要求，主要包括：</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1）应为同一化妆品注册人产品。</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2）应为多色号系列彩妆产品，配方中除着色剂（含色调调整部分）的种类或含量不同外，基础配方成分种类、含量相同。</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3）系列名称相同。</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4）抽检产品数量应当不低于系列产品总数量的20%，总数不足5个的以5个计。应当优先选择着色剂含量最低的产品开展功效宣称评价试验并出具试验报告。</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在等效评价报告中，应当包含以下信息：</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1）开展功效宣称评价试验的产品信息。包括但不限于产品名称、分类编码、批准文号等。</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2）配方差异性分析。列明系列产品配方中的着色剂种类和含量变化情况，包括但不限于变化成分的标准中文名称、含量等。</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3）证明材料。与等效评价相关的证明材料。</w:t>
      </w:r>
    </w:p>
    <w:p>
      <w:pPr>
        <w:snapToGrid w:val="0"/>
        <w:spacing w:line="360" w:lineRule="auto"/>
        <w:ind w:firstLine="562" w:firstLineChars="200"/>
        <w:outlineLvl w:val="1"/>
        <w:rPr>
          <w:rFonts w:ascii="仿宋" w:hAnsi="仿宋" w:eastAsia="仿宋" w:cs="仿宋"/>
          <w:b/>
          <w:bCs/>
          <w:sz w:val="28"/>
          <w:szCs w:val="28"/>
          <w:highlight w:val="none"/>
        </w:rPr>
      </w:pPr>
      <w:bookmarkStart w:id="719" w:name="_Toc25106"/>
      <w:bookmarkStart w:id="720" w:name="_Toc9101"/>
      <w:bookmarkStart w:id="721" w:name="_Toc24508"/>
      <w:bookmarkStart w:id="722" w:name="_Toc12935"/>
      <w:bookmarkStart w:id="723" w:name="_Toc6396"/>
      <w:bookmarkStart w:id="724" w:name="_Toc25370"/>
      <w:bookmarkStart w:id="725" w:name="_Toc22244"/>
      <w:bookmarkStart w:id="726" w:name="_Toc9217"/>
      <w:bookmarkStart w:id="727" w:name="_Toc1105"/>
      <w:bookmarkStart w:id="728" w:name="_Toc21624"/>
      <w:bookmarkStart w:id="729" w:name="_Toc32725"/>
      <w:bookmarkStart w:id="730" w:name="_Toc21045"/>
      <w:bookmarkStart w:id="731" w:name="_Toc11151"/>
      <w:bookmarkStart w:id="732" w:name="_Toc14347"/>
      <w:bookmarkStart w:id="733" w:name="_Toc12571"/>
      <w:bookmarkStart w:id="734" w:name="_Toc9799"/>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.7 安全评估资料</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pPr>
        <w:snapToGrid w:val="0"/>
        <w:spacing w:line="360" w:lineRule="auto"/>
        <w:ind w:firstLine="560" w:firstLineChars="200"/>
        <w:rPr>
          <w:rFonts w:hint="eastAsia" w:ascii="仿宋" w:hAnsi="仿宋" w:eastAsia="仿宋" w:cs="仿宋"/>
          <w:sz w:val="28"/>
          <w:szCs w:val="28"/>
          <w:highlight w:val="none"/>
        </w:rPr>
      </w:pPr>
      <w:r>
        <w:rPr>
          <w:rFonts w:ascii="仿宋" w:hAnsi="仿宋" w:eastAsia="仿宋" w:cs="仿宋"/>
          <w:sz w:val="28"/>
          <w:szCs w:val="28"/>
          <w:highlight w:val="none"/>
        </w:rPr>
        <w:t>产品安全评估应当符合《化妆品安全评估技术导则》以及相关</w:t>
      </w:r>
      <w:r>
        <w:rPr>
          <w:rFonts w:hint="eastAsia" w:ascii="仿宋" w:hAnsi="仿宋" w:eastAsia="仿宋" w:cs="仿宋"/>
          <w:sz w:val="28"/>
          <w:szCs w:val="28"/>
          <w:highlight w:val="none"/>
        </w:rPr>
        <w:t>技术</w:t>
      </w:r>
      <w:r>
        <w:rPr>
          <w:rFonts w:ascii="仿宋" w:hAnsi="仿宋" w:eastAsia="仿宋" w:cs="仿宋"/>
          <w:sz w:val="28"/>
          <w:szCs w:val="28"/>
          <w:highlight w:val="none"/>
        </w:rPr>
        <w:t>要求</w:t>
      </w:r>
      <w:r>
        <w:rPr>
          <w:rFonts w:hint="eastAsia" w:ascii="仿宋" w:hAnsi="仿宋" w:eastAsia="仿宋" w:cs="仿宋"/>
          <w:sz w:val="28"/>
          <w:szCs w:val="28"/>
          <w:highlight w:val="none"/>
        </w:rPr>
        <w:t>，安全评估报告内容</w:t>
      </w:r>
      <w:r>
        <w:rPr>
          <w:rFonts w:ascii="仿宋" w:hAnsi="仿宋" w:eastAsia="仿宋" w:cs="仿宋"/>
          <w:sz w:val="28"/>
          <w:szCs w:val="28"/>
          <w:highlight w:val="none"/>
        </w:rPr>
        <w:t>应当完整、规范</w:t>
      </w:r>
      <w:r>
        <w:rPr>
          <w:rFonts w:hint="eastAsia" w:ascii="仿宋" w:hAnsi="仿宋" w:eastAsia="仿宋" w:cs="仿宋"/>
          <w:sz w:val="28"/>
          <w:szCs w:val="28"/>
          <w:highlight w:val="none"/>
        </w:rPr>
        <w:t>，</w:t>
      </w:r>
      <w:r>
        <w:rPr>
          <w:rFonts w:ascii="仿宋" w:hAnsi="仿宋" w:eastAsia="仿宋" w:cs="仿宋"/>
          <w:sz w:val="28"/>
          <w:szCs w:val="28"/>
          <w:highlight w:val="none"/>
        </w:rPr>
        <w:t>应基于</w:t>
      </w:r>
      <w:r>
        <w:rPr>
          <w:rFonts w:hint="eastAsia" w:ascii="仿宋" w:hAnsi="仿宋" w:eastAsia="仿宋" w:cs="仿宋"/>
          <w:sz w:val="28"/>
          <w:szCs w:val="28"/>
          <w:highlight w:val="none"/>
        </w:rPr>
        <w:t>申报配方的</w:t>
      </w:r>
      <w:r>
        <w:rPr>
          <w:rFonts w:ascii="仿宋" w:hAnsi="仿宋" w:eastAsia="仿宋" w:cs="仿宋"/>
          <w:sz w:val="28"/>
          <w:szCs w:val="28"/>
          <w:highlight w:val="none"/>
        </w:rPr>
        <w:t>所有原料和</w:t>
      </w:r>
      <w:r>
        <w:rPr>
          <w:rFonts w:hint="eastAsia" w:ascii="仿宋" w:hAnsi="仿宋" w:eastAsia="仿宋" w:cs="仿宋"/>
          <w:sz w:val="28"/>
          <w:szCs w:val="28"/>
          <w:highlight w:val="none"/>
        </w:rPr>
        <w:t>已知</w:t>
      </w:r>
      <w:r>
        <w:rPr>
          <w:rFonts w:ascii="仿宋" w:hAnsi="仿宋" w:eastAsia="仿宋" w:cs="仿宋"/>
          <w:sz w:val="28"/>
          <w:szCs w:val="28"/>
          <w:highlight w:val="none"/>
        </w:rPr>
        <w:t>风险物质，</w:t>
      </w:r>
      <w:r>
        <w:rPr>
          <w:rFonts w:hint="eastAsia" w:ascii="仿宋" w:hAnsi="仿宋" w:eastAsia="仿宋" w:cs="仿宋"/>
          <w:sz w:val="28"/>
          <w:szCs w:val="28"/>
          <w:highlight w:val="none"/>
        </w:rPr>
        <w:t>同时</w:t>
      </w:r>
      <w:r>
        <w:rPr>
          <w:rFonts w:ascii="仿宋" w:hAnsi="仿宋" w:eastAsia="仿宋" w:cs="仿宋"/>
          <w:sz w:val="28"/>
          <w:szCs w:val="28"/>
          <w:highlight w:val="none"/>
        </w:rPr>
        <w:t>结合产品的使用方式、使用部位、暴露水平</w:t>
      </w:r>
      <w:r>
        <w:rPr>
          <w:rFonts w:hint="eastAsia" w:ascii="仿宋" w:hAnsi="仿宋" w:eastAsia="仿宋" w:cs="仿宋"/>
          <w:sz w:val="28"/>
          <w:szCs w:val="28"/>
          <w:highlight w:val="none"/>
        </w:rPr>
        <w:t>等相关信息</w:t>
      </w:r>
      <w:r>
        <w:rPr>
          <w:rFonts w:ascii="仿宋" w:hAnsi="仿宋" w:eastAsia="仿宋" w:cs="仿宋"/>
          <w:sz w:val="28"/>
          <w:szCs w:val="28"/>
          <w:highlight w:val="none"/>
        </w:rPr>
        <w:t>进行评估</w:t>
      </w:r>
      <w:r>
        <w:rPr>
          <w:rFonts w:hint="eastAsia" w:ascii="仿宋" w:hAnsi="仿宋" w:eastAsia="仿宋" w:cs="仿宋"/>
          <w:sz w:val="28"/>
          <w:szCs w:val="28"/>
          <w:highlight w:val="none"/>
        </w:rPr>
        <w:t>，</w:t>
      </w:r>
      <w:r>
        <w:rPr>
          <w:rFonts w:ascii="仿宋" w:hAnsi="仿宋" w:eastAsia="仿宋" w:cs="仿宋"/>
          <w:sz w:val="28"/>
          <w:szCs w:val="28"/>
          <w:highlight w:val="none"/>
        </w:rPr>
        <w:t>获得正确的评估结论</w:t>
      </w:r>
      <w:r>
        <w:rPr>
          <w:rFonts w:hint="eastAsia" w:ascii="仿宋" w:hAnsi="仿宋" w:eastAsia="仿宋" w:cs="仿宋"/>
          <w:sz w:val="28"/>
          <w:szCs w:val="28"/>
          <w:highlight w:val="none"/>
        </w:rPr>
        <w:t>。</w:t>
      </w:r>
    </w:p>
    <w:p>
      <w:pPr>
        <w:snapToGrid w:val="0"/>
        <w:spacing w:line="360" w:lineRule="auto"/>
        <w:ind w:firstLine="560" w:firstLineChars="200"/>
        <w:rPr>
          <w:rFonts w:hint="eastAsia" w:ascii="仿宋" w:hAnsi="仿宋" w:eastAsia="仿宋" w:cs="仿宋"/>
          <w:sz w:val="28"/>
          <w:szCs w:val="28"/>
          <w:highlight w:val="none"/>
        </w:rPr>
      </w:pPr>
      <w:r>
        <w:rPr>
          <w:rFonts w:ascii="仿宋" w:hAnsi="仿宋" w:eastAsia="仿宋" w:cs="仿宋"/>
          <w:sz w:val="28"/>
          <w:szCs w:val="28"/>
          <w:highlight w:val="none"/>
        </w:rPr>
        <w:t>在2024年5月1日前，注册</w:t>
      </w:r>
      <w:r>
        <w:rPr>
          <w:rFonts w:hint="eastAsia" w:ascii="仿宋" w:hAnsi="仿宋" w:eastAsia="仿宋" w:cs="仿宋"/>
          <w:sz w:val="28"/>
          <w:szCs w:val="28"/>
          <w:highlight w:val="none"/>
        </w:rPr>
        <w:t>申请</w:t>
      </w:r>
      <w:r>
        <w:rPr>
          <w:rFonts w:ascii="仿宋" w:hAnsi="仿宋" w:eastAsia="仿宋" w:cs="仿宋"/>
          <w:sz w:val="28"/>
          <w:szCs w:val="28"/>
          <w:highlight w:val="none"/>
        </w:rPr>
        <w:t>人可以按照《化妆品安全评估技术导则》相关要求，提交简化版产品安全评估报告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在对配方中的祛斑美白原料进行评估时，可采用其他国家或地区法规公布或者监管部门批准的祛斑美白功效原料安全限量要求，或者</w:t>
      </w:r>
      <w:r>
        <w:rPr>
          <w:rFonts w:hint="eastAsia" w:ascii="仿宋" w:hAnsi="仿宋" w:eastAsia="仿宋" w:cs="仿宋"/>
          <w:sz w:val="28"/>
          <w:szCs w:val="28"/>
          <w:highlight w:val="none"/>
        </w:rPr>
        <w:t>根据</w:t>
      </w:r>
      <w:r>
        <w:rPr>
          <w:rFonts w:ascii="仿宋" w:hAnsi="仿宋" w:eastAsia="仿宋" w:cs="仿宋"/>
          <w:sz w:val="28"/>
          <w:szCs w:val="28"/>
          <w:highlight w:val="none"/>
        </w:rPr>
        <w:t>《化妆品安全评估技术导则》</w:t>
      </w:r>
      <w:r>
        <w:rPr>
          <w:rFonts w:hint="eastAsia" w:ascii="仿宋" w:hAnsi="仿宋" w:eastAsia="仿宋" w:cs="仿宋"/>
          <w:sz w:val="28"/>
          <w:szCs w:val="28"/>
          <w:highlight w:val="none"/>
        </w:rPr>
        <w:t>规定的风险评估程序对相关原料进行完整评估</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不可采用简化版安全评估报告的其他各类证据类型</w:t>
      </w:r>
      <w:r>
        <w:rPr>
          <w:rFonts w:hint="eastAsia" w:ascii="仿宋" w:hAnsi="仿宋" w:eastAsia="仿宋" w:cs="仿宋"/>
          <w:sz w:val="28"/>
          <w:szCs w:val="28"/>
          <w:highlight w:val="none"/>
        </w:rPr>
        <w:t>。</w:t>
      </w:r>
    </w:p>
    <w:p>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使用已批准化妆品新原料作为祛斑美白剂的，应符合新原料管理</w:t>
      </w:r>
      <w:r>
        <w:rPr>
          <w:rFonts w:hint="eastAsia" w:ascii="仿宋" w:hAnsi="仿宋" w:eastAsia="仿宋" w:cs="仿宋"/>
          <w:sz w:val="28"/>
          <w:szCs w:val="28"/>
          <w:highlight w:val="none"/>
          <w:lang w:eastAsia="zh-CN"/>
        </w:rPr>
        <w:t>的</w:t>
      </w:r>
      <w:r>
        <w:rPr>
          <w:rFonts w:hint="eastAsia" w:ascii="仿宋" w:hAnsi="仿宋" w:eastAsia="仿宋" w:cs="仿宋"/>
          <w:sz w:val="28"/>
          <w:szCs w:val="28"/>
          <w:highlight w:val="none"/>
        </w:rPr>
        <w:t>相关要求。例如，根据《国家食品药品监督管理局关于批准4-(1-苯乙基)-1,3-苯二酚作为化妆品原料使用的公告》（原国家食药监局2012年第71号公告），4-(1-苯乙基)-1,3-苯二酚，即苯乙基间苯二酚，可作为祛斑美白剂使用，使用限量为0.5%，且各项指标和其他技术参数应符合该公告附件《4-(1-苯乙基)-1,3-苯二酚技术要求》中的标准。</w:t>
      </w:r>
    </w:p>
    <w:sectPr>
      <w:footerReference r:id="rId4" w:type="default"/>
      <w:pgSz w:w="11906" w:h="16838"/>
      <w:pgMar w:top="1440" w:right="1803" w:bottom="1440" w:left="1803" w:header="851" w:footer="992" w:gutter="0"/>
      <w:pgNumType w:fmt="decimal"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CF1E2"/>
    <w:multiLevelType w:val="singleLevel"/>
    <w:tmpl w:val="8ADCF1E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documentProtection w:enforcement="0"/>
  <w:defaultTabStop w:val="420"/>
  <w:drawingGridHorizontalSpacing w:val="105"/>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Zjk4MjJiNjUzNTk3NDAxZWEyOTM5OWE3MTA5MTgifQ=="/>
  </w:docVars>
  <w:rsids>
    <w:rsidRoot w:val="00B75B78"/>
    <w:rsid w:val="00023DB0"/>
    <w:rsid w:val="00025330"/>
    <w:rsid w:val="00027A76"/>
    <w:rsid w:val="00035A67"/>
    <w:rsid w:val="00037D7F"/>
    <w:rsid w:val="000A4F6D"/>
    <w:rsid w:val="000C4728"/>
    <w:rsid w:val="000F7073"/>
    <w:rsid w:val="001050AD"/>
    <w:rsid w:val="0011038D"/>
    <w:rsid w:val="00143372"/>
    <w:rsid w:val="00152560"/>
    <w:rsid w:val="00152B92"/>
    <w:rsid w:val="00164023"/>
    <w:rsid w:val="001D7819"/>
    <w:rsid w:val="001F4F7E"/>
    <w:rsid w:val="002165C5"/>
    <w:rsid w:val="00263318"/>
    <w:rsid w:val="0026781D"/>
    <w:rsid w:val="002703AD"/>
    <w:rsid w:val="002D3B24"/>
    <w:rsid w:val="002E072C"/>
    <w:rsid w:val="00300BB8"/>
    <w:rsid w:val="003172A8"/>
    <w:rsid w:val="00322DCD"/>
    <w:rsid w:val="00386DA9"/>
    <w:rsid w:val="00396F68"/>
    <w:rsid w:val="003A60E5"/>
    <w:rsid w:val="003C3FA1"/>
    <w:rsid w:val="0042058D"/>
    <w:rsid w:val="004A5950"/>
    <w:rsid w:val="00502072"/>
    <w:rsid w:val="00516153"/>
    <w:rsid w:val="00550096"/>
    <w:rsid w:val="00570259"/>
    <w:rsid w:val="005A54FB"/>
    <w:rsid w:val="005E1FFB"/>
    <w:rsid w:val="00632E0D"/>
    <w:rsid w:val="00684C27"/>
    <w:rsid w:val="006A6B3E"/>
    <w:rsid w:val="006B2B2F"/>
    <w:rsid w:val="006B3501"/>
    <w:rsid w:val="006C28E5"/>
    <w:rsid w:val="00703BEB"/>
    <w:rsid w:val="007108A9"/>
    <w:rsid w:val="007347CC"/>
    <w:rsid w:val="0073490F"/>
    <w:rsid w:val="00747292"/>
    <w:rsid w:val="007602BE"/>
    <w:rsid w:val="00765162"/>
    <w:rsid w:val="00771B65"/>
    <w:rsid w:val="007759E0"/>
    <w:rsid w:val="007A4387"/>
    <w:rsid w:val="007B1976"/>
    <w:rsid w:val="007B7E16"/>
    <w:rsid w:val="007C5304"/>
    <w:rsid w:val="007E4667"/>
    <w:rsid w:val="007F3353"/>
    <w:rsid w:val="008556F0"/>
    <w:rsid w:val="00855DA2"/>
    <w:rsid w:val="00897981"/>
    <w:rsid w:val="008A44D5"/>
    <w:rsid w:val="00902BC7"/>
    <w:rsid w:val="00913050"/>
    <w:rsid w:val="009E6251"/>
    <w:rsid w:val="00A0457E"/>
    <w:rsid w:val="00A352F3"/>
    <w:rsid w:val="00A36246"/>
    <w:rsid w:val="00A80232"/>
    <w:rsid w:val="00A80DEF"/>
    <w:rsid w:val="00A82EA6"/>
    <w:rsid w:val="00A85439"/>
    <w:rsid w:val="00A869FF"/>
    <w:rsid w:val="00AD7DC0"/>
    <w:rsid w:val="00AE5653"/>
    <w:rsid w:val="00AF4EC3"/>
    <w:rsid w:val="00B47BE4"/>
    <w:rsid w:val="00B75B78"/>
    <w:rsid w:val="00B9588F"/>
    <w:rsid w:val="00BD1E7D"/>
    <w:rsid w:val="00BD33FB"/>
    <w:rsid w:val="00BD4F69"/>
    <w:rsid w:val="00BF1CC1"/>
    <w:rsid w:val="00C12DE3"/>
    <w:rsid w:val="00C306F0"/>
    <w:rsid w:val="00C33CC8"/>
    <w:rsid w:val="00C34107"/>
    <w:rsid w:val="00C40070"/>
    <w:rsid w:val="00CC5A00"/>
    <w:rsid w:val="00D44769"/>
    <w:rsid w:val="00D453C4"/>
    <w:rsid w:val="00D45AFE"/>
    <w:rsid w:val="00D467FB"/>
    <w:rsid w:val="00D56B5D"/>
    <w:rsid w:val="00D77599"/>
    <w:rsid w:val="00D838B1"/>
    <w:rsid w:val="00D93F9E"/>
    <w:rsid w:val="00DC2D8A"/>
    <w:rsid w:val="00DC4B04"/>
    <w:rsid w:val="00DF3383"/>
    <w:rsid w:val="00E22444"/>
    <w:rsid w:val="00E544B1"/>
    <w:rsid w:val="00E55F46"/>
    <w:rsid w:val="00E91AEA"/>
    <w:rsid w:val="00F028E3"/>
    <w:rsid w:val="00F66F31"/>
    <w:rsid w:val="00F769D1"/>
    <w:rsid w:val="00F85BCF"/>
    <w:rsid w:val="00F9365D"/>
    <w:rsid w:val="00FB15EA"/>
    <w:rsid w:val="01032478"/>
    <w:rsid w:val="01044979"/>
    <w:rsid w:val="010C4639"/>
    <w:rsid w:val="0110566B"/>
    <w:rsid w:val="011C65A3"/>
    <w:rsid w:val="011F79D3"/>
    <w:rsid w:val="01215FC5"/>
    <w:rsid w:val="013B0DA7"/>
    <w:rsid w:val="013C06BC"/>
    <w:rsid w:val="013C4F81"/>
    <w:rsid w:val="013E61AE"/>
    <w:rsid w:val="013E727A"/>
    <w:rsid w:val="01405E0C"/>
    <w:rsid w:val="01442515"/>
    <w:rsid w:val="01472795"/>
    <w:rsid w:val="015214D5"/>
    <w:rsid w:val="015342C7"/>
    <w:rsid w:val="01580424"/>
    <w:rsid w:val="015A4367"/>
    <w:rsid w:val="01633E9B"/>
    <w:rsid w:val="01684B55"/>
    <w:rsid w:val="016977F8"/>
    <w:rsid w:val="016C149F"/>
    <w:rsid w:val="016F0A91"/>
    <w:rsid w:val="01834677"/>
    <w:rsid w:val="018502B5"/>
    <w:rsid w:val="018E296D"/>
    <w:rsid w:val="01910F54"/>
    <w:rsid w:val="019404F8"/>
    <w:rsid w:val="01A47CA6"/>
    <w:rsid w:val="01A72815"/>
    <w:rsid w:val="01A84A74"/>
    <w:rsid w:val="01AA2CF6"/>
    <w:rsid w:val="01AB2C1A"/>
    <w:rsid w:val="01AC69CF"/>
    <w:rsid w:val="01AF48AB"/>
    <w:rsid w:val="01B11991"/>
    <w:rsid w:val="01B1635C"/>
    <w:rsid w:val="01B4329F"/>
    <w:rsid w:val="01B86B9F"/>
    <w:rsid w:val="01BB0DDA"/>
    <w:rsid w:val="01CF3979"/>
    <w:rsid w:val="01CF7129"/>
    <w:rsid w:val="01D803E5"/>
    <w:rsid w:val="01DA1960"/>
    <w:rsid w:val="01DA56DE"/>
    <w:rsid w:val="01E314FE"/>
    <w:rsid w:val="01E917F7"/>
    <w:rsid w:val="01EA67AD"/>
    <w:rsid w:val="01EC0256"/>
    <w:rsid w:val="01F250B4"/>
    <w:rsid w:val="01F61769"/>
    <w:rsid w:val="01F72FBD"/>
    <w:rsid w:val="01FF1E15"/>
    <w:rsid w:val="02001F35"/>
    <w:rsid w:val="02011BC5"/>
    <w:rsid w:val="02035E68"/>
    <w:rsid w:val="02065E64"/>
    <w:rsid w:val="02076DE1"/>
    <w:rsid w:val="020B6A0C"/>
    <w:rsid w:val="020D21BB"/>
    <w:rsid w:val="02110CC4"/>
    <w:rsid w:val="02117D9A"/>
    <w:rsid w:val="02145E19"/>
    <w:rsid w:val="0215094D"/>
    <w:rsid w:val="021B59C7"/>
    <w:rsid w:val="021F4E4B"/>
    <w:rsid w:val="0223536E"/>
    <w:rsid w:val="022D0491"/>
    <w:rsid w:val="023043DC"/>
    <w:rsid w:val="024261A6"/>
    <w:rsid w:val="0244348C"/>
    <w:rsid w:val="02453453"/>
    <w:rsid w:val="024B2687"/>
    <w:rsid w:val="02522972"/>
    <w:rsid w:val="02672253"/>
    <w:rsid w:val="027139FA"/>
    <w:rsid w:val="02753DA8"/>
    <w:rsid w:val="027C7DDC"/>
    <w:rsid w:val="027D785F"/>
    <w:rsid w:val="027F7F26"/>
    <w:rsid w:val="02816AF1"/>
    <w:rsid w:val="028279CD"/>
    <w:rsid w:val="02875A0D"/>
    <w:rsid w:val="028C02F3"/>
    <w:rsid w:val="028F487E"/>
    <w:rsid w:val="0292547A"/>
    <w:rsid w:val="029427C4"/>
    <w:rsid w:val="029A597D"/>
    <w:rsid w:val="029C1E53"/>
    <w:rsid w:val="029C3B08"/>
    <w:rsid w:val="029F10A4"/>
    <w:rsid w:val="02A3168B"/>
    <w:rsid w:val="02A45D0E"/>
    <w:rsid w:val="02A814F4"/>
    <w:rsid w:val="02A91875"/>
    <w:rsid w:val="02AF69EA"/>
    <w:rsid w:val="02B0310F"/>
    <w:rsid w:val="02BA0F09"/>
    <w:rsid w:val="02BD394E"/>
    <w:rsid w:val="02BF2396"/>
    <w:rsid w:val="02C83279"/>
    <w:rsid w:val="02CC4935"/>
    <w:rsid w:val="02D37D86"/>
    <w:rsid w:val="02DA2E8D"/>
    <w:rsid w:val="02DB761A"/>
    <w:rsid w:val="02DD4D3A"/>
    <w:rsid w:val="02DE3636"/>
    <w:rsid w:val="02DF690F"/>
    <w:rsid w:val="02E22754"/>
    <w:rsid w:val="02E37DBD"/>
    <w:rsid w:val="02E54168"/>
    <w:rsid w:val="02EC68CC"/>
    <w:rsid w:val="02F04BB3"/>
    <w:rsid w:val="02F2197A"/>
    <w:rsid w:val="02F65A44"/>
    <w:rsid w:val="02F94AB6"/>
    <w:rsid w:val="02FC1503"/>
    <w:rsid w:val="02FF0139"/>
    <w:rsid w:val="02FF7064"/>
    <w:rsid w:val="030221AC"/>
    <w:rsid w:val="03023ED4"/>
    <w:rsid w:val="03033EA7"/>
    <w:rsid w:val="0306659A"/>
    <w:rsid w:val="030954FF"/>
    <w:rsid w:val="030B71F3"/>
    <w:rsid w:val="031C52E7"/>
    <w:rsid w:val="031C73E0"/>
    <w:rsid w:val="033065DA"/>
    <w:rsid w:val="03351867"/>
    <w:rsid w:val="033A6A53"/>
    <w:rsid w:val="033D69C1"/>
    <w:rsid w:val="034915D9"/>
    <w:rsid w:val="034B573C"/>
    <w:rsid w:val="035278D5"/>
    <w:rsid w:val="035904C5"/>
    <w:rsid w:val="035A26B4"/>
    <w:rsid w:val="035B751F"/>
    <w:rsid w:val="03634626"/>
    <w:rsid w:val="03681D34"/>
    <w:rsid w:val="036D068A"/>
    <w:rsid w:val="036E416D"/>
    <w:rsid w:val="037F7749"/>
    <w:rsid w:val="038767D1"/>
    <w:rsid w:val="038874EE"/>
    <w:rsid w:val="038A6FA7"/>
    <w:rsid w:val="038E6C2B"/>
    <w:rsid w:val="038F71C9"/>
    <w:rsid w:val="03910ED1"/>
    <w:rsid w:val="03932A7A"/>
    <w:rsid w:val="0395076F"/>
    <w:rsid w:val="039B5B4B"/>
    <w:rsid w:val="039B791C"/>
    <w:rsid w:val="039D5723"/>
    <w:rsid w:val="03A078FF"/>
    <w:rsid w:val="03A83ED6"/>
    <w:rsid w:val="03AA637C"/>
    <w:rsid w:val="03B52291"/>
    <w:rsid w:val="03B7523C"/>
    <w:rsid w:val="03C121F4"/>
    <w:rsid w:val="03CE4787"/>
    <w:rsid w:val="03D05D6F"/>
    <w:rsid w:val="03D8291E"/>
    <w:rsid w:val="03DE246A"/>
    <w:rsid w:val="03E2065B"/>
    <w:rsid w:val="03ED0495"/>
    <w:rsid w:val="03F0528E"/>
    <w:rsid w:val="03F477FF"/>
    <w:rsid w:val="03FF2F0A"/>
    <w:rsid w:val="04093506"/>
    <w:rsid w:val="040F2D02"/>
    <w:rsid w:val="04107CBF"/>
    <w:rsid w:val="04144254"/>
    <w:rsid w:val="04167226"/>
    <w:rsid w:val="04180F45"/>
    <w:rsid w:val="04195711"/>
    <w:rsid w:val="041C50D7"/>
    <w:rsid w:val="042604A5"/>
    <w:rsid w:val="042D55CD"/>
    <w:rsid w:val="043121FA"/>
    <w:rsid w:val="04366940"/>
    <w:rsid w:val="04395347"/>
    <w:rsid w:val="043B2F0E"/>
    <w:rsid w:val="04471DD9"/>
    <w:rsid w:val="044766A9"/>
    <w:rsid w:val="045376FA"/>
    <w:rsid w:val="04570F9F"/>
    <w:rsid w:val="04684A21"/>
    <w:rsid w:val="04693B13"/>
    <w:rsid w:val="04697A1A"/>
    <w:rsid w:val="0473240B"/>
    <w:rsid w:val="0475016D"/>
    <w:rsid w:val="04751E5B"/>
    <w:rsid w:val="04802EA2"/>
    <w:rsid w:val="04823723"/>
    <w:rsid w:val="04857773"/>
    <w:rsid w:val="0486237A"/>
    <w:rsid w:val="04886C8D"/>
    <w:rsid w:val="048B27C9"/>
    <w:rsid w:val="049B5681"/>
    <w:rsid w:val="049E4F5B"/>
    <w:rsid w:val="04A77B89"/>
    <w:rsid w:val="04AC0867"/>
    <w:rsid w:val="04AD5FA9"/>
    <w:rsid w:val="04AF6985"/>
    <w:rsid w:val="04B71964"/>
    <w:rsid w:val="04BC6A14"/>
    <w:rsid w:val="04C2260C"/>
    <w:rsid w:val="04C74433"/>
    <w:rsid w:val="04D11398"/>
    <w:rsid w:val="04D15F03"/>
    <w:rsid w:val="04D676AE"/>
    <w:rsid w:val="04D9334D"/>
    <w:rsid w:val="04DA7DD5"/>
    <w:rsid w:val="04DB78A6"/>
    <w:rsid w:val="04E81C32"/>
    <w:rsid w:val="04E91532"/>
    <w:rsid w:val="04EA7929"/>
    <w:rsid w:val="04EB6681"/>
    <w:rsid w:val="04EB79E0"/>
    <w:rsid w:val="04ED20DB"/>
    <w:rsid w:val="04ED6EBF"/>
    <w:rsid w:val="04F44FB8"/>
    <w:rsid w:val="050503E5"/>
    <w:rsid w:val="05086534"/>
    <w:rsid w:val="05092B74"/>
    <w:rsid w:val="050A0BAF"/>
    <w:rsid w:val="050B1F38"/>
    <w:rsid w:val="050C35E2"/>
    <w:rsid w:val="050E386A"/>
    <w:rsid w:val="05100DF9"/>
    <w:rsid w:val="05131F6A"/>
    <w:rsid w:val="05135923"/>
    <w:rsid w:val="051B7D51"/>
    <w:rsid w:val="051C280B"/>
    <w:rsid w:val="051D3676"/>
    <w:rsid w:val="051F3956"/>
    <w:rsid w:val="05286B5C"/>
    <w:rsid w:val="0533265D"/>
    <w:rsid w:val="053B21E5"/>
    <w:rsid w:val="054933A7"/>
    <w:rsid w:val="05526700"/>
    <w:rsid w:val="05594EA2"/>
    <w:rsid w:val="055F6482"/>
    <w:rsid w:val="056C2191"/>
    <w:rsid w:val="056E4905"/>
    <w:rsid w:val="05717EE3"/>
    <w:rsid w:val="057260D6"/>
    <w:rsid w:val="057B5C57"/>
    <w:rsid w:val="057B7A05"/>
    <w:rsid w:val="057E4EC1"/>
    <w:rsid w:val="05887005"/>
    <w:rsid w:val="0589451E"/>
    <w:rsid w:val="058A057E"/>
    <w:rsid w:val="058E1FF0"/>
    <w:rsid w:val="05934538"/>
    <w:rsid w:val="05984546"/>
    <w:rsid w:val="05993DE2"/>
    <w:rsid w:val="05A30F51"/>
    <w:rsid w:val="05A475AD"/>
    <w:rsid w:val="05AB0F55"/>
    <w:rsid w:val="05B230B1"/>
    <w:rsid w:val="05BC5CAB"/>
    <w:rsid w:val="05C0309F"/>
    <w:rsid w:val="05C44F5B"/>
    <w:rsid w:val="05CF1AFF"/>
    <w:rsid w:val="05CF7C0B"/>
    <w:rsid w:val="05D32B17"/>
    <w:rsid w:val="05D6617A"/>
    <w:rsid w:val="05D7052B"/>
    <w:rsid w:val="05D80009"/>
    <w:rsid w:val="05E05ABA"/>
    <w:rsid w:val="05E142A1"/>
    <w:rsid w:val="05E355AA"/>
    <w:rsid w:val="05E36750"/>
    <w:rsid w:val="05E96551"/>
    <w:rsid w:val="05EA1BBD"/>
    <w:rsid w:val="05EB694D"/>
    <w:rsid w:val="05F26D97"/>
    <w:rsid w:val="05FC4774"/>
    <w:rsid w:val="05FD666C"/>
    <w:rsid w:val="06031B64"/>
    <w:rsid w:val="06047743"/>
    <w:rsid w:val="06080532"/>
    <w:rsid w:val="0614477E"/>
    <w:rsid w:val="06254AFE"/>
    <w:rsid w:val="062F23EA"/>
    <w:rsid w:val="06333061"/>
    <w:rsid w:val="06344057"/>
    <w:rsid w:val="06346908"/>
    <w:rsid w:val="063470C2"/>
    <w:rsid w:val="06377ED8"/>
    <w:rsid w:val="063A1D35"/>
    <w:rsid w:val="063B575A"/>
    <w:rsid w:val="064028F5"/>
    <w:rsid w:val="064149A2"/>
    <w:rsid w:val="064249C6"/>
    <w:rsid w:val="06472B41"/>
    <w:rsid w:val="0649518E"/>
    <w:rsid w:val="06495B29"/>
    <w:rsid w:val="06567706"/>
    <w:rsid w:val="066163F9"/>
    <w:rsid w:val="066E1317"/>
    <w:rsid w:val="066E4634"/>
    <w:rsid w:val="067255DD"/>
    <w:rsid w:val="06737D48"/>
    <w:rsid w:val="0678353E"/>
    <w:rsid w:val="067F50FC"/>
    <w:rsid w:val="068343EF"/>
    <w:rsid w:val="06894C15"/>
    <w:rsid w:val="06997F82"/>
    <w:rsid w:val="069E401D"/>
    <w:rsid w:val="069F0C86"/>
    <w:rsid w:val="06A73077"/>
    <w:rsid w:val="06A905C3"/>
    <w:rsid w:val="06AD0FE0"/>
    <w:rsid w:val="06AF5439"/>
    <w:rsid w:val="06B34CED"/>
    <w:rsid w:val="06B70D14"/>
    <w:rsid w:val="06B8183B"/>
    <w:rsid w:val="06BB47D7"/>
    <w:rsid w:val="06C22ED5"/>
    <w:rsid w:val="06CD79BD"/>
    <w:rsid w:val="06CF4843"/>
    <w:rsid w:val="06D07CD9"/>
    <w:rsid w:val="06D150B0"/>
    <w:rsid w:val="06D57640"/>
    <w:rsid w:val="06D75688"/>
    <w:rsid w:val="06D85F43"/>
    <w:rsid w:val="06D93A26"/>
    <w:rsid w:val="06DB1FC1"/>
    <w:rsid w:val="06E1567A"/>
    <w:rsid w:val="06EF4F85"/>
    <w:rsid w:val="06F26C76"/>
    <w:rsid w:val="06F9776E"/>
    <w:rsid w:val="06FC32DC"/>
    <w:rsid w:val="070E5BBB"/>
    <w:rsid w:val="07102EA3"/>
    <w:rsid w:val="071105A0"/>
    <w:rsid w:val="07155393"/>
    <w:rsid w:val="071A2E12"/>
    <w:rsid w:val="071A68E6"/>
    <w:rsid w:val="071A7C70"/>
    <w:rsid w:val="071B1C1F"/>
    <w:rsid w:val="072759F7"/>
    <w:rsid w:val="072C2BD2"/>
    <w:rsid w:val="072D235A"/>
    <w:rsid w:val="072F1B8C"/>
    <w:rsid w:val="07340C77"/>
    <w:rsid w:val="0737795B"/>
    <w:rsid w:val="073D6D5D"/>
    <w:rsid w:val="07466137"/>
    <w:rsid w:val="07481B68"/>
    <w:rsid w:val="074B2DBA"/>
    <w:rsid w:val="074E4450"/>
    <w:rsid w:val="07521C17"/>
    <w:rsid w:val="07585B24"/>
    <w:rsid w:val="07624693"/>
    <w:rsid w:val="07677842"/>
    <w:rsid w:val="07690751"/>
    <w:rsid w:val="07696311"/>
    <w:rsid w:val="077602C5"/>
    <w:rsid w:val="077E791D"/>
    <w:rsid w:val="07826962"/>
    <w:rsid w:val="07837045"/>
    <w:rsid w:val="07875964"/>
    <w:rsid w:val="078768AA"/>
    <w:rsid w:val="078A0DF5"/>
    <w:rsid w:val="0791652A"/>
    <w:rsid w:val="07967C84"/>
    <w:rsid w:val="07990616"/>
    <w:rsid w:val="079E3120"/>
    <w:rsid w:val="07A06B5F"/>
    <w:rsid w:val="07AF393F"/>
    <w:rsid w:val="07B46512"/>
    <w:rsid w:val="07BF3BC0"/>
    <w:rsid w:val="07C353F3"/>
    <w:rsid w:val="07C72109"/>
    <w:rsid w:val="07C744BD"/>
    <w:rsid w:val="07C929A1"/>
    <w:rsid w:val="07D226D6"/>
    <w:rsid w:val="07D8335B"/>
    <w:rsid w:val="07E20E26"/>
    <w:rsid w:val="07F51A74"/>
    <w:rsid w:val="07F66553"/>
    <w:rsid w:val="07FA7E5D"/>
    <w:rsid w:val="07FD24F6"/>
    <w:rsid w:val="0800694D"/>
    <w:rsid w:val="0806098F"/>
    <w:rsid w:val="080D4B60"/>
    <w:rsid w:val="080F41F2"/>
    <w:rsid w:val="081319AB"/>
    <w:rsid w:val="08134ECC"/>
    <w:rsid w:val="08177AAE"/>
    <w:rsid w:val="081C4008"/>
    <w:rsid w:val="081E3021"/>
    <w:rsid w:val="081E59A2"/>
    <w:rsid w:val="082020F7"/>
    <w:rsid w:val="08202EA2"/>
    <w:rsid w:val="083028BF"/>
    <w:rsid w:val="083429AF"/>
    <w:rsid w:val="08375CE4"/>
    <w:rsid w:val="083F007C"/>
    <w:rsid w:val="085333A0"/>
    <w:rsid w:val="08542E2F"/>
    <w:rsid w:val="085F13CD"/>
    <w:rsid w:val="08601FE5"/>
    <w:rsid w:val="086164D1"/>
    <w:rsid w:val="08650798"/>
    <w:rsid w:val="0865674A"/>
    <w:rsid w:val="086732D4"/>
    <w:rsid w:val="0878256E"/>
    <w:rsid w:val="087A60B7"/>
    <w:rsid w:val="087C38DC"/>
    <w:rsid w:val="088766DF"/>
    <w:rsid w:val="088E1110"/>
    <w:rsid w:val="08941626"/>
    <w:rsid w:val="089A0982"/>
    <w:rsid w:val="089D6CE6"/>
    <w:rsid w:val="08A32700"/>
    <w:rsid w:val="08A439BD"/>
    <w:rsid w:val="08AA12FA"/>
    <w:rsid w:val="08AC71FD"/>
    <w:rsid w:val="08AD130B"/>
    <w:rsid w:val="08B25B8D"/>
    <w:rsid w:val="08B54BEF"/>
    <w:rsid w:val="08B56EC5"/>
    <w:rsid w:val="08B7253D"/>
    <w:rsid w:val="08C571E9"/>
    <w:rsid w:val="08C87D3D"/>
    <w:rsid w:val="08D51B22"/>
    <w:rsid w:val="08D535E7"/>
    <w:rsid w:val="08DA7F0B"/>
    <w:rsid w:val="08DC6137"/>
    <w:rsid w:val="08DC7FD0"/>
    <w:rsid w:val="08EF0E47"/>
    <w:rsid w:val="08F70F8E"/>
    <w:rsid w:val="08FB1FF2"/>
    <w:rsid w:val="09014AE4"/>
    <w:rsid w:val="090D12BC"/>
    <w:rsid w:val="090E6DE2"/>
    <w:rsid w:val="091C01CB"/>
    <w:rsid w:val="0920412A"/>
    <w:rsid w:val="09230DD0"/>
    <w:rsid w:val="09256B39"/>
    <w:rsid w:val="09275E06"/>
    <w:rsid w:val="092B7994"/>
    <w:rsid w:val="092D370C"/>
    <w:rsid w:val="093116CB"/>
    <w:rsid w:val="093365B7"/>
    <w:rsid w:val="09361E18"/>
    <w:rsid w:val="093650B2"/>
    <w:rsid w:val="093822B1"/>
    <w:rsid w:val="093A7C94"/>
    <w:rsid w:val="093E0E6F"/>
    <w:rsid w:val="0942290C"/>
    <w:rsid w:val="09446F75"/>
    <w:rsid w:val="09465B2D"/>
    <w:rsid w:val="094D2DA8"/>
    <w:rsid w:val="09512314"/>
    <w:rsid w:val="097F7BA4"/>
    <w:rsid w:val="09840F45"/>
    <w:rsid w:val="098631D2"/>
    <w:rsid w:val="09866A95"/>
    <w:rsid w:val="09876635"/>
    <w:rsid w:val="098D1ED3"/>
    <w:rsid w:val="09951AA0"/>
    <w:rsid w:val="09951BA0"/>
    <w:rsid w:val="09A45050"/>
    <w:rsid w:val="09AC46F3"/>
    <w:rsid w:val="09B11A7C"/>
    <w:rsid w:val="09B16F75"/>
    <w:rsid w:val="09B26803"/>
    <w:rsid w:val="09C3373A"/>
    <w:rsid w:val="09D815E1"/>
    <w:rsid w:val="09DD4B98"/>
    <w:rsid w:val="09E66F88"/>
    <w:rsid w:val="09E90183"/>
    <w:rsid w:val="09EE5DB5"/>
    <w:rsid w:val="09EE7D20"/>
    <w:rsid w:val="09F25F0A"/>
    <w:rsid w:val="09F32454"/>
    <w:rsid w:val="09F478DA"/>
    <w:rsid w:val="09F71624"/>
    <w:rsid w:val="09FD33AE"/>
    <w:rsid w:val="0A0F30E0"/>
    <w:rsid w:val="0A0F696E"/>
    <w:rsid w:val="0A191D16"/>
    <w:rsid w:val="0A257E0A"/>
    <w:rsid w:val="0A272FE5"/>
    <w:rsid w:val="0A2D05E9"/>
    <w:rsid w:val="0A313747"/>
    <w:rsid w:val="0A334D52"/>
    <w:rsid w:val="0A3C5699"/>
    <w:rsid w:val="0A3C776A"/>
    <w:rsid w:val="0A411409"/>
    <w:rsid w:val="0A435C65"/>
    <w:rsid w:val="0A4422E2"/>
    <w:rsid w:val="0A4725CE"/>
    <w:rsid w:val="0A4F3263"/>
    <w:rsid w:val="0A59408D"/>
    <w:rsid w:val="0A6734B4"/>
    <w:rsid w:val="0A7022DB"/>
    <w:rsid w:val="0A7438DD"/>
    <w:rsid w:val="0A74781F"/>
    <w:rsid w:val="0A7B606B"/>
    <w:rsid w:val="0A8909F2"/>
    <w:rsid w:val="0A8C5A85"/>
    <w:rsid w:val="0A8D65CE"/>
    <w:rsid w:val="0A8E3D37"/>
    <w:rsid w:val="0A8E4A5D"/>
    <w:rsid w:val="0A8F242E"/>
    <w:rsid w:val="0A9A09F8"/>
    <w:rsid w:val="0A9E3BF8"/>
    <w:rsid w:val="0A9F695B"/>
    <w:rsid w:val="0AA90253"/>
    <w:rsid w:val="0AB311A6"/>
    <w:rsid w:val="0AB5443C"/>
    <w:rsid w:val="0AB56449"/>
    <w:rsid w:val="0ABB3A66"/>
    <w:rsid w:val="0ABF7438"/>
    <w:rsid w:val="0AC43C30"/>
    <w:rsid w:val="0ACB6C41"/>
    <w:rsid w:val="0ACF458A"/>
    <w:rsid w:val="0AD028F9"/>
    <w:rsid w:val="0AD11E75"/>
    <w:rsid w:val="0AE81BA6"/>
    <w:rsid w:val="0AED2402"/>
    <w:rsid w:val="0AF538AD"/>
    <w:rsid w:val="0AFC028D"/>
    <w:rsid w:val="0AFC1968"/>
    <w:rsid w:val="0AFF187C"/>
    <w:rsid w:val="0AFF19D8"/>
    <w:rsid w:val="0AFF59C3"/>
    <w:rsid w:val="0B0009AC"/>
    <w:rsid w:val="0B027850"/>
    <w:rsid w:val="0B070AC7"/>
    <w:rsid w:val="0B134236"/>
    <w:rsid w:val="0B1A45C6"/>
    <w:rsid w:val="0B1D276A"/>
    <w:rsid w:val="0B1E6BFE"/>
    <w:rsid w:val="0B2071A3"/>
    <w:rsid w:val="0B26089D"/>
    <w:rsid w:val="0B270C61"/>
    <w:rsid w:val="0B284192"/>
    <w:rsid w:val="0B2918E4"/>
    <w:rsid w:val="0B312C63"/>
    <w:rsid w:val="0B456DF6"/>
    <w:rsid w:val="0B4C2704"/>
    <w:rsid w:val="0B4D1E43"/>
    <w:rsid w:val="0B5A27A1"/>
    <w:rsid w:val="0B5B024B"/>
    <w:rsid w:val="0B5E352B"/>
    <w:rsid w:val="0B63610A"/>
    <w:rsid w:val="0B636A84"/>
    <w:rsid w:val="0B656343"/>
    <w:rsid w:val="0B664512"/>
    <w:rsid w:val="0B6B07F1"/>
    <w:rsid w:val="0B7251D2"/>
    <w:rsid w:val="0B736657"/>
    <w:rsid w:val="0B7932D7"/>
    <w:rsid w:val="0B7C1EA9"/>
    <w:rsid w:val="0B7E4DD9"/>
    <w:rsid w:val="0B7E5616"/>
    <w:rsid w:val="0B7E7CF4"/>
    <w:rsid w:val="0B8B45BD"/>
    <w:rsid w:val="0B9415A7"/>
    <w:rsid w:val="0B965C42"/>
    <w:rsid w:val="0B9748EF"/>
    <w:rsid w:val="0BA26A04"/>
    <w:rsid w:val="0BAC1289"/>
    <w:rsid w:val="0BAC4700"/>
    <w:rsid w:val="0BAD5AFD"/>
    <w:rsid w:val="0BAE37D8"/>
    <w:rsid w:val="0BBF0C52"/>
    <w:rsid w:val="0BBF42D8"/>
    <w:rsid w:val="0BCA2347"/>
    <w:rsid w:val="0BCF04E4"/>
    <w:rsid w:val="0BD04740"/>
    <w:rsid w:val="0BDD1BBF"/>
    <w:rsid w:val="0BE35411"/>
    <w:rsid w:val="0BE56D4D"/>
    <w:rsid w:val="0BE61470"/>
    <w:rsid w:val="0BF236AC"/>
    <w:rsid w:val="0BF80432"/>
    <w:rsid w:val="0C0F11B9"/>
    <w:rsid w:val="0C1045B7"/>
    <w:rsid w:val="0C156680"/>
    <w:rsid w:val="0C1E4886"/>
    <w:rsid w:val="0C270530"/>
    <w:rsid w:val="0C2767E1"/>
    <w:rsid w:val="0C2E1287"/>
    <w:rsid w:val="0C2F7B2F"/>
    <w:rsid w:val="0C4072B2"/>
    <w:rsid w:val="0C444E6A"/>
    <w:rsid w:val="0C47635E"/>
    <w:rsid w:val="0C48406D"/>
    <w:rsid w:val="0C497634"/>
    <w:rsid w:val="0C4A3DB3"/>
    <w:rsid w:val="0C5679A6"/>
    <w:rsid w:val="0C571A1A"/>
    <w:rsid w:val="0C6455F9"/>
    <w:rsid w:val="0C666CBA"/>
    <w:rsid w:val="0C686809"/>
    <w:rsid w:val="0C6C0502"/>
    <w:rsid w:val="0C7232AD"/>
    <w:rsid w:val="0C775961"/>
    <w:rsid w:val="0C80190B"/>
    <w:rsid w:val="0C807C2C"/>
    <w:rsid w:val="0C936084"/>
    <w:rsid w:val="0C95044D"/>
    <w:rsid w:val="0CA23D12"/>
    <w:rsid w:val="0CAB2949"/>
    <w:rsid w:val="0CAC0475"/>
    <w:rsid w:val="0CB15035"/>
    <w:rsid w:val="0CB66E9D"/>
    <w:rsid w:val="0CBB4D97"/>
    <w:rsid w:val="0CBC050D"/>
    <w:rsid w:val="0CBC19AB"/>
    <w:rsid w:val="0CC15109"/>
    <w:rsid w:val="0CC160BB"/>
    <w:rsid w:val="0CC4006B"/>
    <w:rsid w:val="0CC7642A"/>
    <w:rsid w:val="0CCD7DCE"/>
    <w:rsid w:val="0CD14220"/>
    <w:rsid w:val="0CD27639"/>
    <w:rsid w:val="0CD85ED1"/>
    <w:rsid w:val="0CDB2602"/>
    <w:rsid w:val="0CEB55EC"/>
    <w:rsid w:val="0CEF4E1E"/>
    <w:rsid w:val="0CF35B1E"/>
    <w:rsid w:val="0CF423AB"/>
    <w:rsid w:val="0CF454E1"/>
    <w:rsid w:val="0CF55DC7"/>
    <w:rsid w:val="0CF56F29"/>
    <w:rsid w:val="0CF7521D"/>
    <w:rsid w:val="0CFA74F5"/>
    <w:rsid w:val="0D0C69B3"/>
    <w:rsid w:val="0D151B11"/>
    <w:rsid w:val="0D192457"/>
    <w:rsid w:val="0D1A12EF"/>
    <w:rsid w:val="0D206685"/>
    <w:rsid w:val="0D2941EA"/>
    <w:rsid w:val="0D3039BB"/>
    <w:rsid w:val="0D36374D"/>
    <w:rsid w:val="0D3637B9"/>
    <w:rsid w:val="0D3A01A5"/>
    <w:rsid w:val="0D416AB9"/>
    <w:rsid w:val="0D46318E"/>
    <w:rsid w:val="0D4C04E9"/>
    <w:rsid w:val="0D4E72C5"/>
    <w:rsid w:val="0D500F2B"/>
    <w:rsid w:val="0D551196"/>
    <w:rsid w:val="0D5A5AB8"/>
    <w:rsid w:val="0D5C636E"/>
    <w:rsid w:val="0D5F2DF1"/>
    <w:rsid w:val="0D6027F1"/>
    <w:rsid w:val="0D6442BC"/>
    <w:rsid w:val="0D720878"/>
    <w:rsid w:val="0D7542C5"/>
    <w:rsid w:val="0D7D316C"/>
    <w:rsid w:val="0D812422"/>
    <w:rsid w:val="0D831B1B"/>
    <w:rsid w:val="0D8B2166"/>
    <w:rsid w:val="0D8B458E"/>
    <w:rsid w:val="0D9B0DE1"/>
    <w:rsid w:val="0DA33225"/>
    <w:rsid w:val="0DA401BF"/>
    <w:rsid w:val="0DA835FF"/>
    <w:rsid w:val="0DAB14AD"/>
    <w:rsid w:val="0DAB58C7"/>
    <w:rsid w:val="0DBF13CA"/>
    <w:rsid w:val="0DC022DF"/>
    <w:rsid w:val="0DC36124"/>
    <w:rsid w:val="0DC7755F"/>
    <w:rsid w:val="0DC82715"/>
    <w:rsid w:val="0DD03989"/>
    <w:rsid w:val="0DD7032C"/>
    <w:rsid w:val="0DD76A82"/>
    <w:rsid w:val="0DD953A9"/>
    <w:rsid w:val="0DDC1687"/>
    <w:rsid w:val="0DE57172"/>
    <w:rsid w:val="0DE85244"/>
    <w:rsid w:val="0DE91AA9"/>
    <w:rsid w:val="0DEB4947"/>
    <w:rsid w:val="0DF4425C"/>
    <w:rsid w:val="0DF60365"/>
    <w:rsid w:val="0E02268D"/>
    <w:rsid w:val="0E034C75"/>
    <w:rsid w:val="0E0A703B"/>
    <w:rsid w:val="0E116234"/>
    <w:rsid w:val="0E19425F"/>
    <w:rsid w:val="0E194B58"/>
    <w:rsid w:val="0E1F6A72"/>
    <w:rsid w:val="0E250AE6"/>
    <w:rsid w:val="0E276010"/>
    <w:rsid w:val="0E2B08D2"/>
    <w:rsid w:val="0E2E3B50"/>
    <w:rsid w:val="0E324491"/>
    <w:rsid w:val="0E387724"/>
    <w:rsid w:val="0E455929"/>
    <w:rsid w:val="0E462930"/>
    <w:rsid w:val="0E475E10"/>
    <w:rsid w:val="0E5B1AB7"/>
    <w:rsid w:val="0E64576F"/>
    <w:rsid w:val="0E671B4E"/>
    <w:rsid w:val="0E6A4870"/>
    <w:rsid w:val="0E6C7739"/>
    <w:rsid w:val="0E6D2468"/>
    <w:rsid w:val="0E6E5115"/>
    <w:rsid w:val="0E731DC8"/>
    <w:rsid w:val="0E7846DC"/>
    <w:rsid w:val="0E797520"/>
    <w:rsid w:val="0E824B10"/>
    <w:rsid w:val="0E83792A"/>
    <w:rsid w:val="0E851EB4"/>
    <w:rsid w:val="0E894B41"/>
    <w:rsid w:val="0E8B0088"/>
    <w:rsid w:val="0E9767C4"/>
    <w:rsid w:val="0E9E2B4A"/>
    <w:rsid w:val="0EA07FBA"/>
    <w:rsid w:val="0EA13C48"/>
    <w:rsid w:val="0EA54992"/>
    <w:rsid w:val="0EA66432"/>
    <w:rsid w:val="0EA9626F"/>
    <w:rsid w:val="0EB24AE8"/>
    <w:rsid w:val="0EB24D01"/>
    <w:rsid w:val="0EB42931"/>
    <w:rsid w:val="0EB97C39"/>
    <w:rsid w:val="0EC71B35"/>
    <w:rsid w:val="0EC8358F"/>
    <w:rsid w:val="0ECE329B"/>
    <w:rsid w:val="0ED73594"/>
    <w:rsid w:val="0EDB0A52"/>
    <w:rsid w:val="0EDD39F0"/>
    <w:rsid w:val="0EDF3330"/>
    <w:rsid w:val="0EEB325E"/>
    <w:rsid w:val="0EF467DA"/>
    <w:rsid w:val="0EFC6E79"/>
    <w:rsid w:val="0EFE6664"/>
    <w:rsid w:val="0F016F02"/>
    <w:rsid w:val="0F065910"/>
    <w:rsid w:val="0F117468"/>
    <w:rsid w:val="0F197AF6"/>
    <w:rsid w:val="0F1E1970"/>
    <w:rsid w:val="0F1E3774"/>
    <w:rsid w:val="0F245A0B"/>
    <w:rsid w:val="0F2A53EC"/>
    <w:rsid w:val="0F2C2F95"/>
    <w:rsid w:val="0F3A199C"/>
    <w:rsid w:val="0F3F0BE3"/>
    <w:rsid w:val="0F4E0BB1"/>
    <w:rsid w:val="0F4F4CB7"/>
    <w:rsid w:val="0F563456"/>
    <w:rsid w:val="0F5B362B"/>
    <w:rsid w:val="0F5E06C0"/>
    <w:rsid w:val="0F6901C8"/>
    <w:rsid w:val="0F752173"/>
    <w:rsid w:val="0F803675"/>
    <w:rsid w:val="0F847DFE"/>
    <w:rsid w:val="0F8F2D34"/>
    <w:rsid w:val="0F9242C9"/>
    <w:rsid w:val="0F9855DF"/>
    <w:rsid w:val="0F9B0EE8"/>
    <w:rsid w:val="0F9D4547"/>
    <w:rsid w:val="0FA05E04"/>
    <w:rsid w:val="0FA221B1"/>
    <w:rsid w:val="0FAC3DC7"/>
    <w:rsid w:val="0FB87786"/>
    <w:rsid w:val="0FB9471D"/>
    <w:rsid w:val="0FBA58AB"/>
    <w:rsid w:val="0FBA737B"/>
    <w:rsid w:val="0FBC0859"/>
    <w:rsid w:val="0FC348F2"/>
    <w:rsid w:val="0FC47F8D"/>
    <w:rsid w:val="0FC55967"/>
    <w:rsid w:val="0FC621C4"/>
    <w:rsid w:val="0FC76707"/>
    <w:rsid w:val="0FD8442E"/>
    <w:rsid w:val="0FDC6EC8"/>
    <w:rsid w:val="0FDD12BC"/>
    <w:rsid w:val="0FDF0F1F"/>
    <w:rsid w:val="0FE27B61"/>
    <w:rsid w:val="0FE71B19"/>
    <w:rsid w:val="0FE90846"/>
    <w:rsid w:val="0FEE6160"/>
    <w:rsid w:val="0FEE6599"/>
    <w:rsid w:val="0FEF2030"/>
    <w:rsid w:val="0FFD54BA"/>
    <w:rsid w:val="0FFE13FD"/>
    <w:rsid w:val="10086FA5"/>
    <w:rsid w:val="100B4C41"/>
    <w:rsid w:val="100E57FD"/>
    <w:rsid w:val="101217FE"/>
    <w:rsid w:val="10136075"/>
    <w:rsid w:val="10185832"/>
    <w:rsid w:val="101919C2"/>
    <w:rsid w:val="10200EEE"/>
    <w:rsid w:val="1020298B"/>
    <w:rsid w:val="10297871"/>
    <w:rsid w:val="102C0893"/>
    <w:rsid w:val="102D08B4"/>
    <w:rsid w:val="102D1EB7"/>
    <w:rsid w:val="103B60FE"/>
    <w:rsid w:val="103C47D8"/>
    <w:rsid w:val="1048411C"/>
    <w:rsid w:val="105036C6"/>
    <w:rsid w:val="105C502D"/>
    <w:rsid w:val="105C59A8"/>
    <w:rsid w:val="10702344"/>
    <w:rsid w:val="10755979"/>
    <w:rsid w:val="10766672"/>
    <w:rsid w:val="107F6F93"/>
    <w:rsid w:val="10817E99"/>
    <w:rsid w:val="1082578B"/>
    <w:rsid w:val="10827475"/>
    <w:rsid w:val="10832F57"/>
    <w:rsid w:val="10834C2D"/>
    <w:rsid w:val="10840B9C"/>
    <w:rsid w:val="108D2EBC"/>
    <w:rsid w:val="10A82F81"/>
    <w:rsid w:val="10A950FE"/>
    <w:rsid w:val="10B51DE3"/>
    <w:rsid w:val="10B64DEF"/>
    <w:rsid w:val="10C1392E"/>
    <w:rsid w:val="10C21917"/>
    <w:rsid w:val="10D33836"/>
    <w:rsid w:val="10D872C0"/>
    <w:rsid w:val="10DB7DD5"/>
    <w:rsid w:val="10E328D0"/>
    <w:rsid w:val="10E75BD5"/>
    <w:rsid w:val="10E8212E"/>
    <w:rsid w:val="10ED2B82"/>
    <w:rsid w:val="10EF1059"/>
    <w:rsid w:val="10F03091"/>
    <w:rsid w:val="10F16A8D"/>
    <w:rsid w:val="10F344E4"/>
    <w:rsid w:val="10F87A6A"/>
    <w:rsid w:val="10FC6CB5"/>
    <w:rsid w:val="11036B00"/>
    <w:rsid w:val="11074842"/>
    <w:rsid w:val="110E5084"/>
    <w:rsid w:val="11103EE6"/>
    <w:rsid w:val="11117E08"/>
    <w:rsid w:val="11126C88"/>
    <w:rsid w:val="111F44F4"/>
    <w:rsid w:val="11255DAE"/>
    <w:rsid w:val="11303B1C"/>
    <w:rsid w:val="113556FF"/>
    <w:rsid w:val="11365E4B"/>
    <w:rsid w:val="11366ED6"/>
    <w:rsid w:val="11382D8F"/>
    <w:rsid w:val="11406595"/>
    <w:rsid w:val="11446B5C"/>
    <w:rsid w:val="114E66C9"/>
    <w:rsid w:val="1151658F"/>
    <w:rsid w:val="115205DC"/>
    <w:rsid w:val="115E3EF5"/>
    <w:rsid w:val="116766CF"/>
    <w:rsid w:val="116B096D"/>
    <w:rsid w:val="116E13A1"/>
    <w:rsid w:val="11727D99"/>
    <w:rsid w:val="117D1D4B"/>
    <w:rsid w:val="1184168B"/>
    <w:rsid w:val="118956AB"/>
    <w:rsid w:val="119442FC"/>
    <w:rsid w:val="1198547F"/>
    <w:rsid w:val="119B5106"/>
    <w:rsid w:val="119C4C3A"/>
    <w:rsid w:val="119F0481"/>
    <w:rsid w:val="11A16A45"/>
    <w:rsid w:val="11A26FBC"/>
    <w:rsid w:val="11A40943"/>
    <w:rsid w:val="11A5400E"/>
    <w:rsid w:val="11B147AE"/>
    <w:rsid w:val="11B64351"/>
    <w:rsid w:val="11B70551"/>
    <w:rsid w:val="11BC31DC"/>
    <w:rsid w:val="11D57C36"/>
    <w:rsid w:val="11D64577"/>
    <w:rsid w:val="11DD2CCC"/>
    <w:rsid w:val="11DF1786"/>
    <w:rsid w:val="11E01A7B"/>
    <w:rsid w:val="11E21A92"/>
    <w:rsid w:val="11E41E09"/>
    <w:rsid w:val="11E6727D"/>
    <w:rsid w:val="11E80328"/>
    <w:rsid w:val="11EA3D96"/>
    <w:rsid w:val="11EB34D6"/>
    <w:rsid w:val="11ED4BC1"/>
    <w:rsid w:val="11F21C9E"/>
    <w:rsid w:val="11FB7995"/>
    <w:rsid w:val="120413C8"/>
    <w:rsid w:val="12140CB2"/>
    <w:rsid w:val="12234C0C"/>
    <w:rsid w:val="122D6B72"/>
    <w:rsid w:val="123A3799"/>
    <w:rsid w:val="12465761"/>
    <w:rsid w:val="124B6443"/>
    <w:rsid w:val="125239BE"/>
    <w:rsid w:val="12550EC6"/>
    <w:rsid w:val="125C6DE2"/>
    <w:rsid w:val="125D721A"/>
    <w:rsid w:val="12623D4E"/>
    <w:rsid w:val="12646BB7"/>
    <w:rsid w:val="126923A6"/>
    <w:rsid w:val="12760343"/>
    <w:rsid w:val="127F2DC5"/>
    <w:rsid w:val="12851EC3"/>
    <w:rsid w:val="1285685C"/>
    <w:rsid w:val="128739F0"/>
    <w:rsid w:val="128C77D8"/>
    <w:rsid w:val="129766C8"/>
    <w:rsid w:val="129A3494"/>
    <w:rsid w:val="12B154E1"/>
    <w:rsid w:val="12B42B5A"/>
    <w:rsid w:val="12B43F64"/>
    <w:rsid w:val="12B5682B"/>
    <w:rsid w:val="12B73A5F"/>
    <w:rsid w:val="12BB7219"/>
    <w:rsid w:val="12BC2E83"/>
    <w:rsid w:val="12C50A92"/>
    <w:rsid w:val="12C779CB"/>
    <w:rsid w:val="12CD386A"/>
    <w:rsid w:val="12D67601"/>
    <w:rsid w:val="12D72AF6"/>
    <w:rsid w:val="12DF7DBF"/>
    <w:rsid w:val="12EC1060"/>
    <w:rsid w:val="12EE6D5D"/>
    <w:rsid w:val="12F157AA"/>
    <w:rsid w:val="12F229C3"/>
    <w:rsid w:val="12F44D44"/>
    <w:rsid w:val="12FE353C"/>
    <w:rsid w:val="130C7F9A"/>
    <w:rsid w:val="130E5963"/>
    <w:rsid w:val="131A6DE0"/>
    <w:rsid w:val="131C64F1"/>
    <w:rsid w:val="13220201"/>
    <w:rsid w:val="13232472"/>
    <w:rsid w:val="13291948"/>
    <w:rsid w:val="132D4308"/>
    <w:rsid w:val="132F104D"/>
    <w:rsid w:val="133222C7"/>
    <w:rsid w:val="13403F4F"/>
    <w:rsid w:val="134179A9"/>
    <w:rsid w:val="13465E30"/>
    <w:rsid w:val="134A0A16"/>
    <w:rsid w:val="134A0A86"/>
    <w:rsid w:val="13536251"/>
    <w:rsid w:val="13566C69"/>
    <w:rsid w:val="1360023A"/>
    <w:rsid w:val="136B0C69"/>
    <w:rsid w:val="136E28CC"/>
    <w:rsid w:val="13767DCB"/>
    <w:rsid w:val="13785E77"/>
    <w:rsid w:val="137B34E7"/>
    <w:rsid w:val="137C0231"/>
    <w:rsid w:val="137F3328"/>
    <w:rsid w:val="137F5C1E"/>
    <w:rsid w:val="138B13AC"/>
    <w:rsid w:val="139F6A86"/>
    <w:rsid w:val="13A02046"/>
    <w:rsid w:val="13A54C10"/>
    <w:rsid w:val="13AB599A"/>
    <w:rsid w:val="13AE5449"/>
    <w:rsid w:val="13B25E9A"/>
    <w:rsid w:val="13B3480E"/>
    <w:rsid w:val="13B47027"/>
    <w:rsid w:val="13BB7992"/>
    <w:rsid w:val="13BC40B3"/>
    <w:rsid w:val="13C42E6A"/>
    <w:rsid w:val="13CD19E8"/>
    <w:rsid w:val="13D22966"/>
    <w:rsid w:val="13D948A8"/>
    <w:rsid w:val="13D97D09"/>
    <w:rsid w:val="13E370C3"/>
    <w:rsid w:val="13E72709"/>
    <w:rsid w:val="13E875D0"/>
    <w:rsid w:val="13E913FF"/>
    <w:rsid w:val="13EE1CEA"/>
    <w:rsid w:val="13F01F0C"/>
    <w:rsid w:val="13F05A62"/>
    <w:rsid w:val="13F41789"/>
    <w:rsid w:val="13F57B76"/>
    <w:rsid w:val="13F8190B"/>
    <w:rsid w:val="13FC6BCD"/>
    <w:rsid w:val="13FE25F9"/>
    <w:rsid w:val="14033CE8"/>
    <w:rsid w:val="140A3616"/>
    <w:rsid w:val="14123C2A"/>
    <w:rsid w:val="1416440F"/>
    <w:rsid w:val="14182B58"/>
    <w:rsid w:val="14184E16"/>
    <w:rsid w:val="1420365D"/>
    <w:rsid w:val="14225448"/>
    <w:rsid w:val="14256B19"/>
    <w:rsid w:val="14264DE5"/>
    <w:rsid w:val="142A2DF5"/>
    <w:rsid w:val="142C45C0"/>
    <w:rsid w:val="14323CF9"/>
    <w:rsid w:val="14356CCB"/>
    <w:rsid w:val="143A3293"/>
    <w:rsid w:val="143C3E26"/>
    <w:rsid w:val="143F3DB2"/>
    <w:rsid w:val="143F6F2F"/>
    <w:rsid w:val="144302DE"/>
    <w:rsid w:val="14447B5C"/>
    <w:rsid w:val="144516E3"/>
    <w:rsid w:val="144E1593"/>
    <w:rsid w:val="145C59CE"/>
    <w:rsid w:val="14652738"/>
    <w:rsid w:val="147405F4"/>
    <w:rsid w:val="14753C8D"/>
    <w:rsid w:val="14761A20"/>
    <w:rsid w:val="14772A73"/>
    <w:rsid w:val="14791E36"/>
    <w:rsid w:val="147D3BB2"/>
    <w:rsid w:val="147F6D89"/>
    <w:rsid w:val="14831C5F"/>
    <w:rsid w:val="148B7538"/>
    <w:rsid w:val="148D47A2"/>
    <w:rsid w:val="148D6E4D"/>
    <w:rsid w:val="14900150"/>
    <w:rsid w:val="149052E4"/>
    <w:rsid w:val="1490670C"/>
    <w:rsid w:val="14930302"/>
    <w:rsid w:val="1494710B"/>
    <w:rsid w:val="149764B4"/>
    <w:rsid w:val="1498438C"/>
    <w:rsid w:val="149E3B4A"/>
    <w:rsid w:val="14A71AAC"/>
    <w:rsid w:val="14A93A1B"/>
    <w:rsid w:val="14AB2BA9"/>
    <w:rsid w:val="14AE068A"/>
    <w:rsid w:val="14AF76CB"/>
    <w:rsid w:val="14B45717"/>
    <w:rsid w:val="14C201BA"/>
    <w:rsid w:val="14CA7B1F"/>
    <w:rsid w:val="14D3220A"/>
    <w:rsid w:val="14DB3EE4"/>
    <w:rsid w:val="14E06AAC"/>
    <w:rsid w:val="14E46E4B"/>
    <w:rsid w:val="14E52087"/>
    <w:rsid w:val="14FA1657"/>
    <w:rsid w:val="14FF13FB"/>
    <w:rsid w:val="14FF719B"/>
    <w:rsid w:val="150C5439"/>
    <w:rsid w:val="150F4227"/>
    <w:rsid w:val="151434A6"/>
    <w:rsid w:val="15163C96"/>
    <w:rsid w:val="151701EC"/>
    <w:rsid w:val="15183518"/>
    <w:rsid w:val="15186A1A"/>
    <w:rsid w:val="1525330E"/>
    <w:rsid w:val="15291F0A"/>
    <w:rsid w:val="152C6322"/>
    <w:rsid w:val="153B094C"/>
    <w:rsid w:val="15427B32"/>
    <w:rsid w:val="154C25E1"/>
    <w:rsid w:val="15564D28"/>
    <w:rsid w:val="15606315"/>
    <w:rsid w:val="156B7ABF"/>
    <w:rsid w:val="156E1539"/>
    <w:rsid w:val="156F61A2"/>
    <w:rsid w:val="15704C38"/>
    <w:rsid w:val="15741E18"/>
    <w:rsid w:val="157B3666"/>
    <w:rsid w:val="157F266A"/>
    <w:rsid w:val="158108BD"/>
    <w:rsid w:val="158208D0"/>
    <w:rsid w:val="1583095D"/>
    <w:rsid w:val="158317E9"/>
    <w:rsid w:val="15841EB5"/>
    <w:rsid w:val="158E794F"/>
    <w:rsid w:val="159B2A7F"/>
    <w:rsid w:val="15AC0E85"/>
    <w:rsid w:val="15AE1730"/>
    <w:rsid w:val="15AF4268"/>
    <w:rsid w:val="15B0279D"/>
    <w:rsid w:val="15B24CEA"/>
    <w:rsid w:val="15B70BEF"/>
    <w:rsid w:val="15BE5307"/>
    <w:rsid w:val="15BE697F"/>
    <w:rsid w:val="15C06A9E"/>
    <w:rsid w:val="15C55311"/>
    <w:rsid w:val="15C60660"/>
    <w:rsid w:val="15D53186"/>
    <w:rsid w:val="15D916AD"/>
    <w:rsid w:val="15DA100E"/>
    <w:rsid w:val="15DF2F59"/>
    <w:rsid w:val="15E9458A"/>
    <w:rsid w:val="15F22251"/>
    <w:rsid w:val="15F22E49"/>
    <w:rsid w:val="15F3165E"/>
    <w:rsid w:val="15F5110D"/>
    <w:rsid w:val="15FA088E"/>
    <w:rsid w:val="15FA2771"/>
    <w:rsid w:val="16050687"/>
    <w:rsid w:val="160C56AD"/>
    <w:rsid w:val="160F20A0"/>
    <w:rsid w:val="160F71A0"/>
    <w:rsid w:val="16103A51"/>
    <w:rsid w:val="1614659B"/>
    <w:rsid w:val="1614721E"/>
    <w:rsid w:val="1619028A"/>
    <w:rsid w:val="162205BB"/>
    <w:rsid w:val="16230DCF"/>
    <w:rsid w:val="163528BD"/>
    <w:rsid w:val="163B2F1D"/>
    <w:rsid w:val="164102A7"/>
    <w:rsid w:val="16416351"/>
    <w:rsid w:val="16416BCB"/>
    <w:rsid w:val="164A7369"/>
    <w:rsid w:val="164C7AF7"/>
    <w:rsid w:val="164E1E79"/>
    <w:rsid w:val="164E349E"/>
    <w:rsid w:val="165F3F87"/>
    <w:rsid w:val="16634D60"/>
    <w:rsid w:val="16663DB9"/>
    <w:rsid w:val="166A1AE7"/>
    <w:rsid w:val="166B2103"/>
    <w:rsid w:val="1676667C"/>
    <w:rsid w:val="167765B8"/>
    <w:rsid w:val="167E73E8"/>
    <w:rsid w:val="1685128C"/>
    <w:rsid w:val="168747F1"/>
    <w:rsid w:val="168F2045"/>
    <w:rsid w:val="168F6536"/>
    <w:rsid w:val="16924457"/>
    <w:rsid w:val="1694528F"/>
    <w:rsid w:val="16A13C5E"/>
    <w:rsid w:val="16A737D3"/>
    <w:rsid w:val="16A85011"/>
    <w:rsid w:val="16AB58BB"/>
    <w:rsid w:val="16B30AF5"/>
    <w:rsid w:val="16BB51CD"/>
    <w:rsid w:val="16C34E04"/>
    <w:rsid w:val="16CA0EFE"/>
    <w:rsid w:val="16CF109C"/>
    <w:rsid w:val="16D55CE6"/>
    <w:rsid w:val="16D74F7C"/>
    <w:rsid w:val="16D9722C"/>
    <w:rsid w:val="16DE5068"/>
    <w:rsid w:val="16E05D93"/>
    <w:rsid w:val="16E13640"/>
    <w:rsid w:val="16E634B0"/>
    <w:rsid w:val="16F16D84"/>
    <w:rsid w:val="16F419E0"/>
    <w:rsid w:val="16F75359"/>
    <w:rsid w:val="16F8494B"/>
    <w:rsid w:val="16FB2391"/>
    <w:rsid w:val="16FE657E"/>
    <w:rsid w:val="1700442D"/>
    <w:rsid w:val="17062FA6"/>
    <w:rsid w:val="170813CA"/>
    <w:rsid w:val="17086C32"/>
    <w:rsid w:val="170E6B5A"/>
    <w:rsid w:val="171364E9"/>
    <w:rsid w:val="17177733"/>
    <w:rsid w:val="171B0FC3"/>
    <w:rsid w:val="171C0D51"/>
    <w:rsid w:val="17216E7D"/>
    <w:rsid w:val="17300769"/>
    <w:rsid w:val="17350CC5"/>
    <w:rsid w:val="173754B5"/>
    <w:rsid w:val="17424C96"/>
    <w:rsid w:val="174E44F3"/>
    <w:rsid w:val="1750076C"/>
    <w:rsid w:val="175129C0"/>
    <w:rsid w:val="17596106"/>
    <w:rsid w:val="175A04A3"/>
    <w:rsid w:val="175F1AB8"/>
    <w:rsid w:val="177021AE"/>
    <w:rsid w:val="177779D8"/>
    <w:rsid w:val="177841DA"/>
    <w:rsid w:val="1780534F"/>
    <w:rsid w:val="1787348B"/>
    <w:rsid w:val="178774A7"/>
    <w:rsid w:val="17884786"/>
    <w:rsid w:val="17962C64"/>
    <w:rsid w:val="17982698"/>
    <w:rsid w:val="179D7821"/>
    <w:rsid w:val="17A002EC"/>
    <w:rsid w:val="17A05FFC"/>
    <w:rsid w:val="17A44BF8"/>
    <w:rsid w:val="17A821AF"/>
    <w:rsid w:val="17AA3B53"/>
    <w:rsid w:val="17AA5F28"/>
    <w:rsid w:val="17AD0356"/>
    <w:rsid w:val="17B12EED"/>
    <w:rsid w:val="17B5155B"/>
    <w:rsid w:val="17B65F0F"/>
    <w:rsid w:val="17B97B48"/>
    <w:rsid w:val="17BB0135"/>
    <w:rsid w:val="17BC3A70"/>
    <w:rsid w:val="17C70A10"/>
    <w:rsid w:val="17CC322E"/>
    <w:rsid w:val="17CF58B9"/>
    <w:rsid w:val="17D905BB"/>
    <w:rsid w:val="17DD2C74"/>
    <w:rsid w:val="17DF3FCF"/>
    <w:rsid w:val="17DF4C49"/>
    <w:rsid w:val="17E57A8C"/>
    <w:rsid w:val="17EA0A1A"/>
    <w:rsid w:val="18001FEB"/>
    <w:rsid w:val="18011278"/>
    <w:rsid w:val="180513B0"/>
    <w:rsid w:val="18066754"/>
    <w:rsid w:val="18066E44"/>
    <w:rsid w:val="18093FB6"/>
    <w:rsid w:val="181066D2"/>
    <w:rsid w:val="181C77F9"/>
    <w:rsid w:val="182115A7"/>
    <w:rsid w:val="1824381B"/>
    <w:rsid w:val="18276DA7"/>
    <w:rsid w:val="18285DAA"/>
    <w:rsid w:val="182A754B"/>
    <w:rsid w:val="182D144B"/>
    <w:rsid w:val="182D6C37"/>
    <w:rsid w:val="18345A22"/>
    <w:rsid w:val="18380FB2"/>
    <w:rsid w:val="184128E5"/>
    <w:rsid w:val="1842788A"/>
    <w:rsid w:val="184719C8"/>
    <w:rsid w:val="184956CC"/>
    <w:rsid w:val="184D78D8"/>
    <w:rsid w:val="184E0FA9"/>
    <w:rsid w:val="184F2BD5"/>
    <w:rsid w:val="18517365"/>
    <w:rsid w:val="18544C72"/>
    <w:rsid w:val="1857752E"/>
    <w:rsid w:val="18633004"/>
    <w:rsid w:val="18653FFC"/>
    <w:rsid w:val="18656135"/>
    <w:rsid w:val="18671D58"/>
    <w:rsid w:val="186952EE"/>
    <w:rsid w:val="186B56B7"/>
    <w:rsid w:val="186E2BE4"/>
    <w:rsid w:val="18703932"/>
    <w:rsid w:val="187473F2"/>
    <w:rsid w:val="18773579"/>
    <w:rsid w:val="187A0BAB"/>
    <w:rsid w:val="187C5E0E"/>
    <w:rsid w:val="18801803"/>
    <w:rsid w:val="18831301"/>
    <w:rsid w:val="188953B4"/>
    <w:rsid w:val="188B3FAB"/>
    <w:rsid w:val="18953C14"/>
    <w:rsid w:val="189A3841"/>
    <w:rsid w:val="189E1E06"/>
    <w:rsid w:val="18A45469"/>
    <w:rsid w:val="18A75515"/>
    <w:rsid w:val="18AD10E5"/>
    <w:rsid w:val="18B350A5"/>
    <w:rsid w:val="18BA03EC"/>
    <w:rsid w:val="18BD00D6"/>
    <w:rsid w:val="18C35578"/>
    <w:rsid w:val="18CA0E5D"/>
    <w:rsid w:val="18D50033"/>
    <w:rsid w:val="18DC0CBD"/>
    <w:rsid w:val="18E02CE7"/>
    <w:rsid w:val="18ED21EE"/>
    <w:rsid w:val="18F37EE5"/>
    <w:rsid w:val="18F64BB9"/>
    <w:rsid w:val="18F76C7A"/>
    <w:rsid w:val="18FE654A"/>
    <w:rsid w:val="190631D9"/>
    <w:rsid w:val="19097C72"/>
    <w:rsid w:val="190C40CD"/>
    <w:rsid w:val="190D1C99"/>
    <w:rsid w:val="190E4A67"/>
    <w:rsid w:val="191219FF"/>
    <w:rsid w:val="191A1A0F"/>
    <w:rsid w:val="19241BE7"/>
    <w:rsid w:val="192711DA"/>
    <w:rsid w:val="19276C3B"/>
    <w:rsid w:val="192851F1"/>
    <w:rsid w:val="192D083D"/>
    <w:rsid w:val="192F1748"/>
    <w:rsid w:val="193227AD"/>
    <w:rsid w:val="19325233"/>
    <w:rsid w:val="19347805"/>
    <w:rsid w:val="19362169"/>
    <w:rsid w:val="193712ED"/>
    <w:rsid w:val="19373561"/>
    <w:rsid w:val="1938445A"/>
    <w:rsid w:val="19411F3C"/>
    <w:rsid w:val="194A68D5"/>
    <w:rsid w:val="194B4A95"/>
    <w:rsid w:val="194D072E"/>
    <w:rsid w:val="194E7653"/>
    <w:rsid w:val="19547753"/>
    <w:rsid w:val="19583388"/>
    <w:rsid w:val="196C4365"/>
    <w:rsid w:val="196D2E71"/>
    <w:rsid w:val="197065CA"/>
    <w:rsid w:val="19755FBF"/>
    <w:rsid w:val="19762BF6"/>
    <w:rsid w:val="19763D46"/>
    <w:rsid w:val="19780173"/>
    <w:rsid w:val="19791589"/>
    <w:rsid w:val="19842DF8"/>
    <w:rsid w:val="19901E0A"/>
    <w:rsid w:val="199155F1"/>
    <w:rsid w:val="19931565"/>
    <w:rsid w:val="19943213"/>
    <w:rsid w:val="19944A56"/>
    <w:rsid w:val="19954F91"/>
    <w:rsid w:val="199C02E7"/>
    <w:rsid w:val="19A43061"/>
    <w:rsid w:val="19A82E54"/>
    <w:rsid w:val="19AE4518"/>
    <w:rsid w:val="19B250D3"/>
    <w:rsid w:val="19B76981"/>
    <w:rsid w:val="19B8250F"/>
    <w:rsid w:val="19BA322A"/>
    <w:rsid w:val="19BE1B61"/>
    <w:rsid w:val="19C118C7"/>
    <w:rsid w:val="19C47444"/>
    <w:rsid w:val="19C9274E"/>
    <w:rsid w:val="19CE23A1"/>
    <w:rsid w:val="19CE38E4"/>
    <w:rsid w:val="19D400B1"/>
    <w:rsid w:val="19DC2D9E"/>
    <w:rsid w:val="19E256BE"/>
    <w:rsid w:val="19E62324"/>
    <w:rsid w:val="19E94E6B"/>
    <w:rsid w:val="19ED3CF0"/>
    <w:rsid w:val="19EE7B83"/>
    <w:rsid w:val="19F745E3"/>
    <w:rsid w:val="19FB4F72"/>
    <w:rsid w:val="19FF105C"/>
    <w:rsid w:val="1A003F43"/>
    <w:rsid w:val="1A023DF9"/>
    <w:rsid w:val="1A066248"/>
    <w:rsid w:val="1A192A6F"/>
    <w:rsid w:val="1A1D37DB"/>
    <w:rsid w:val="1A21367A"/>
    <w:rsid w:val="1A2A4D0C"/>
    <w:rsid w:val="1A3E64AE"/>
    <w:rsid w:val="1A400002"/>
    <w:rsid w:val="1A4A1AD4"/>
    <w:rsid w:val="1A4B3ADF"/>
    <w:rsid w:val="1A4B5BC0"/>
    <w:rsid w:val="1A5605E9"/>
    <w:rsid w:val="1A56329B"/>
    <w:rsid w:val="1A5B7086"/>
    <w:rsid w:val="1A5F4C14"/>
    <w:rsid w:val="1A606529"/>
    <w:rsid w:val="1A650B11"/>
    <w:rsid w:val="1A68423C"/>
    <w:rsid w:val="1A724E6B"/>
    <w:rsid w:val="1A7409BD"/>
    <w:rsid w:val="1A7644E8"/>
    <w:rsid w:val="1A7D4C76"/>
    <w:rsid w:val="1A7F40DF"/>
    <w:rsid w:val="1A852DBA"/>
    <w:rsid w:val="1A8C0879"/>
    <w:rsid w:val="1A8F4676"/>
    <w:rsid w:val="1A8F60E5"/>
    <w:rsid w:val="1A9072F4"/>
    <w:rsid w:val="1A967C5A"/>
    <w:rsid w:val="1A995983"/>
    <w:rsid w:val="1A9C14C1"/>
    <w:rsid w:val="1A9C5A3E"/>
    <w:rsid w:val="1A9F1EBD"/>
    <w:rsid w:val="1AA57753"/>
    <w:rsid w:val="1AB0556F"/>
    <w:rsid w:val="1AB7422A"/>
    <w:rsid w:val="1AC80C86"/>
    <w:rsid w:val="1AD16C90"/>
    <w:rsid w:val="1AD26AC3"/>
    <w:rsid w:val="1AD57577"/>
    <w:rsid w:val="1AD85889"/>
    <w:rsid w:val="1ADE23C3"/>
    <w:rsid w:val="1AE27C14"/>
    <w:rsid w:val="1AE449EB"/>
    <w:rsid w:val="1AE55423"/>
    <w:rsid w:val="1AEF04CF"/>
    <w:rsid w:val="1AFC1A85"/>
    <w:rsid w:val="1B022F94"/>
    <w:rsid w:val="1B072DEE"/>
    <w:rsid w:val="1B0D765D"/>
    <w:rsid w:val="1B100D19"/>
    <w:rsid w:val="1B11678C"/>
    <w:rsid w:val="1B124510"/>
    <w:rsid w:val="1B12503F"/>
    <w:rsid w:val="1B18299D"/>
    <w:rsid w:val="1B1F1D1C"/>
    <w:rsid w:val="1B22671A"/>
    <w:rsid w:val="1B267B5C"/>
    <w:rsid w:val="1B2F1E89"/>
    <w:rsid w:val="1B331F11"/>
    <w:rsid w:val="1B346139"/>
    <w:rsid w:val="1B3573D7"/>
    <w:rsid w:val="1B383C0D"/>
    <w:rsid w:val="1B397CEE"/>
    <w:rsid w:val="1B3C2469"/>
    <w:rsid w:val="1B3C4D57"/>
    <w:rsid w:val="1B3D060C"/>
    <w:rsid w:val="1B3D6FD8"/>
    <w:rsid w:val="1B4779C2"/>
    <w:rsid w:val="1B486183"/>
    <w:rsid w:val="1B487947"/>
    <w:rsid w:val="1B487F31"/>
    <w:rsid w:val="1B4A2557"/>
    <w:rsid w:val="1B524B68"/>
    <w:rsid w:val="1B5E59A7"/>
    <w:rsid w:val="1B644FA1"/>
    <w:rsid w:val="1B6C5A9F"/>
    <w:rsid w:val="1B713E9F"/>
    <w:rsid w:val="1B714293"/>
    <w:rsid w:val="1B79633D"/>
    <w:rsid w:val="1B850E66"/>
    <w:rsid w:val="1B8A18F9"/>
    <w:rsid w:val="1B8B5D01"/>
    <w:rsid w:val="1B9C1561"/>
    <w:rsid w:val="1B9F0E54"/>
    <w:rsid w:val="1B9F3392"/>
    <w:rsid w:val="1BA51326"/>
    <w:rsid w:val="1BA52394"/>
    <w:rsid w:val="1BA64C58"/>
    <w:rsid w:val="1BAF0FE1"/>
    <w:rsid w:val="1BB9082F"/>
    <w:rsid w:val="1BC021BE"/>
    <w:rsid w:val="1BC24B5B"/>
    <w:rsid w:val="1BCA7C38"/>
    <w:rsid w:val="1BCC5EC0"/>
    <w:rsid w:val="1BCF2541"/>
    <w:rsid w:val="1BD34945"/>
    <w:rsid w:val="1BD807CD"/>
    <w:rsid w:val="1BDD5259"/>
    <w:rsid w:val="1BE4732B"/>
    <w:rsid w:val="1BEA41FF"/>
    <w:rsid w:val="1BEE415F"/>
    <w:rsid w:val="1BF70B1B"/>
    <w:rsid w:val="1BFD5581"/>
    <w:rsid w:val="1C092C56"/>
    <w:rsid w:val="1C0A51E7"/>
    <w:rsid w:val="1C0E52F2"/>
    <w:rsid w:val="1C103F61"/>
    <w:rsid w:val="1C1563A0"/>
    <w:rsid w:val="1C1640AA"/>
    <w:rsid w:val="1C1C4768"/>
    <w:rsid w:val="1C1E665C"/>
    <w:rsid w:val="1C22005F"/>
    <w:rsid w:val="1C220C7C"/>
    <w:rsid w:val="1C224C26"/>
    <w:rsid w:val="1C274853"/>
    <w:rsid w:val="1C2D7127"/>
    <w:rsid w:val="1C2F49D8"/>
    <w:rsid w:val="1C3A6BE2"/>
    <w:rsid w:val="1C41480C"/>
    <w:rsid w:val="1C45041C"/>
    <w:rsid w:val="1C494878"/>
    <w:rsid w:val="1C4C62D9"/>
    <w:rsid w:val="1C4F2417"/>
    <w:rsid w:val="1C4F677C"/>
    <w:rsid w:val="1C502E27"/>
    <w:rsid w:val="1C604BF4"/>
    <w:rsid w:val="1C67733C"/>
    <w:rsid w:val="1C686230"/>
    <w:rsid w:val="1C743A8B"/>
    <w:rsid w:val="1C770851"/>
    <w:rsid w:val="1C7C75E6"/>
    <w:rsid w:val="1C7D4EA2"/>
    <w:rsid w:val="1C866105"/>
    <w:rsid w:val="1C900BA0"/>
    <w:rsid w:val="1C914958"/>
    <w:rsid w:val="1C942A8C"/>
    <w:rsid w:val="1C9760FA"/>
    <w:rsid w:val="1C987B51"/>
    <w:rsid w:val="1C9A1BA8"/>
    <w:rsid w:val="1C9D3A2C"/>
    <w:rsid w:val="1CA8319C"/>
    <w:rsid w:val="1CAB185C"/>
    <w:rsid w:val="1CAB43CA"/>
    <w:rsid w:val="1CB11E65"/>
    <w:rsid w:val="1CB967DD"/>
    <w:rsid w:val="1CBC7581"/>
    <w:rsid w:val="1CBD0799"/>
    <w:rsid w:val="1CBF4748"/>
    <w:rsid w:val="1CD40C17"/>
    <w:rsid w:val="1CD86B22"/>
    <w:rsid w:val="1CDE03CB"/>
    <w:rsid w:val="1CDF52BF"/>
    <w:rsid w:val="1CE123EB"/>
    <w:rsid w:val="1CEB3172"/>
    <w:rsid w:val="1CF2501B"/>
    <w:rsid w:val="1CF326BB"/>
    <w:rsid w:val="1CF92965"/>
    <w:rsid w:val="1CFD72FD"/>
    <w:rsid w:val="1CFE23E6"/>
    <w:rsid w:val="1D0032A3"/>
    <w:rsid w:val="1D197650"/>
    <w:rsid w:val="1D2155E5"/>
    <w:rsid w:val="1D2302B5"/>
    <w:rsid w:val="1D3764AF"/>
    <w:rsid w:val="1D38397E"/>
    <w:rsid w:val="1D4135FE"/>
    <w:rsid w:val="1D45701B"/>
    <w:rsid w:val="1D473DE5"/>
    <w:rsid w:val="1D554B87"/>
    <w:rsid w:val="1D5E4D5B"/>
    <w:rsid w:val="1D645421"/>
    <w:rsid w:val="1D752B34"/>
    <w:rsid w:val="1D8422C1"/>
    <w:rsid w:val="1D851485"/>
    <w:rsid w:val="1D97461D"/>
    <w:rsid w:val="1D993B71"/>
    <w:rsid w:val="1D9A6EFF"/>
    <w:rsid w:val="1D9E45AD"/>
    <w:rsid w:val="1DA76325"/>
    <w:rsid w:val="1DA90ACE"/>
    <w:rsid w:val="1DAE67C3"/>
    <w:rsid w:val="1DB05A80"/>
    <w:rsid w:val="1DB12594"/>
    <w:rsid w:val="1DB516F8"/>
    <w:rsid w:val="1DB65EF5"/>
    <w:rsid w:val="1DB82A78"/>
    <w:rsid w:val="1DBA65C3"/>
    <w:rsid w:val="1DBC2488"/>
    <w:rsid w:val="1DC15D79"/>
    <w:rsid w:val="1DC4787D"/>
    <w:rsid w:val="1DC568A3"/>
    <w:rsid w:val="1DC71024"/>
    <w:rsid w:val="1DC878B0"/>
    <w:rsid w:val="1DCF6DB1"/>
    <w:rsid w:val="1DDA2119"/>
    <w:rsid w:val="1DE4741F"/>
    <w:rsid w:val="1DE81558"/>
    <w:rsid w:val="1DE86C58"/>
    <w:rsid w:val="1DEA58B6"/>
    <w:rsid w:val="1DF37B83"/>
    <w:rsid w:val="1DF70CAB"/>
    <w:rsid w:val="1DFA75AB"/>
    <w:rsid w:val="1E012081"/>
    <w:rsid w:val="1E0349E4"/>
    <w:rsid w:val="1E072892"/>
    <w:rsid w:val="1E0821D6"/>
    <w:rsid w:val="1E087E4C"/>
    <w:rsid w:val="1E126689"/>
    <w:rsid w:val="1E1E49BC"/>
    <w:rsid w:val="1E2F356F"/>
    <w:rsid w:val="1E3300CA"/>
    <w:rsid w:val="1E3D22C1"/>
    <w:rsid w:val="1E413FA9"/>
    <w:rsid w:val="1E4478C6"/>
    <w:rsid w:val="1E4B01C5"/>
    <w:rsid w:val="1E505393"/>
    <w:rsid w:val="1E5D4451"/>
    <w:rsid w:val="1E6431DD"/>
    <w:rsid w:val="1E6E293D"/>
    <w:rsid w:val="1E726FBF"/>
    <w:rsid w:val="1E745F6B"/>
    <w:rsid w:val="1E761256"/>
    <w:rsid w:val="1E78669D"/>
    <w:rsid w:val="1E7C2D11"/>
    <w:rsid w:val="1E7D7EF2"/>
    <w:rsid w:val="1E7E2BDD"/>
    <w:rsid w:val="1E820FDB"/>
    <w:rsid w:val="1E846D05"/>
    <w:rsid w:val="1E851B0B"/>
    <w:rsid w:val="1E8F5E77"/>
    <w:rsid w:val="1E903F08"/>
    <w:rsid w:val="1E91025B"/>
    <w:rsid w:val="1E9171D1"/>
    <w:rsid w:val="1E931773"/>
    <w:rsid w:val="1E9465B1"/>
    <w:rsid w:val="1E967D52"/>
    <w:rsid w:val="1EA72D16"/>
    <w:rsid w:val="1EB14A80"/>
    <w:rsid w:val="1EB26E89"/>
    <w:rsid w:val="1EB667DF"/>
    <w:rsid w:val="1EB901AE"/>
    <w:rsid w:val="1EBA2EF4"/>
    <w:rsid w:val="1EBB61D6"/>
    <w:rsid w:val="1EBC27EF"/>
    <w:rsid w:val="1EC62D3E"/>
    <w:rsid w:val="1ECB5D04"/>
    <w:rsid w:val="1ED32941"/>
    <w:rsid w:val="1EDD2BC4"/>
    <w:rsid w:val="1EDD3086"/>
    <w:rsid w:val="1EDE627F"/>
    <w:rsid w:val="1EE01AF5"/>
    <w:rsid w:val="1EE22B35"/>
    <w:rsid w:val="1EE32FBA"/>
    <w:rsid w:val="1EE7180F"/>
    <w:rsid w:val="1EF155D0"/>
    <w:rsid w:val="1EFA607C"/>
    <w:rsid w:val="1EFB3E45"/>
    <w:rsid w:val="1F066866"/>
    <w:rsid w:val="1F077A93"/>
    <w:rsid w:val="1F0C7056"/>
    <w:rsid w:val="1F0D7DC6"/>
    <w:rsid w:val="1F116DF1"/>
    <w:rsid w:val="1F246BFA"/>
    <w:rsid w:val="1F28557B"/>
    <w:rsid w:val="1F3D6CBA"/>
    <w:rsid w:val="1F421C2B"/>
    <w:rsid w:val="1F460EC9"/>
    <w:rsid w:val="1F4B49CA"/>
    <w:rsid w:val="1F4F356D"/>
    <w:rsid w:val="1F5D036B"/>
    <w:rsid w:val="1F5D5C87"/>
    <w:rsid w:val="1F5D6E49"/>
    <w:rsid w:val="1F5F3584"/>
    <w:rsid w:val="1F627352"/>
    <w:rsid w:val="1F682A39"/>
    <w:rsid w:val="1F721E29"/>
    <w:rsid w:val="1F777037"/>
    <w:rsid w:val="1F783924"/>
    <w:rsid w:val="1F7B4CF2"/>
    <w:rsid w:val="1F8103CE"/>
    <w:rsid w:val="1F843A39"/>
    <w:rsid w:val="1F880087"/>
    <w:rsid w:val="1F8B78A9"/>
    <w:rsid w:val="1F976008"/>
    <w:rsid w:val="1F9C3EAA"/>
    <w:rsid w:val="1F9E4012"/>
    <w:rsid w:val="1FA13741"/>
    <w:rsid w:val="1FA2258E"/>
    <w:rsid w:val="1FA45268"/>
    <w:rsid w:val="1FA7045E"/>
    <w:rsid w:val="1FAC1E15"/>
    <w:rsid w:val="1FB83A68"/>
    <w:rsid w:val="1FBF174C"/>
    <w:rsid w:val="1FC0234E"/>
    <w:rsid w:val="1FC349C6"/>
    <w:rsid w:val="1FC52D11"/>
    <w:rsid w:val="1FC65834"/>
    <w:rsid w:val="1FCC1BC6"/>
    <w:rsid w:val="1FCD2CE4"/>
    <w:rsid w:val="1FCE656C"/>
    <w:rsid w:val="1FD441A9"/>
    <w:rsid w:val="1FDA787C"/>
    <w:rsid w:val="1FDE351B"/>
    <w:rsid w:val="1FDE7CF5"/>
    <w:rsid w:val="1FE65F6B"/>
    <w:rsid w:val="1FE7674F"/>
    <w:rsid w:val="1FF43224"/>
    <w:rsid w:val="1FFA53B1"/>
    <w:rsid w:val="20017109"/>
    <w:rsid w:val="20032679"/>
    <w:rsid w:val="200729D2"/>
    <w:rsid w:val="20084080"/>
    <w:rsid w:val="200A1FE2"/>
    <w:rsid w:val="200A5C94"/>
    <w:rsid w:val="200F23CC"/>
    <w:rsid w:val="20103635"/>
    <w:rsid w:val="20200867"/>
    <w:rsid w:val="20203184"/>
    <w:rsid w:val="20207D22"/>
    <w:rsid w:val="20264F51"/>
    <w:rsid w:val="202B5F67"/>
    <w:rsid w:val="202C4F2E"/>
    <w:rsid w:val="20360727"/>
    <w:rsid w:val="203A440D"/>
    <w:rsid w:val="203A53C6"/>
    <w:rsid w:val="203C5A02"/>
    <w:rsid w:val="203E55CD"/>
    <w:rsid w:val="204213F3"/>
    <w:rsid w:val="20473A48"/>
    <w:rsid w:val="20484444"/>
    <w:rsid w:val="20586D1B"/>
    <w:rsid w:val="20626B78"/>
    <w:rsid w:val="20631D63"/>
    <w:rsid w:val="2063425F"/>
    <w:rsid w:val="206E7EE0"/>
    <w:rsid w:val="207215AC"/>
    <w:rsid w:val="20773FB5"/>
    <w:rsid w:val="207B6128"/>
    <w:rsid w:val="20845029"/>
    <w:rsid w:val="20893B2C"/>
    <w:rsid w:val="20945BC1"/>
    <w:rsid w:val="20965590"/>
    <w:rsid w:val="209669C5"/>
    <w:rsid w:val="20976A98"/>
    <w:rsid w:val="20990189"/>
    <w:rsid w:val="209C453B"/>
    <w:rsid w:val="209D57E7"/>
    <w:rsid w:val="20A04E82"/>
    <w:rsid w:val="20A16929"/>
    <w:rsid w:val="20A77ECD"/>
    <w:rsid w:val="20AC5FF8"/>
    <w:rsid w:val="20AF2124"/>
    <w:rsid w:val="20B01858"/>
    <w:rsid w:val="20BC12EB"/>
    <w:rsid w:val="20BC2891"/>
    <w:rsid w:val="20BE4CC7"/>
    <w:rsid w:val="20BE7986"/>
    <w:rsid w:val="20C04A0E"/>
    <w:rsid w:val="20C21754"/>
    <w:rsid w:val="20C9107F"/>
    <w:rsid w:val="20C91B14"/>
    <w:rsid w:val="20DA43D3"/>
    <w:rsid w:val="20DC1BB5"/>
    <w:rsid w:val="20DD24DC"/>
    <w:rsid w:val="20E50DD0"/>
    <w:rsid w:val="20E976FD"/>
    <w:rsid w:val="20F02564"/>
    <w:rsid w:val="20F07D5F"/>
    <w:rsid w:val="20FC4A96"/>
    <w:rsid w:val="210211FD"/>
    <w:rsid w:val="210A6535"/>
    <w:rsid w:val="210D5FC5"/>
    <w:rsid w:val="2110647D"/>
    <w:rsid w:val="2116591F"/>
    <w:rsid w:val="211733D7"/>
    <w:rsid w:val="21186996"/>
    <w:rsid w:val="21253E11"/>
    <w:rsid w:val="212562DF"/>
    <w:rsid w:val="212C3E51"/>
    <w:rsid w:val="2139541B"/>
    <w:rsid w:val="213A3BAB"/>
    <w:rsid w:val="213C22E6"/>
    <w:rsid w:val="213E09EE"/>
    <w:rsid w:val="21417169"/>
    <w:rsid w:val="21454FFB"/>
    <w:rsid w:val="21474A54"/>
    <w:rsid w:val="21491AF3"/>
    <w:rsid w:val="21531307"/>
    <w:rsid w:val="2154271C"/>
    <w:rsid w:val="2155752E"/>
    <w:rsid w:val="215F5A76"/>
    <w:rsid w:val="21611D4D"/>
    <w:rsid w:val="21616E7A"/>
    <w:rsid w:val="21634839"/>
    <w:rsid w:val="21645399"/>
    <w:rsid w:val="21662E01"/>
    <w:rsid w:val="216803D2"/>
    <w:rsid w:val="21691A49"/>
    <w:rsid w:val="216E5622"/>
    <w:rsid w:val="21761567"/>
    <w:rsid w:val="217A500C"/>
    <w:rsid w:val="217D1FB0"/>
    <w:rsid w:val="2183167F"/>
    <w:rsid w:val="218912A4"/>
    <w:rsid w:val="21894314"/>
    <w:rsid w:val="218B1D9D"/>
    <w:rsid w:val="218D2B42"/>
    <w:rsid w:val="218F4582"/>
    <w:rsid w:val="219572D3"/>
    <w:rsid w:val="219B7B8D"/>
    <w:rsid w:val="21A55AD3"/>
    <w:rsid w:val="21AC717A"/>
    <w:rsid w:val="21B0584A"/>
    <w:rsid w:val="21B13B53"/>
    <w:rsid w:val="21B51580"/>
    <w:rsid w:val="21C25EC4"/>
    <w:rsid w:val="21C86108"/>
    <w:rsid w:val="21CA1AD6"/>
    <w:rsid w:val="21E8008F"/>
    <w:rsid w:val="21E949C3"/>
    <w:rsid w:val="21ED35E0"/>
    <w:rsid w:val="21EE7ED8"/>
    <w:rsid w:val="21F024C3"/>
    <w:rsid w:val="21F4496F"/>
    <w:rsid w:val="21F7445F"/>
    <w:rsid w:val="21F95C5A"/>
    <w:rsid w:val="21FE738E"/>
    <w:rsid w:val="22016828"/>
    <w:rsid w:val="221243B2"/>
    <w:rsid w:val="221940C4"/>
    <w:rsid w:val="22247078"/>
    <w:rsid w:val="222D60D3"/>
    <w:rsid w:val="222D7FB8"/>
    <w:rsid w:val="22307CF0"/>
    <w:rsid w:val="223B21BE"/>
    <w:rsid w:val="223B6F8B"/>
    <w:rsid w:val="223F662E"/>
    <w:rsid w:val="22452A01"/>
    <w:rsid w:val="22462793"/>
    <w:rsid w:val="2249189F"/>
    <w:rsid w:val="224D2AD9"/>
    <w:rsid w:val="225021B6"/>
    <w:rsid w:val="225704F2"/>
    <w:rsid w:val="225B02E6"/>
    <w:rsid w:val="225D57E2"/>
    <w:rsid w:val="22634526"/>
    <w:rsid w:val="226F503F"/>
    <w:rsid w:val="22735C3F"/>
    <w:rsid w:val="22765384"/>
    <w:rsid w:val="227906B9"/>
    <w:rsid w:val="2280354A"/>
    <w:rsid w:val="228220A4"/>
    <w:rsid w:val="228403F3"/>
    <w:rsid w:val="2287505A"/>
    <w:rsid w:val="22895883"/>
    <w:rsid w:val="22943C12"/>
    <w:rsid w:val="229B2823"/>
    <w:rsid w:val="229C65CF"/>
    <w:rsid w:val="229F7D0E"/>
    <w:rsid w:val="22A106EE"/>
    <w:rsid w:val="22A622CB"/>
    <w:rsid w:val="22AA306B"/>
    <w:rsid w:val="22B71DF5"/>
    <w:rsid w:val="22BA2C18"/>
    <w:rsid w:val="22BD1838"/>
    <w:rsid w:val="22BD36B8"/>
    <w:rsid w:val="22BE5208"/>
    <w:rsid w:val="22C12BA0"/>
    <w:rsid w:val="22C164C9"/>
    <w:rsid w:val="22C75158"/>
    <w:rsid w:val="22CE11F8"/>
    <w:rsid w:val="22DB7F64"/>
    <w:rsid w:val="22E10830"/>
    <w:rsid w:val="22E3765B"/>
    <w:rsid w:val="22E750F8"/>
    <w:rsid w:val="22EE666E"/>
    <w:rsid w:val="22F83EE6"/>
    <w:rsid w:val="22FC1E4F"/>
    <w:rsid w:val="23014207"/>
    <w:rsid w:val="23076916"/>
    <w:rsid w:val="230A4021"/>
    <w:rsid w:val="230F1E4E"/>
    <w:rsid w:val="23110EEC"/>
    <w:rsid w:val="23201794"/>
    <w:rsid w:val="23214660"/>
    <w:rsid w:val="232A26FA"/>
    <w:rsid w:val="232F60EE"/>
    <w:rsid w:val="23306CB5"/>
    <w:rsid w:val="233429D3"/>
    <w:rsid w:val="233901C8"/>
    <w:rsid w:val="233F569A"/>
    <w:rsid w:val="234B4A7F"/>
    <w:rsid w:val="234C328F"/>
    <w:rsid w:val="23566DDC"/>
    <w:rsid w:val="235C0A1E"/>
    <w:rsid w:val="235F3DCB"/>
    <w:rsid w:val="235F73CE"/>
    <w:rsid w:val="23697C59"/>
    <w:rsid w:val="236F216E"/>
    <w:rsid w:val="23722BE7"/>
    <w:rsid w:val="237A2322"/>
    <w:rsid w:val="237B7101"/>
    <w:rsid w:val="237D6A68"/>
    <w:rsid w:val="23892FD7"/>
    <w:rsid w:val="23937D6D"/>
    <w:rsid w:val="239E265F"/>
    <w:rsid w:val="239F3782"/>
    <w:rsid w:val="23A53E1E"/>
    <w:rsid w:val="23A60388"/>
    <w:rsid w:val="23A80914"/>
    <w:rsid w:val="23A87762"/>
    <w:rsid w:val="23AE6A22"/>
    <w:rsid w:val="23B31E55"/>
    <w:rsid w:val="23B373E1"/>
    <w:rsid w:val="23B54577"/>
    <w:rsid w:val="23B721AD"/>
    <w:rsid w:val="23B9402B"/>
    <w:rsid w:val="23C37F88"/>
    <w:rsid w:val="23C51108"/>
    <w:rsid w:val="23C536D6"/>
    <w:rsid w:val="23C56018"/>
    <w:rsid w:val="23CD3259"/>
    <w:rsid w:val="23D223FC"/>
    <w:rsid w:val="23DA33C6"/>
    <w:rsid w:val="23DE1CFA"/>
    <w:rsid w:val="23E17175"/>
    <w:rsid w:val="23E71F63"/>
    <w:rsid w:val="23F753B5"/>
    <w:rsid w:val="23FA58F8"/>
    <w:rsid w:val="23FF3DD1"/>
    <w:rsid w:val="24007544"/>
    <w:rsid w:val="2401075D"/>
    <w:rsid w:val="24044F4C"/>
    <w:rsid w:val="24073BA5"/>
    <w:rsid w:val="2408538F"/>
    <w:rsid w:val="240F37A9"/>
    <w:rsid w:val="24114B12"/>
    <w:rsid w:val="241638C5"/>
    <w:rsid w:val="24175D47"/>
    <w:rsid w:val="241B709D"/>
    <w:rsid w:val="241C74AE"/>
    <w:rsid w:val="24251D4C"/>
    <w:rsid w:val="24286B52"/>
    <w:rsid w:val="24320867"/>
    <w:rsid w:val="24374A76"/>
    <w:rsid w:val="24394CB9"/>
    <w:rsid w:val="243A092C"/>
    <w:rsid w:val="244268BF"/>
    <w:rsid w:val="24435A83"/>
    <w:rsid w:val="2444463C"/>
    <w:rsid w:val="24473088"/>
    <w:rsid w:val="24501F2B"/>
    <w:rsid w:val="24502B23"/>
    <w:rsid w:val="2459724F"/>
    <w:rsid w:val="245D3179"/>
    <w:rsid w:val="246A3E74"/>
    <w:rsid w:val="246A716A"/>
    <w:rsid w:val="246F761C"/>
    <w:rsid w:val="247375E9"/>
    <w:rsid w:val="24783DE7"/>
    <w:rsid w:val="247A6FFA"/>
    <w:rsid w:val="247F653D"/>
    <w:rsid w:val="24815511"/>
    <w:rsid w:val="24910B95"/>
    <w:rsid w:val="24922F33"/>
    <w:rsid w:val="24954B76"/>
    <w:rsid w:val="249C3F57"/>
    <w:rsid w:val="24A86920"/>
    <w:rsid w:val="24AA2A5A"/>
    <w:rsid w:val="24B33383"/>
    <w:rsid w:val="24B50C4C"/>
    <w:rsid w:val="24B62C99"/>
    <w:rsid w:val="24BB08B9"/>
    <w:rsid w:val="24BB369A"/>
    <w:rsid w:val="24C513B8"/>
    <w:rsid w:val="24C95E80"/>
    <w:rsid w:val="24D35F38"/>
    <w:rsid w:val="24DD6ACF"/>
    <w:rsid w:val="24E07225"/>
    <w:rsid w:val="24E33E09"/>
    <w:rsid w:val="24E67E07"/>
    <w:rsid w:val="24F41D83"/>
    <w:rsid w:val="24F457A0"/>
    <w:rsid w:val="24F51C09"/>
    <w:rsid w:val="24FA4FA6"/>
    <w:rsid w:val="24FD2897"/>
    <w:rsid w:val="24FD66A2"/>
    <w:rsid w:val="250232FC"/>
    <w:rsid w:val="25031E35"/>
    <w:rsid w:val="25045F9C"/>
    <w:rsid w:val="25067F6D"/>
    <w:rsid w:val="25077C17"/>
    <w:rsid w:val="250A13AD"/>
    <w:rsid w:val="250A1BD4"/>
    <w:rsid w:val="250A5E1F"/>
    <w:rsid w:val="250F3FB0"/>
    <w:rsid w:val="25103C37"/>
    <w:rsid w:val="25123496"/>
    <w:rsid w:val="25131529"/>
    <w:rsid w:val="251765CB"/>
    <w:rsid w:val="251E2FF7"/>
    <w:rsid w:val="251F1A68"/>
    <w:rsid w:val="251F3C33"/>
    <w:rsid w:val="25205808"/>
    <w:rsid w:val="25273FA6"/>
    <w:rsid w:val="252E339E"/>
    <w:rsid w:val="25387269"/>
    <w:rsid w:val="25392176"/>
    <w:rsid w:val="254573DC"/>
    <w:rsid w:val="254578D6"/>
    <w:rsid w:val="25467058"/>
    <w:rsid w:val="254A3C7C"/>
    <w:rsid w:val="254D65DE"/>
    <w:rsid w:val="2554026F"/>
    <w:rsid w:val="25586A5A"/>
    <w:rsid w:val="25595B5D"/>
    <w:rsid w:val="255B217F"/>
    <w:rsid w:val="255B74F0"/>
    <w:rsid w:val="25693B2F"/>
    <w:rsid w:val="25726E93"/>
    <w:rsid w:val="257274D9"/>
    <w:rsid w:val="257A03A7"/>
    <w:rsid w:val="258747D8"/>
    <w:rsid w:val="25906BE1"/>
    <w:rsid w:val="259C736C"/>
    <w:rsid w:val="259D5A6F"/>
    <w:rsid w:val="259E472C"/>
    <w:rsid w:val="25A349A0"/>
    <w:rsid w:val="25AD4E94"/>
    <w:rsid w:val="25AF2942"/>
    <w:rsid w:val="25AF5095"/>
    <w:rsid w:val="25BB328B"/>
    <w:rsid w:val="25BD2051"/>
    <w:rsid w:val="25BF7042"/>
    <w:rsid w:val="25C11A98"/>
    <w:rsid w:val="25D034DD"/>
    <w:rsid w:val="25D302D3"/>
    <w:rsid w:val="25DF56C4"/>
    <w:rsid w:val="25E20F82"/>
    <w:rsid w:val="25E5254D"/>
    <w:rsid w:val="25E626FC"/>
    <w:rsid w:val="25EA78A7"/>
    <w:rsid w:val="25F005BB"/>
    <w:rsid w:val="25F16B22"/>
    <w:rsid w:val="25FB7DFA"/>
    <w:rsid w:val="25FD4703"/>
    <w:rsid w:val="26021056"/>
    <w:rsid w:val="26042F85"/>
    <w:rsid w:val="26117FE7"/>
    <w:rsid w:val="261910AD"/>
    <w:rsid w:val="261D1928"/>
    <w:rsid w:val="262230C5"/>
    <w:rsid w:val="26290530"/>
    <w:rsid w:val="263A22E8"/>
    <w:rsid w:val="263E2A45"/>
    <w:rsid w:val="264019AE"/>
    <w:rsid w:val="26437F75"/>
    <w:rsid w:val="264B0FE2"/>
    <w:rsid w:val="265A192C"/>
    <w:rsid w:val="26607B3F"/>
    <w:rsid w:val="266F2816"/>
    <w:rsid w:val="26722306"/>
    <w:rsid w:val="267A231A"/>
    <w:rsid w:val="2680399F"/>
    <w:rsid w:val="26820C9D"/>
    <w:rsid w:val="269215ED"/>
    <w:rsid w:val="269543EC"/>
    <w:rsid w:val="26967F2B"/>
    <w:rsid w:val="26987FEF"/>
    <w:rsid w:val="26A331FB"/>
    <w:rsid w:val="26B5748B"/>
    <w:rsid w:val="26B96CA8"/>
    <w:rsid w:val="26C31DBF"/>
    <w:rsid w:val="26C3256A"/>
    <w:rsid w:val="26CB07DA"/>
    <w:rsid w:val="26CF39CC"/>
    <w:rsid w:val="26CF4C16"/>
    <w:rsid w:val="26CF7DBC"/>
    <w:rsid w:val="26DB508B"/>
    <w:rsid w:val="26E064ED"/>
    <w:rsid w:val="26E260B8"/>
    <w:rsid w:val="26E77C60"/>
    <w:rsid w:val="26E90153"/>
    <w:rsid w:val="26EF0127"/>
    <w:rsid w:val="26F64BA7"/>
    <w:rsid w:val="26F6667F"/>
    <w:rsid w:val="26FA42DF"/>
    <w:rsid w:val="26FF465E"/>
    <w:rsid w:val="26FF6473"/>
    <w:rsid w:val="27014B35"/>
    <w:rsid w:val="27084A19"/>
    <w:rsid w:val="271462F0"/>
    <w:rsid w:val="27151384"/>
    <w:rsid w:val="271A0CCC"/>
    <w:rsid w:val="271B5FAA"/>
    <w:rsid w:val="27210FD1"/>
    <w:rsid w:val="27255E21"/>
    <w:rsid w:val="272728A3"/>
    <w:rsid w:val="272768E5"/>
    <w:rsid w:val="27341547"/>
    <w:rsid w:val="27343A60"/>
    <w:rsid w:val="273D48FE"/>
    <w:rsid w:val="27402309"/>
    <w:rsid w:val="27495F03"/>
    <w:rsid w:val="274F1D9E"/>
    <w:rsid w:val="275B6273"/>
    <w:rsid w:val="275D6AA2"/>
    <w:rsid w:val="275E17D7"/>
    <w:rsid w:val="276F5A82"/>
    <w:rsid w:val="277025E4"/>
    <w:rsid w:val="27706638"/>
    <w:rsid w:val="27716BBB"/>
    <w:rsid w:val="277C3CC4"/>
    <w:rsid w:val="277D509D"/>
    <w:rsid w:val="27813F8A"/>
    <w:rsid w:val="278810F6"/>
    <w:rsid w:val="279437A9"/>
    <w:rsid w:val="27A87B3A"/>
    <w:rsid w:val="27AB7981"/>
    <w:rsid w:val="27BE2432"/>
    <w:rsid w:val="27C052F3"/>
    <w:rsid w:val="27C3478F"/>
    <w:rsid w:val="27C81C4A"/>
    <w:rsid w:val="27CC1E47"/>
    <w:rsid w:val="27CF2F7F"/>
    <w:rsid w:val="27D430C8"/>
    <w:rsid w:val="27D614F9"/>
    <w:rsid w:val="27E343D9"/>
    <w:rsid w:val="27E46B2A"/>
    <w:rsid w:val="27E52BFD"/>
    <w:rsid w:val="27E84A5F"/>
    <w:rsid w:val="27EF0316"/>
    <w:rsid w:val="27FE2AA1"/>
    <w:rsid w:val="28010465"/>
    <w:rsid w:val="280418FC"/>
    <w:rsid w:val="280653FC"/>
    <w:rsid w:val="28090F5A"/>
    <w:rsid w:val="28121259"/>
    <w:rsid w:val="2817549D"/>
    <w:rsid w:val="28186E53"/>
    <w:rsid w:val="281D1523"/>
    <w:rsid w:val="281D62A2"/>
    <w:rsid w:val="28236262"/>
    <w:rsid w:val="28287660"/>
    <w:rsid w:val="282C5BEE"/>
    <w:rsid w:val="28300BDB"/>
    <w:rsid w:val="28321054"/>
    <w:rsid w:val="2839385E"/>
    <w:rsid w:val="283D3904"/>
    <w:rsid w:val="284556F5"/>
    <w:rsid w:val="28463A4A"/>
    <w:rsid w:val="28480408"/>
    <w:rsid w:val="2852608B"/>
    <w:rsid w:val="285A2D8B"/>
    <w:rsid w:val="285C76C2"/>
    <w:rsid w:val="28642732"/>
    <w:rsid w:val="28690079"/>
    <w:rsid w:val="28761019"/>
    <w:rsid w:val="287D0D43"/>
    <w:rsid w:val="288074A4"/>
    <w:rsid w:val="28807F93"/>
    <w:rsid w:val="288730F6"/>
    <w:rsid w:val="28880425"/>
    <w:rsid w:val="28885E14"/>
    <w:rsid w:val="28921C7E"/>
    <w:rsid w:val="28970ECE"/>
    <w:rsid w:val="289D3C8D"/>
    <w:rsid w:val="28A37DF3"/>
    <w:rsid w:val="28A502AF"/>
    <w:rsid w:val="28A91C64"/>
    <w:rsid w:val="28AA2846"/>
    <w:rsid w:val="28AD7458"/>
    <w:rsid w:val="28B07116"/>
    <w:rsid w:val="28B5111E"/>
    <w:rsid w:val="28B7419B"/>
    <w:rsid w:val="28BA3B86"/>
    <w:rsid w:val="28BC7349"/>
    <w:rsid w:val="28BD6603"/>
    <w:rsid w:val="28C606E7"/>
    <w:rsid w:val="28C948CF"/>
    <w:rsid w:val="28D15A0A"/>
    <w:rsid w:val="28D66ED8"/>
    <w:rsid w:val="28DB126D"/>
    <w:rsid w:val="28DB4665"/>
    <w:rsid w:val="28E57C91"/>
    <w:rsid w:val="28E921BB"/>
    <w:rsid w:val="28EF5E90"/>
    <w:rsid w:val="28F07FAC"/>
    <w:rsid w:val="28F6079A"/>
    <w:rsid w:val="28FB2C85"/>
    <w:rsid w:val="28FC1B41"/>
    <w:rsid w:val="28FE02A2"/>
    <w:rsid w:val="28FE1D2C"/>
    <w:rsid w:val="29012336"/>
    <w:rsid w:val="2906226C"/>
    <w:rsid w:val="2907571B"/>
    <w:rsid w:val="290C1785"/>
    <w:rsid w:val="290E08EA"/>
    <w:rsid w:val="29115413"/>
    <w:rsid w:val="291476A5"/>
    <w:rsid w:val="291B7489"/>
    <w:rsid w:val="291C477F"/>
    <w:rsid w:val="292001E4"/>
    <w:rsid w:val="29253B8C"/>
    <w:rsid w:val="29254CF8"/>
    <w:rsid w:val="29271AA1"/>
    <w:rsid w:val="29284336"/>
    <w:rsid w:val="292A43BF"/>
    <w:rsid w:val="292D6F51"/>
    <w:rsid w:val="293002CE"/>
    <w:rsid w:val="293A14D3"/>
    <w:rsid w:val="293A4485"/>
    <w:rsid w:val="293E61E9"/>
    <w:rsid w:val="29432AA8"/>
    <w:rsid w:val="2957178D"/>
    <w:rsid w:val="29591431"/>
    <w:rsid w:val="295B3A4D"/>
    <w:rsid w:val="295C6778"/>
    <w:rsid w:val="295E4C59"/>
    <w:rsid w:val="2961005D"/>
    <w:rsid w:val="296B72BD"/>
    <w:rsid w:val="297B2F44"/>
    <w:rsid w:val="297C274F"/>
    <w:rsid w:val="297C72C2"/>
    <w:rsid w:val="29892ABB"/>
    <w:rsid w:val="298B033A"/>
    <w:rsid w:val="298F1DC8"/>
    <w:rsid w:val="29907AEB"/>
    <w:rsid w:val="29984596"/>
    <w:rsid w:val="299D7ED6"/>
    <w:rsid w:val="29B01DC7"/>
    <w:rsid w:val="29B91983"/>
    <w:rsid w:val="29BF3440"/>
    <w:rsid w:val="29BF4407"/>
    <w:rsid w:val="29C022D8"/>
    <w:rsid w:val="29CB27ED"/>
    <w:rsid w:val="29CD3901"/>
    <w:rsid w:val="29CE0543"/>
    <w:rsid w:val="29CF0B24"/>
    <w:rsid w:val="29D7536B"/>
    <w:rsid w:val="29DB1AEB"/>
    <w:rsid w:val="29DF4719"/>
    <w:rsid w:val="29E31955"/>
    <w:rsid w:val="29E41AD2"/>
    <w:rsid w:val="29E820E3"/>
    <w:rsid w:val="29ED7D3F"/>
    <w:rsid w:val="29F01EC0"/>
    <w:rsid w:val="29F12AEB"/>
    <w:rsid w:val="29F12BBE"/>
    <w:rsid w:val="29F31CC5"/>
    <w:rsid w:val="29F70701"/>
    <w:rsid w:val="29F8597F"/>
    <w:rsid w:val="29FD22B4"/>
    <w:rsid w:val="2A0B1FB7"/>
    <w:rsid w:val="2A112018"/>
    <w:rsid w:val="2A164385"/>
    <w:rsid w:val="2A185F78"/>
    <w:rsid w:val="2A1D7215"/>
    <w:rsid w:val="2A1E357C"/>
    <w:rsid w:val="2A2A12F8"/>
    <w:rsid w:val="2A2B2B4C"/>
    <w:rsid w:val="2A321E68"/>
    <w:rsid w:val="2A3C3CC5"/>
    <w:rsid w:val="2A406756"/>
    <w:rsid w:val="2A441539"/>
    <w:rsid w:val="2A4939A0"/>
    <w:rsid w:val="2A5C6F04"/>
    <w:rsid w:val="2A5F3919"/>
    <w:rsid w:val="2A643162"/>
    <w:rsid w:val="2A667898"/>
    <w:rsid w:val="2A685EBB"/>
    <w:rsid w:val="2A693B22"/>
    <w:rsid w:val="2A6D4B0F"/>
    <w:rsid w:val="2A7334E0"/>
    <w:rsid w:val="2A736F49"/>
    <w:rsid w:val="2A7A6FDF"/>
    <w:rsid w:val="2A7D510C"/>
    <w:rsid w:val="2A822174"/>
    <w:rsid w:val="2A832D34"/>
    <w:rsid w:val="2A893625"/>
    <w:rsid w:val="2A8E5E53"/>
    <w:rsid w:val="2A904DAB"/>
    <w:rsid w:val="2A913169"/>
    <w:rsid w:val="2A94256A"/>
    <w:rsid w:val="2A9E6163"/>
    <w:rsid w:val="2AA16CD8"/>
    <w:rsid w:val="2AB749A5"/>
    <w:rsid w:val="2ACB2961"/>
    <w:rsid w:val="2ACC1046"/>
    <w:rsid w:val="2ACE4132"/>
    <w:rsid w:val="2AD31E96"/>
    <w:rsid w:val="2AD66766"/>
    <w:rsid w:val="2AD84A43"/>
    <w:rsid w:val="2AD870E3"/>
    <w:rsid w:val="2AD959BB"/>
    <w:rsid w:val="2AE0594F"/>
    <w:rsid w:val="2AE80DE9"/>
    <w:rsid w:val="2AE959A3"/>
    <w:rsid w:val="2AEC2197"/>
    <w:rsid w:val="2AF172BF"/>
    <w:rsid w:val="2AF36AFD"/>
    <w:rsid w:val="2AFC10CB"/>
    <w:rsid w:val="2AFC4011"/>
    <w:rsid w:val="2B083239"/>
    <w:rsid w:val="2B0919B8"/>
    <w:rsid w:val="2B171A38"/>
    <w:rsid w:val="2B1A6660"/>
    <w:rsid w:val="2B1B75D1"/>
    <w:rsid w:val="2B1C2373"/>
    <w:rsid w:val="2B200AE4"/>
    <w:rsid w:val="2B2044F4"/>
    <w:rsid w:val="2B397093"/>
    <w:rsid w:val="2B3A6BB7"/>
    <w:rsid w:val="2B3C2A64"/>
    <w:rsid w:val="2B41674B"/>
    <w:rsid w:val="2B4865A4"/>
    <w:rsid w:val="2B4E0B96"/>
    <w:rsid w:val="2B4F2C16"/>
    <w:rsid w:val="2B54481D"/>
    <w:rsid w:val="2B596323"/>
    <w:rsid w:val="2B6C2C13"/>
    <w:rsid w:val="2B6F15D0"/>
    <w:rsid w:val="2B74267D"/>
    <w:rsid w:val="2B7B3997"/>
    <w:rsid w:val="2B7D73F2"/>
    <w:rsid w:val="2B7F3C8E"/>
    <w:rsid w:val="2B7F6672"/>
    <w:rsid w:val="2B801925"/>
    <w:rsid w:val="2B8802A2"/>
    <w:rsid w:val="2B942D1F"/>
    <w:rsid w:val="2B942D9D"/>
    <w:rsid w:val="2B995194"/>
    <w:rsid w:val="2B9A4EDE"/>
    <w:rsid w:val="2B9D1BD3"/>
    <w:rsid w:val="2BA51A9A"/>
    <w:rsid w:val="2BAB4764"/>
    <w:rsid w:val="2BB44AC4"/>
    <w:rsid w:val="2BBE4423"/>
    <w:rsid w:val="2BC3366C"/>
    <w:rsid w:val="2BC50211"/>
    <w:rsid w:val="2BC7194D"/>
    <w:rsid w:val="2BCC766D"/>
    <w:rsid w:val="2BCF32C4"/>
    <w:rsid w:val="2BD15E7E"/>
    <w:rsid w:val="2BDA74B5"/>
    <w:rsid w:val="2BDB6510"/>
    <w:rsid w:val="2BDC7FE8"/>
    <w:rsid w:val="2BE563F3"/>
    <w:rsid w:val="2BF24907"/>
    <w:rsid w:val="2BF44D42"/>
    <w:rsid w:val="2BF47D13"/>
    <w:rsid w:val="2BFC067A"/>
    <w:rsid w:val="2C0337F0"/>
    <w:rsid w:val="2C0E0D23"/>
    <w:rsid w:val="2C0E1BFB"/>
    <w:rsid w:val="2C105355"/>
    <w:rsid w:val="2C112655"/>
    <w:rsid w:val="2C114353"/>
    <w:rsid w:val="2C1462E0"/>
    <w:rsid w:val="2C1A1808"/>
    <w:rsid w:val="2C223592"/>
    <w:rsid w:val="2C240A43"/>
    <w:rsid w:val="2C24749F"/>
    <w:rsid w:val="2C2E0B2E"/>
    <w:rsid w:val="2C336C7A"/>
    <w:rsid w:val="2C3B03EC"/>
    <w:rsid w:val="2C41535E"/>
    <w:rsid w:val="2C435CEE"/>
    <w:rsid w:val="2C4422C0"/>
    <w:rsid w:val="2C4647B0"/>
    <w:rsid w:val="2C467809"/>
    <w:rsid w:val="2C475FE3"/>
    <w:rsid w:val="2C47609C"/>
    <w:rsid w:val="2C511A62"/>
    <w:rsid w:val="2C561AE1"/>
    <w:rsid w:val="2C6102E7"/>
    <w:rsid w:val="2C6E57A6"/>
    <w:rsid w:val="2C7341DD"/>
    <w:rsid w:val="2C7D05B4"/>
    <w:rsid w:val="2C83614E"/>
    <w:rsid w:val="2C863D5F"/>
    <w:rsid w:val="2C942335"/>
    <w:rsid w:val="2C956FCE"/>
    <w:rsid w:val="2C9B1810"/>
    <w:rsid w:val="2C9D6206"/>
    <w:rsid w:val="2CA8756D"/>
    <w:rsid w:val="2CAB013C"/>
    <w:rsid w:val="2CB045C6"/>
    <w:rsid w:val="2CB30748"/>
    <w:rsid w:val="2CB97986"/>
    <w:rsid w:val="2CC83A49"/>
    <w:rsid w:val="2CD33B58"/>
    <w:rsid w:val="2CD930DF"/>
    <w:rsid w:val="2CE23B85"/>
    <w:rsid w:val="2CE90E48"/>
    <w:rsid w:val="2CF11C64"/>
    <w:rsid w:val="2CF71805"/>
    <w:rsid w:val="2D0637A8"/>
    <w:rsid w:val="2D0D7BCC"/>
    <w:rsid w:val="2D12127C"/>
    <w:rsid w:val="2D172616"/>
    <w:rsid w:val="2D1C0C4D"/>
    <w:rsid w:val="2D292AF7"/>
    <w:rsid w:val="2D2E215A"/>
    <w:rsid w:val="2D2F0944"/>
    <w:rsid w:val="2D35543D"/>
    <w:rsid w:val="2D357B7C"/>
    <w:rsid w:val="2D364E40"/>
    <w:rsid w:val="2D470641"/>
    <w:rsid w:val="2D5856AA"/>
    <w:rsid w:val="2D594220"/>
    <w:rsid w:val="2D5A404A"/>
    <w:rsid w:val="2D6028BD"/>
    <w:rsid w:val="2D630BFB"/>
    <w:rsid w:val="2D744D37"/>
    <w:rsid w:val="2D776393"/>
    <w:rsid w:val="2D7C01C3"/>
    <w:rsid w:val="2D84178D"/>
    <w:rsid w:val="2D887FF9"/>
    <w:rsid w:val="2D8A21D7"/>
    <w:rsid w:val="2D8F4040"/>
    <w:rsid w:val="2D9428EE"/>
    <w:rsid w:val="2D9A365F"/>
    <w:rsid w:val="2DA12015"/>
    <w:rsid w:val="2DB52BEE"/>
    <w:rsid w:val="2DB70680"/>
    <w:rsid w:val="2DBD655D"/>
    <w:rsid w:val="2DBE067B"/>
    <w:rsid w:val="2DC0042F"/>
    <w:rsid w:val="2DC71907"/>
    <w:rsid w:val="2DDB740F"/>
    <w:rsid w:val="2DDB756D"/>
    <w:rsid w:val="2DE660FD"/>
    <w:rsid w:val="2DE7384E"/>
    <w:rsid w:val="2DEA0732"/>
    <w:rsid w:val="2DEC21A0"/>
    <w:rsid w:val="2DEE08CC"/>
    <w:rsid w:val="2DF91985"/>
    <w:rsid w:val="2E0217E0"/>
    <w:rsid w:val="2E0221C2"/>
    <w:rsid w:val="2E0231E3"/>
    <w:rsid w:val="2E051061"/>
    <w:rsid w:val="2E0D3636"/>
    <w:rsid w:val="2E0E6EE6"/>
    <w:rsid w:val="2E142E18"/>
    <w:rsid w:val="2E1B0192"/>
    <w:rsid w:val="2E2272E9"/>
    <w:rsid w:val="2E2A2FD2"/>
    <w:rsid w:val="2E2E55BF"/>
    <w:rsid w:val="2E3014D6"/>
    <w:rsid w:val="2E332316"/>
    <w:rsid w:val="2E3A195C"/>
    <w:rsid w:val="2E3D7387"/>
    <w:rsid w:val="2E4B324D"/>
    <w:rsid w:val="2E507235"/>
    <w:rsid w:val="2E54324A"/>
    <w:rsid w:val="2E546455"/>
    <w:rsid w:val="2E55135C"/>
    <w:rsid w:val="2E5719E1"/>
    <w:rsid w:val="2E58407D"/>
    <w:rsid w:val="2E593F36"/>
    <w:rsid w:val="2E5E01A2"/>
    <w:rsid w:val="2E642E7C"/>
    <w:rsid w:val="2E67471B"/>
    <w:rsid w:val="2E6E3267"/>
    <w:rsid w:val="2E717347"/>
    <w:rsid w:val="2E774FCF"/>
    <w:rsid w:val="2E83199B"/>
    <w:rsid w:val="2E865042"/>
    <w:rsid w:val="2E883F6E"/>
    <w:rsid w:val="2E8B3E4F"/>
    <w:rsid w:val="2E8C6FD2"/>
    <w:rsid w:val="2E9353F8"/>
    <w:rsid w:val="2E97060C"/>
    <w:rsid w:val="2E987FB9"/>
    <w:rsid w:val="2E9C43C4"/>
    <w:rsid w:val="2E9C493C"/>
    <w:rsid w:val="2E9F5139"/>
    <w:rsid w:val="2EA33849"/>
    <w:rsid w:val="2EA41A7A"/>
    <w:rsid w:val="2EA54C3C"/>
    <w:rsid w:val="2EA640B5"/>
    <w:rsid w:val="2EAB1239"/>
    <w:rsid w:val="2EAD50D3"/>
    <w:rsid w:val="2EB02600"/>
    <w:rsid w:val="2EC10EF2"/>
    <w:rsid w:val="2EC41413"/>
    <w:rsid w:val="2EC4442F"/>
    <w:rsid w:val="2ECF34D8"/>
    <w:rsid w:val="2ED32860"/>
    <w:rsid w:val="2ED75A5E"/>
    <w:rsid w:val="2EE30AA8"/>
    <w:rsid w:val="2EF03401"/>
    <w:rsid w:val="2EF141C9"/>
    <w:rsid w:val="2EF247F6"/>
    <w:rsid w:val="2EF4325E"/>
    <w:rsid w:val="2EF95B6C"/>
    <w:rsid w:val="2EF97DF1"/>
    <w:rsid w:val="2EFB3C3B"/>
    <w:rsid w:val="2EFF3E4D"/>
    <w:rsid w:val="2F0152C9"/>
    <w:rsid w:val="2F033E15"/>
    <w:rsid w:val="2F0E4715"/>
    <w:rsid w:val="2F0E4FE6"/>
    <w:rsid w:val="2F0E5507"/>
    <w:rsid w:val="2F177B73"/>
    <w:rsid w:val="2F192F8D"/>
    <w:rsid w:val="2F1A353B"/>
    <w:rsid w:val="2F1D2544"/>
    <w:rsid w:val="2F1E1C75"/>
    <w:rsid w:val="2F201CED"/>
    <w:rsid w:val="2F227416"/>
    <w:rsid w:val="2F260158"/>
    <w:rsid w:val="2F3B2982"/>
    <w:rsid w:val="2F414064"/>
    <w:rsid w:val="2F511653"/>
    <w:rsid w:val="2F575AC4"/>
    <w:rsid w:val="2F614408"/>
    <w:rsid w:val="2F652C94"/>
    <w:rsid w:val="2F680596"/>
    <w:rsid w:val="2F6B2FE0"/>
    <w:rsid w:val="2F74578F"/>
    <w:rsid w:val="2F774EA9"/>
    <w:rsid w:val="2F783455"/>
    <w:rsid w:val="2F786DBB"/>
    <w:rsid w:val="2F895757"/>
    <w:rsid w:val="2F8B1E2D"/>
    <w:rsid w:val="2F8B6041"/>
    <w:rsid w:val="2F983E31"/>
    <w:rsid w:val="2F9E0CD7"/>
    <w:rsid w:val="2FA468A9"/>
    <w:rsid w:val="2FA67BE1"/>
    <w:rsid w:val="2FAA36C7"/>
    <w:rsid w:val="2FAD676C"/>
    <w:rsid w:val="2FB47CB7"/>
    <w:rsid w:val="2FB971F8"/>
    <w:rsid w:val="2FC609FB"/>
    <w:rsid w:val="2FC7480C"/>
    <w:rsid w:val="2FCC4CBA"/>
    <w:rsid w:val="2FCD71CB"/>
    <w:rsid w:val="2FCF5062"/>
    <w:rsid w:val="2FD7000E"/>
    <w:rsid w:val="2FD87AD3"/>
    <w:rsid w:val="2FDA611B"/>
    <w:rsid w:val="2FDD421F"/>
    <w:rsid w:val="2FDE6441"/>
    <w:rsid w:val="2FE0142E"/>
    <w:rsid w:val="2FE54374"/>
    <w:rsid w:val="2FEB0346"/>
    <w:rsid w:val="2FEC7CEF"/>
    <w:rsid w:val="2FF336B5"/>
    <w:rsid w:val="30061025"/>
    <w:rsid w:val="30150FF6"/>
    <w:rsid w:val="30173E21"/>
    <w:rsid w:val="30191EBD"/>
    <w:rsid w:val="30215120"/>
    <w:rsid w:val="303036B7"/>
    <w:rsid w:val="30392B64"/>
    <w:rsid w:val="303B7AC4"/>
    <w:rsid w:val="303F5B52"/>
    <w:rsid w:val="303F5B53"/>
    <w:rsid w:val="304237CB"/>
    <w:rsid w:val="30494459"/>
    <w:rsid w:val="304B3424"/>
    <w:rsid w:val="30504491"/>
    <w:rsid w:val="30593EC8"/>
    <w:rsid w:val="305A36CD"/>
    <w:rsid w:val="306302F2"/>
    <w:rsid w:val="306B024A"/>
    <w:rsid w:val="3072428F"/>
    <w:rsid w:val="3077686B"/>
    <w:rsid w:val="307C37C8"/>
    <w:rsid w:val="307E33FA"/>
    <w:rsid w:val="30825206"/>
    <w:rsid w:val="3083287F"/>
    <w:rsid w:val="30941E3D"/>
    <w:rsid w:val="30960982"/>
    <w:rsid w:val="309A321B"/>
    <w:rsid w:val="309B1E26"/>
    <w:rsid w:val="309E725E"/>
    <w:rsid w:val="30AA16F6"/>
    <w:rsid w:val="30B04157"/>
    <w:rsid w:val="30B05F05"/>
    <w:rsid w:val="30B75856"/>
    <w:rsid w:val="30BE4139"/>
    <w:rsid w:val="30C20E65"/>
    <w:rsid w:val="30CC217B"/>
    <w:rsid w:val="30DA11D4"/>
    <w:rsid w:val="30DC488E"/>
    <w:rsid w:val="30E16A86"/>
    <w:rsid w:val="30E3081F"/>
    <w:rsid w:val="30E65DCB"/>
    <w:rsid w:val="30F16040"/>
    <w:rsid w:val="30F777EC"/>
    <w:rsid w:val="30F94587"/>
    <w:rsid w:val="310821E5"/>
    <w:rsid w:val="31126BC0"/>
    <w:rsid w:val="31131651"/>
    <w:rsid w:val="311579EC"/>
    <w:rsid w:val="31176FBA"/>
    <w:rsid w:val="312548D6"/>
    <w:rsid w:val="312E7AEE"/>
    <w:rsid w:val="31352B82"/>
    <w:rsid w:val="31390E12"/>
    <w:rsid w:val="313963A5"/>
    <w:rsid w:val="314237F1"/>
    <w:rsid w:val="31472E72"/>
    <w:rsid w:val="31477EC0"/>
    <w:rsid w:val="314D4F8F"/>
    <w:rsid w:val="314D7BF8"/>
    <w:rsid w:val="31551934"/>
    <w:rsid w:val="31583277"/>
    <w:rsid w:val="315B34A8"/>
    <w:rsid w:val="315B6FA4"/>
    <w:rsid w:val="315D7896"/>
    <w:rsid w:val="315E58BF"/>
    <w:rsid w:val="31600CA5"/>
    <w:rsid w:val="31603DCF"/>
    <w:rsid w:val="31622CCC"/>
    <w:rsid w:val="316535E8"/>
    <w:rsid w:val="316B06E6"/>
    <w:rsid w:val="316D5CE1"/>
    <w:rsid w:val="317121BB"/>
    <w:rsid w:val="31751B0F"/>
    <w:rsid w:val="31777839"/>
    <w:rsid w:val="317E50AC"/>
    <w:rsid w:val="31825895"/>
    <w:rsid w:val="318916D1"/>
    <w:rsid w:val="318B3768"/>
    <w:rsid w:val="318F6052"/>
    <w:rsid w:val="31994BEB"/>
    <w:rsid w:val="319B7DA4"/>
    <w:rsid w:val="31A063F5"/>
    <w:rsid w:val="31A23BB9"/>
    <w:rsid w:val="31A335D9"/>
    <w:rsid w:val="31A343D3"/>
    <w:rsid w:val="31AF330A"/>
    <w:rsid w:val="31AF54E5"/>
    <w:rsid w:val="31BE58A5"/>
    <w:rsid w:val="31C24114"/>
    <w:rsid w:val="31D05429"/>
    <w:rsid w:val="31D27142"/>
    <w:rsid w:val="31E22281"/>
    <w:rsid w:val="31E50DC9"/>
    <w:rsid w:val="31E51304"/>
    <w:rsid w:val="31E52F71"/>
    <w:rsid w:val="31E57099"/>
    <w:rsid w:val="31E63AB9"/>
    <w:rsid w:val="31EA0E60"/>
    <w:rsid w:val="31EB7A5B"/>
    <w:rsid w:val="31EF1388"/>
    <w:rsid w:val="31F34CB3"/>
    <w:rsid w:val="31F506F7"/>
    <w:rsid w:val="31F743EB"/>
    <w:rsid w:val="31FE41DB"/>
    <w:rsid w:val="32042FF1"/>
    <w:rsid w:val="320E2E30"/>
    <w:rsid w:val="32116E77"/>
    <w:rsid w:val="32133B48"/>
    <w:rsid w:val="32196CDC"/>
    <w:rsid w:val="32280C43"/>
    <w:rsid w:val="32351445"/>
    <w:rsid w:val="32395F5E"/>
    <w:rsid w:val="323C7A8E"/>
    <w:rsid w:val="324C791B"/>
    <w:rsid w:val="325B4746"/>
    <w:rsid w:val="326D5FE6"/>
    <w:rsid w:val="326E4351"/>
    <w:rsid w:val="3274149D"/>
    <w:rsid w:val="32754525"/>
    <w:rsid w:val="327A02F8"/>
    <w:rsid w:val="328A228F"/>
    <w:rsid w:val="328C17F4"/>
    <w:rsid w:val="328E671A"/>
    <w:rsid w:val="329655A6"/>
    <w:rsid w:val="32A12E41"/>
    <w:rsid w:val="32A5271F"/>
    <w:rsid w:val="32A82270"/>
    <w:rsid w:val="32A82A9E"/>
    <w:rsid w:val="32BF4B25"/>
    <w:rsid w:val="32C93F4E"/>
    <w:rsid w:val="32CD1F18"/>
    <w:rsid w:val="32D33102"/>
    <w:rsid w:val="32D332CE"/>
    <w:rsid w:val="32DD0992"/>
    <w:rsid w:val="32E60818"/>
    <w:rsid w:val="32F04CDF"/>
    <w:rsid w:val="32F052CB"/>
    <w:rsid w:val="32FA0DF8"/>
    <w:rsid w:val="32FB12D2"/>
    <w:rsid w:val="33013B4F"/>
    <w:rsid w:val="33036EF1"/>
    <w:rsid w:val="33067A08"/>
    <w:rsid w:val="3310106D"/>
    <w:rsid w:val="33145B8C"/>
    <w:rsid w:val="3316169C"/>
    <w:rsid w:val="3316511D"/>
    <w:rsid w:val="331719A3"/>
    <w:rsid w:val="331A33DB"/>
    <w:rsid w:val="331A4FEC"/>
    <w:rsid w:val="331F6285"/>
    <w:rsid w:val="33295303"/>
    <w:rsid w:val="332B0CD8"/>
    <w:rsid w:val="332C2F01"/>
    <w:rsid w:val="332C4894"/>
    <w:rsid w:val="3333424C"/>
    <w:rsid w:val="334015B4"/>
    <w:rsid w:val="33434744"/>
    <w:rsid w:val="33565A3A"/>
    <w:rsid w:val="33566F90"/>
    <w:rsid w:val="33586A54"/>
    <w:rsid w:val="335D3031"/>
    <w:rsid w:val="336B063A"/>
    <w:rsid w:val="33766482"/>
    <w:rsid w:val="33795D4F"/>
    <w:rsid w:val="33831668"/>
    <w:rsid w:val="3389489E"/>
    <w:rsid w:val="338A618E"/>
    <w:rsid w:val="33971302"/>
    <w:rsid w:val="33997124"/>
    <w:rsid w:val="339A37B6"/>
    <w:rsid w:val="339C1482"/>
    <w:rsid w:val="339E71A8"/>
    <w:rsid w:val="33A070E3"/>
    <w:rsid w:val="33A151BB"/>
    <w:rsid w:val="33B15FF9"/>
    <w:rsid w:val="33BD4B8E"/>
    <w:rsid w:val="33C13F2F"/>
    <w:rsid w:val="33C14333"/>
    <w:rsid w:val="33C57962"/>
    <w:rsid w:val="33C62114"/>
    <w:rsid w:val="33CC0274"/>
    <w:rsid w:val="33CF0D98"/>
    <w:rsid w:val="33D87DD1"/>
    <w:rsid w:val="33D9312F"/>
    <w:rsid w:val="33EA2BB5"/>
    <w:rsid w:val="33EC684D"/>
    <w:rsid w:val="33F01CCC"/>
    <w:rsid w:val="33F43325"/>
    <w:rsid w:val="33F623D2"/>
    <w:rsid w:val="33F63660"/>
    <w:rsid w:val="33FD1C96"/>
    <w:rsid w:val="33FF723C"/>
    <w:rsid w:val="3409299C"/>
    <w:rsid w:val="3410207A"/>
    <w:rsid w:val="34171645"/>
    <w:rsid w:val="341B2D35"/>
    <w:rsid w:val="341B5D8B"/>
    <w:rsid w:val="342164F5"/>
    <w:rsid w:val="34236B46"/>
    <w:rsid w:val="3431153A"/>
    <w:rsid w:val="34334FD0"/>
    <w:rsid w:val="34343151"/>
    <w:rsid w:val="34405192"/>
    <w:rsid w:val="344165CB"/>
    <w:rsid w:val="344A082F"/>
    <w:rsid w:val="344D1295"/>
    <w:rsid w:val="345B1C51"/>
    <w:rsid w:val="34634E5B"/>
    <w:rsid w:val="34664A0B"/>
    <w:rsid w:val="346F257B"/>
    <w:rsid w:val="3473350F"/>
    <w:rsid w:val="34820207"/>
    <w:rsid w:val="34895612"/>
    <w:rsid w:val="348D0035"/>
    <w:rsid w:val="34905B5D"/>
    <w:rsid w:val="349D49F2"/>
    <w:rsid w:val="34A315BE"/>
    <w:rsid w:val="34A6557B"/>
    <w:rsid w:val="34B45B8A"/>
    <w:rsid w:val="34BE6177"/>
    <w:rsid w:val="34C0431B"/>
    <w:rsid w:val="34C11D20"/>
    <w:rsid w:val="34C839CB"/>
    <w:rsid w:val="34CC3529"/>
    <w:rsid w:val="34D05012"/>
    <w:rsid w:val="34DA0701"/>
    <w:rsid w:val="34E14AEC"/>
    <w:rsid w:val="34ED50D2"/>
    <w:rsid w:val="34EF189A"/>
    <w:rsid w:val="34F208EA"/>
    <w:rsid w:val="34F5482E"/>
    <w:rsid w:val="34FF56AD"/>
    <w:rsid w:val="35024A93"/>
    <w:rsid w:val="350B0749"/>
    <w:rsid w:val="350D43FF"/>
    <w:rsid w:val="351468B3"/>
    <w:rsid w:val="3515212D"/>
    <w:rsid w:val="3516441D"/>
    <w:rsid w:val="351B4CAF"/>
    <w:rsid w:val="351B71C4"/>
    <w:rsid w:val="351D0B70"/>
    <w:rsid w:val="35357321"/>
    <w:rsid w:val="353F29DC"/>
    <w:rsid w:val="35404FE2"/>
    <w:rsid w:val="35422F12"/>
    <w:rsid w:val="354370EE"/>
    <w:rsid w:val="354746ED"/>
    <w:rsid w:val="35482BB1"/>
    <w:rsid w:val="354D34A8"/>
    <w:rsid w:val="354D52D3"/>
    <w:rsid w:val="35540E5E"/>
    <w:rsid w:val="35564F51"/>
    <w:rsid w:val="356A4376"/>
    <w:rsid w:val="3574368C"/>
    <w:rsid w:val="35751B79"/>
    <w:rsid w:val="35807FDC"/>
    <w:rsid w:val="35854ECC"/>
    <w:rsid w:val="358C7847"/>
    <w:rsid w:val="358E6A31"/>
    <w:rsid w:val="35A24AD2"/>
    <w:rsid w:val="35A3428A"/>
    <w:rsid w:val="35A81F93"/>
    <w:rsid w:val="35B72671"/>
    <w:rsid w:val="35B72CAC"/>
    <w:rsid w:val="35BA7826"/>
    <w:rsid w:val="35BD2012"/>
    <w:rsid w:val="35C22DD9"/>
    <w:rsid w:val="35C91F13"/>
    <w:rsid w:val="35CD38BA"/>
    <w:rsid w:val="35D01D3C"/>
    <w:rsid w:val="35D143B3"/>
    <w:rsid w:val="35D16FE4"/>
    <w:rsid w:val="35D45EAE"/>
    <w:rsid w:val="35D51498"/>
    <w:rsid w:val="35EF3197"/>
    <w:rsid w:val="35F93C95"/>
    <w:rsid w:val="35FA5802"/>
    <w:rsid w:val="36014B35"/>
    <w:rsid w:val="360A256C"/>
    <w:rsid w:val="360A6C3C"/>
    <w:rsid w:val="36183741"/>
    <w:rsid w:val="362A754F"/>
    <w:rsid w:val="362E4C5E"/>
    <w:rsid w:val="36331C18"/>
    <w:rsid w:val="36362163"/>
    <w:rsid w:val="3647329E"/>
    <w:rsid w:val="36504B2F"/>
    <w:rsid w:val="365322E1"/>
    <w:rsid w:val="36572D8F"/>
    <w:rsid w:val="36587DEF"/>
    <w:rsid w:val="365B2239"/>
    <w:rsid w:val="36603333"/>
    <w:rsid w:val="366A79AD"/>
    <w:rsid w:val="366C1508"/>
    <w:rsid w:val="36722213"/>
    <w:rsid w:val="36770803"/>
    <w:rsid w:val="367D3CD3"/>
    <w:rsid w:val="36872565"/>
    <w:rsid w:val="368832F6"/>
    <w:rsid w:val="368F480F"/>
    <w:rsid w:val="3690132A"/>
    <w:rsid w:val="369627D4"/>
    <w:rsid w:val="369802C1"/>
    <w:rsid w:val="36A454CF"/>
    <w:rsid w:val="36A71CC8"/>
    <w:rsid w:val="36A95955"/>
    <w:rsid w:val="36B733EB"/>
    <w:rsid w:val="36B92F79"/>
    <w:rsid w:val="36BD00BF"/>
    <w:rsid w:val="36C16D13"/>
    <w:rsid w:val="36C85CFB"/>
    <w:rsid w:val="36CF3627"/>
    <w:rsid w:val="36D13079"/>
    <w:rsid w:val="36D331DD"/>
    <w:rsid w:val="36D71088"/>
    <w:rsid w:val="36D73E77"/>
    <w:rsid w:val="36D83068"/>
    <w:rsid w:val="36D976F9"/>
    <w:rsid w:val="36DD1A1E"/>
    <w:rsid w:val="36E45212"/>
    <w:rsid w:val="36E77716"/>
    <w:rsid w:val="36E8434B"/>
    <w:rsid w:val="36F647CA"/>
    <w:rsid w:val="36F7661F"/>
    <w:rsid w:val="36F76C5E"/>
    <w:rsid w:val="36F93443"/>
    <w:rsid w:val="36FB035D"/>
    <w:rsid w:val="36FC292C"/>
    <w:rsid w:val="36FD52ED"/>
    <w:rsid w:val="36FE5CB7"/>
    <w:rsid w:val="36FF5A48"/>
    <w:rsid w:val="37036D58"/>
    <w:rsid w:val="3705164D"/>
    <w:rsid w:val="370963B0"/>
    <w:rsid w:val="370C236A"/>
    <w:rsid w:val="370E5E96"/>
    <w:rsid w:val="371027B2"/>
    <w:rsid w:val="37130219"/>
    <w:rsid w:val="37176A94"/>
    <w:rsid w:val="371B7223"/>
    <w:rsid w:val="37211085"/>
    <w:rsid w:val="37226A87"/>
    <w:rsid w:val="372323D2"/>
    <w:rsid w:val="372359ED"/>
    <w:rsid w:val="3724232A"/>
    <w:rsid w:val="372670C5"/>
    <w:rsid w:val="372D736A"/>
    <w:rsid w:val="37321D6A"/>
    <w:rsid w:val="373C01C9"/>
    <w:rsid w:val="373E20EE"/>
    <w:rsid w:val="374168D1"/>
    <w:rsid w:val="37501D5B"/>
    <w:rsid w:val="37692CF2"/>
    <w:rsid w:val="376B0DD8"/>
    <w:rsid w:val="37714C4E"/>
    <w:rsid w:val="37721F5F"/>
    <w:rsid w:val="37775DAD"/>
    <w:rsid w:val="37786F06"/>
    <w:rsid w:val="377E5337"/>
    <w:rsid w:val="37834C15"/>
    <w:rsid w:val="378454F9"/>
    <w:rsid w:val="378753D1"/>
    <w:rsid w:val="37A77D2A"/>
    <w:rsid w:val="37AA0043"/>
    <w:rsid w:val="37AA0E37"/>
    <w:rsid w:val="37B067C2"/>
    <w:rsid w:val="37B21FD5"/>
    <w:rsid w:val="37B74BFC"/>
    <w:rsid w:val="37B841FE"/>
    <w:rsid w:val="37BB3EB8"/>
    <w:rsid w:val="37BE7F91"/>
    <w:rsid w:val="37C8019D"/>
    <w:rsid w:val="37CA21FC"/>
    <w:rsid w:val="37D0320E"/>
    <w:rsid w:val="37D17B69"/>
    <w:rsid w:val="37D46F30"/>
    <w:rsid w:val="37D87E24"/>
    <w:rsid w:val="37DD151F"/>
    <w:rsid w:val="37DD476B"/>
    <w:rsid w:val="37DE6966"/>
    <w:rsid w:val="37E5630E"/>
    <w:rsid w:val="37E61BA3"/>
    <w:rsid w:val="37E8067A"/>
    <w:rsid w:val="37EB3D74"/>
    <w:rsid w:val="37F47148"/>
    <w:rsid w:val="37F86295"/>
    <w:rsid w:val="37FA7D92"/>
    <w:rsid w:val="38002FA8"/>
    <w:rsid w:val="38026626"/>
    <w:rsid w:val="380972AE"/>
    <w:rsid w:val="380A2ED4"/>
    <w:rsid w:val="380C6ED8"/>
    <w:rsid w:val="380F342C"/>
    <w:rsid w:val="38104306"/>
    <w:rsid w:val="381B1C56"/>
    <w:rsid w:val="38307061"/>
    <w:rsid w:val="38324C9D"/>
    <w:rsid w:val="38413F91"/>
    <w:rsid w:val="38427113"/>
    <w:rsid w:val="38534D57"/>
    <w:rsid w:val="385656FC"/>
    <w:rsid w:val="38592E44"/>
    <w:rsid w:val="385B14A1"/>
    <w:rsid w:val="385F2DB5"/>
    <w:rsid w:val="385F7597"/>
    <w:rsid w:val="38685E5E"/>
    <w:rsid w:val="386F0A4B"/>
    <w:rsid w:val="38734E03"/>
    <w:rsid w:val="3876438E"/>
    <w:rsid w:val="3881170D"/>
    <w:rsid w:val="38825131"/>
    <w:rsid w:val="388313D1"/>
    <w:rsid w:val="388859B9"/>
    <w:rsid w:val="388C7258"/>
    <w:rsid w:val="388E12B7"/>
    <w:rsid w:val="38A360F6"/>
    <w:rsid w:val="38AD6F05"/>
    <w:rsid w:val="38B250B4"/>
    <w:rsid w:val="38B400A9"/>
    <w:rsid w:val="38BB72CA"/>
    <w:rsid w:val="38BE2A68"/>
    <w:rsid w:val="38C7509D"/>
    <w:rsid w:val="38C9516C"/>
    <w:rsid w:val="38CC1D4A"/>
    <w:rsid w:val="38E36885"/>
    <w:rsid w:val="38E95D99"/>
    <w:rsid w:val="38F067E6"/>
    <w:rsid w:val="38F15A12"/>
    <w:rsid w:val="38F6689C"/>
    <w:rsid w:val="38F76BD6"/>
    <w:rsid w:val="38F9283E"/>
    <w:rsid w:val="38FE48A1"/>
    <w:rsid w:val="39097C7C"/>
    <w:rsid w:val="390A242A"/>
    <w:rsid w:val="391303F3"/>
    <w:rsid w:val="391508AA"/>
    <w:rsid w:val="39150F44"/>
    <w:rsid w:val="391B536C"/>
    <w:rsid w:val="391B63C0"/>
    <w:rsid w:val="391D5968"/>
    <w:rsid w:val="391D6F3E"/>
    <w:rsid w:val="392B10C5"/>
    <w:rsid w:val="39334835"/>
    <w:rsid w:val="39335C26"/>
    <w:rsid w:val="393B2B48"/>
    <w:rsid w:val="393C781C"/>
    <w:rsid w:val="393C7CC5"/>
    <w:rsid w:val="39423DBA"/>
    <w:rsid w:val="39455658"/>
    <w:rsid w:val="394B2972"/>
    <w:rsid w:val="394D6523"/>
    <w:rsid w:val="39560EEE"/>
    <w:rsid w:val="395B65FC"/>
    <w:rsid w:val="39603C0C"/>
    <w:rsid w:val="39635D08"/>
    <w:rsid w:val="39680A37"/>
    <w:rsid w:val="396A223C"/>
    <w:rsid w:val="396F54EB"/>
    <w:rsid w:val="3970258B"/>
    <w:rsid w:val="39717338"/>
    <w:rsid w:val="39732063"/>
    <w:rsid w:val="39742DEF"/>
    <w:rsid w:val="3976433A"/>
    <w:rsid w:val="3976722A"/>
    <w:rsid w:val="397B76C0"/>
    <w:rsid w:val="39881E46"/>
    <w:rsid w:val="398B71AB"/>
    <w:rsid w:val="398E4252"/>
    <w:rsid w:val="39923399"/>
    <w:rsid w:val="3993769D"/>
    <w:rsid w:val="39955FF2"/>
    <w:rsid w:val="399A1A1B"/>
    <w:rsid w:val="399B5587"/>
    <w:rsid w:val="39A35E40"/>
    <w:rsid w:val="39A3649D"/>
    <w:rsid w:val="39A64190"/>
    <w:rsid w:val="39AA419C"/>
    <w:rsid w:val="39AD08EF"/>
    <w:rsid w:val="39B87D9C"/>
    <w:rsid w:val="39B929BD"/>
    <w:rsid w:val="39B96D28"/>
    <w:rsid w:val="39C33858"/>
    <w:rsid w:val="39CD3D03"/>
    <w:rsid w:val="39CF643A"/>
    <w:rsid w:val="39D72754"/>
    <w:rsid w:val="39DA0F22"/>
    <w:rsid w:val="39DA38C8"/>
    <w:rsid w:val="39DD6A51"/>
    <w:rsid w:val="39DE25D8"/>
    <w:rsid w:val="39E0349C"/>
    <w:rsid w:val="39E536B1"/>
    <w:rsid w:val="39E839B6"/>
    <w:rsid w:val="39E92595"/>
    <w:rsid w:val="39E941E0"/>
    <w:rsid w:val="39EB77ED"/>
    <w:rsid w:val="39ED4091"/>
    <w:rsid w:val="39F25104"/>
    <w:rsid w:val="39F32F16"/>
    <w:rsid w:val="39F33E3D"/>
    <w:rsid w:val="39F728F0"/>
    <w:rsid w:val="39FD74CC"/>
    <w:rsid w:val="3A023B19"/>
    <w:rsid w:val="3A1A7DC6"/>
    <w:rsid w:val="3A1F2BAB"/>
    <w:rsid w:val="3A265A40"/>
    <w:rsid w:val="3A284C16"/>
    <w:rsid w:val="3A287D52"/>
    <w:rsid w:val="3A2A4F7A"/>
    <w:rsid w:val="3A2B2B31"/>
    <w:rsid w:val="3A32505F"/>
    <w:rsid w:val="3A3719CA"/>
    <w:rsid w:val="3A37310E"/>
    <w:rsid w:val="3A3B0F6F"/>
    <w:rsid w:val="3A400797"/>
    <w:rsid w:val="3A40511F"/>
    <w:rsid w:val="3A4D6628"/>
    <w:rsid w:val="3A4F2C33"/>
    <w:rsid w:val="3A5C25E6"/>
    <w:rsid w:val="3A5D453C"/>
    <w:rsid w:val="3A5F2705"/>
    <w:rsid w:val="3A636C6D"/>
    <w:rsid w:val="3A667F7C"/>
    <w:rsid w:val="3A704C82"/>
    <w:rsid w:val="3A7E325C"/>
    <w:rsid w:val="3A8075D7"/>
    <w:rsid w:val="3A82210D"/>
    <w:rsid w:val="3A826B4D"/>
    <w:rsid w:val="3A875A60"/>
    <w:rsid w:val="3A8827BC"/>
    <w:rsid w:val="3A8937C3"/>
    <w:rsid w:val="3AA34D2C"/>
    <w:rsid w:val="3AA65922"/>
    <w:rsid w:val="3AA94648"/>
    <w:rsid w:val="3AB846E7"/>
    <w:rsid w:val="3AC11FA4"/>
    <w:rsid w:val="3AC26685"/>
    <w:rsid w:val="3AC32252"/>
    <w:rsid w:val="3AC50DB3"/>
    <w:rsid w:val="3AD30BFA"/>
    <w:rsid w:val="3AD326A8"/>
    <w:rsid w:val="3AD41B9A"/>
    <w:rsid w:val="3AD75891"/>
    <w:rsid w:val="3AE10AF6"/>
    <w:rsid w:val="3AE53EB3"/>
    <w:rsid w:val="3AE67F1F"/>
    <w:rsid w:val="3AEA6E12"/>
    <w:rsid w:val="3AED2291"/>
    <w:rsid w:val="3AF35977"/>
    <w:rsid w:val="3AF4224B"/>
    <w:rsid w:val="3AF53723"/>
    <w:rsid w:val="3AFB5E8D"/>
    <w:rsid w:val="3AFD71F7"/>
    <w:rsid w:val="3B047F4A"/>
    <w:rsid w:val="3B0B2F34"/>
    <w:rsid w:val="3B0F01B6"/>
    <w:rsid w:val="3B0F7120"/>
    <w:rsid w:val="3B162AEA"/>
    <w:rsid w:val="3B1D42F1"/>
    <w:rsid w:val="3B240783"/>
    <w:rsid w:val="3B267ECF"/>
    <w:rsid w:val="3B2C6AD0"/>
    <w:rsid w:val="3B343A08"/>
    <w:rsid w:val="3B3B5828"/>
    <w:rsid w:val="3B3F1094"/>
    <w:rsid w:val="3B491924"/>
    <w:rsid w:val="3B4A5604"/>
    <w:rsid w:val="3B5542A9"/>
    <w:rsid w:val="3B5C1327"/>
    <w:rsid w:val="3B5E0047"/>
    <w:rsid w:val="3B616116"/>
    <w:rsid w:val="3B7B1C49"/>
    <w:rsid w:val="3B7B3DFF"/>
    <w:rsid w:val="3B841F06"/>
    <w:rsid w:val="3B875978"/>
    <w:rsid w:val="3B8A1F65"/>
    <w:rsid w:val="3B8C6111"/>
    <w:rsid w:val="3B947B1C"/>
    <w:rsid w:val="3B963E0A"/>
    <w:rsid w:val="3B9B70A7"/>
    <w:rsid w:val="3BB222AE"/>
    <w:rsid w:val="3BB61C0F"/>
    <w:rsid w:val="3BC40071"/>
    <w:rsid w:val="3BC4015E"/>
    <w:rsid w:val="3BCC035E"/>
    <w:rsid w:val="3BD313BE"/>
    <w:rsid w:val="3BD436ED"/>
    <w:rsid w:val="3BD80A06"/>
    <w:rsid w:val="3BE34A7D"/>
    <w:rsid w:val="3BE975FB"/>
    <w:rsid w:val="3BEC65CA"/>
    <w:rsid w:val="3BED27C2"/>
    <w:rsid w:val="3BEE75C4"/>
    <w:rsid w:val="3BF000A3"/>
    <w:rsid w:val="3BF1489F"/>
    <w:rsid w:val="3BFC4CAD"/>
    <w:rsid w:val="3BFD0C0C"/>
    <w:rsid w:val="3C011C6D"/>
    <w:rsid w:val="3C02557E"/>
    <w:rsid w:val="3C07690F"/>
    <w:rsid w:val="3C086AFC"/>
    <w:rsid w:val="3C101B8D"/>
    <w:rsid w:val="3C1133A7"/>
    <w:rsid w:val="3C120368"/>
    <w:rsid w:val="3C196252"/>
    <w:rsid w:val="3C1E73A8"/>
    <w:rsid w:val="3C223C21"/>
    <w:rsid w:val="3C2310A0"/>
    <w:rsid w:val="3C253C8F"/>
    <w:rsid w:val="3C262F6F"/>
    <w:rsid w:val="3C2914B1"/>
    <w:rsid w:val="3C304C69"/>
    <w:rsid w:val="3C3265AD"/>
    <w:rsid w:val="3C377565"/>
    <w:rsid w:val="3C47113A"/>
    <w:rsid w:val="3C513009"/>
    <w:rsid w:val="3C5203FE"/>
    <w:rsid w:val="3C621827"/>
    <w:rsid w:val="3C731B19"/>
    <w:rsid w:val="3C735974"/>
    <w:rsid w:val="3C7A4FBF"/>
    <w:rsid w:val="3C80528A"/>
    <w:rsid w:val="3C816BF1"/>
    <w:rsid w:val="3C862104"/>
    <w:rsid w:val="3C87220D"/>
    <w:rsid w:val="3C880E9F"/>
    <w:rsid w:val="3C8C106A"/>
    <w:rsid w:val="3C921ED3"/>
    <w:rsid w:val="3CA439CB"/>
    <w:rsid w:val="3CB2620D"/>
    <w:rsid w:val="3CB92586"/>
    <w:rsid w:val="3CBC17DD"/>
    <w:rsid w:val="3CC068DC"/>
    <w:rsid w:val="3CC176EC"/>
    <w:rsid w:val="3CC62AD3"/>
    <w:rsid w:val="3CCA428F"/>
    <w:rsid w:val="3CCB0E0C"/>
    <w:rsid w:val="3CCD248F"/>
    <w:rsid w:val="3CD70CBD"/>
    <w:rsid w:val="3CEC43C2"/>
    <w:rsid w:val="3CEF1D00"/>
    <w:rsid w:val="3CF44DF1"/>
    <w:rsid w:val="3CFC3902"/>
    <w:rsid w:val="3CFF2092"/>
    <w:rsid w:val="3D09739A"/>
    <w:rsid w:val="3D0D0745"/>
    <w:rsid w:val="3D1760A7"/>
    <w:rsid w:val="3D1B5167"/>
    <w:rsid w:val="3D225B7D"/>
    <w:rsid w:val="3D254885"/>
    <w:rsid w:val="3D281461"/>
    <w:rsid w:val="3D2C714B"/>
    <w:rsid w:val="3D3462DC"/>
    <w:rsid w:val="3D361DD6"/>
    <w:rsid w:val="3D3750F7"/>
    <w:rsid w:val="3D4367A6"/>
    <w:rsid w:val="3D4639DA"/>
    <w:rsid w:val="3D4A307E"/>
    <w:rsid w:val="3D5B66D7"/>
    <w:rsid w:val="3D5F2A7D"/>
    <w:rsid w:val="3D64210C"/>
    <w:rsid w:val="3D6562C9"/>
    <w:rsid w:val="3D734107"/>
    <w:rsid w:val="3D746BA0"/>
    <w:rsid w:val="3D755634"/>
    <w:rsid w:val="3D7A7B01"/>
    <w:rsid w:val="3D7B695D"/>
    <w:rsid w:val="3D7D4E70"/>
    <w:rsid w:val="3D8322C9"/>
    <w:rsid w:val="3D852DCD"/>
    <w:rsid w:val="3D9363A2"/>
    <w:rsid w:val="3D9B618F"/>
    <w:rsid w:val="3DBA03C3"/>
    <w:rsid w:val="3DBC0328"/>
    <w:rsid w:val="3DBD1BA1"/>
    <w:rsid w:val="3DBF0717"/>
    <w:rsid w:val="3DC26F2E"/>
    <w:rsid w:val="3DC42DFC"/>
    <w:rsid w:val="3DC52959"/>
    <w:rsid w:val="3DC62056"/>
    <w:rsid w:val="3DC80C08"/>
    <w:rsid w:val="3DDA5BD5"/>
    <w:rsid w:val="3DDE114A"/>
    <w:rsid w:val="3DDE7136"/>
    <w:rsid w:val="3DE01FC7"/>
    <w:rsid w:val="3DE13E4D"/>
    <w:rsid w:val="3DE85E9C"/>
    <w:rsid w:val="3E063608"/>
    <w:rsid w:val="3E0945C4"/>
    <w:rsid w:val="3E0C3499"/>
    <w:rsid w:val="3E0D29C8"/>
    <w:rsid w:val="3E0F037D"/>
    <w:rsid w:val="3E187B29"/>
    <w:rsid w:val="3E1E2485"/>
    <w:rsid w:val="3E231DBE"/>
    <w:rsid w:val="3E294B70"/>
    <w:rsid w:val="3E2D0450"/>
    <w:rsid w:val="3E2E77E0"/>
    <w:rsid w:val="3E341BCD"/>
    <w:rsid w:val="3E3F4D6C"/>
    <w:rsid w:val="3E435ABA"/>
    <w:rsid w:val="3E456C4B"/>
    <w:rsid w:val="3E496AC3"/>
    <w:rsid w:val="3E55027C"/>
    <w:rsid w:val="3E575BA3"/>
    <w:rsid w:val="3E587D8E"/>
    <w:rsid w:val="3E5E2278"/>
    <w:rsid w:val="3E604B84"/>
    <w:rsid w:val="3E612F34"/>
    <w:rsid w:val="3E6D3687"/>
    <w:rsid w:val="3E7326D5"/>
    <w:rsid w:val="3E7B056C"/>
    <w:rsid w:val="3E7E7DEC"/>
    <w:rsid w:val="3E7F08B1"/>
    <w:rsid w:val="3E8011C7"/>
    <w:rsid w:val="3E8169FC"/>
    <w:rsid w:val="3E842D9A"/>
    <w:rsid w:val="3E8B6FE1"/>
    <w:rsid w:val="3E8F51FD"/>
    <w:rsid w:val="3E923994"/>
    <w:rsid w:val="3E933710"/>
    <w:rsid w:val="3E94330A"/>
    <w:rsid w:val="3E98049C"/>
    <w:rsid w:val="3E9E1A93"/>
    <w:rsid w:val="3EA350F2"/>
    <w:rsid w:val="3EA42697"/>
    <w:rsid w:val="3EA46B27"/>
    <w:rsid w:val="3EAA044F"/>
    <w:rsid w:val="3EAD71ED"/>
    <w:rsid w:val="3EAE4CB6"/>
    <w:rsid w:val="3EB43FA9"/>
    <w:rsid w:val="3EB87667"/>
    <w:rsid w:val="3EC3128F"/>
    <w:rsid w:val="3EC5689E"/>
    <w:rsid w:val="3EC62DBD"/>
    <w:rsid w:val="3ECA0847"/>
    <w:rsid w:val="3ECD42F7"/>
    <w:rsid w:val="3ED70CA4"/>
    <w:rsid w:val="3ED80620"/>
    <w:rsid w:val="3ED97007"/>
    <w:rsid w:val="3EDA6817"/>
    <w:rsid w:val="3EE36E4D"/>
    <w:rsid w:val="3EE7036C"/>
    <w:rsid w:val="3EE75890"/>
    <w:rsid w:val="3EEC29F5"/>
    <w:rsid w:val="3EF54BAC"/>
    <w:rsid w:val="3EF82F81"/>
    <w:rsid w:val="3EF97269"/>
    <w:rsid w:val="3EFC1F74"/>
    <w:rsid w:val="3EFC2F12"/>
    <w:rsid w:val="3F0019BE"/>
    <w:rsid w:val="3F067207"/>
    <w:rsid w:val="3F091EA1"/>
    <w:rsid w:val="3F0C2E83"/>
    <w:rsid w:val="3F0D1D34"/>
    <w:rsid w:val="3F0E06AC"/>
    <w:rsid w:val="3F105AA4"/>
    <w:rsid w:val="3F220916"/>
    <w:rsid w:val="3F222C70"/>
    <w:rsid w:val="3F2819A1"/>
    <w:rsid w:val="3F283271"/>
    <w:rsid w:val="3F30597D"/>
    <w:rsid w:val="3F30761D"/>
    <w:rsid w:val="3F325C01"/>
    <w:rsid w:val="3F345737"/>
    <w:rsid w:val="3F43671B"/>
    <w:rsid w:val="3F4978CC"/>
    <w:rsid w:val="3F4E2026"/>
    <w:rsid w:val="3F5020DE"/>
    <w:rsid w:val="3F543663"/>
    <w:rsid w:val="3F5B215A"/>
    <w:rsid w:val="3F6776DB"/>
    <w:rsid w:val="3F6A6BDE"/>
    <w:rsid w:val="3F7201B8"/>
    <w:rsid w:val="3F7264F2"/>
    <w:rsid w:val="3F786042"/>
    <w:rsid w:val="3F7878C0"/>
    <w:rsid w:val="3F8A64BB"/>
    <w:rsid w:val="3F8C4846"/>
    <w:rsid w:val="3F8D7E30"/>
    <w:rsid w:val="3F915B11"/>
    <w:rsid w:val="3F917116"/>
    <w:rsid w:val="3F9B5A19"/>
    <w:rsid w:val="3F9C21FC"/>
    <w:rsid w:val="3F9F24F6"/>
    <w:rsid w:val="3FA73B08"/>
    <w:rsid w:val="3FA972AC"/>
    <w:rsid w:val="3FAE02D0"/>
    <w:rsid w:val="3FAF0EE0"/>
    <w:rsid w:val="3FBF4E7C"/>
    <w:rsid w:val="3FC721B5"/>
    <w:rsid w:val="3FCB3748"/>
    <w:rsid w:val="3FE94185"/>
    <w:rsid w:val="3FEC3E76"/>
    <w:rsid w:val="3FF9320D"/>
    <w:rsid w:val="3FFC24DE"/>
    <w:rsid w:val="40006D8C"/>
    <w:rsid w:val="400A4879"/>
    <w:rsid w:val="400A488F"/>
    <w:rsid w:val="401239C1"/>
    <w:rsid w:val="401608AB"/>
    <w:rsid w:val="40176E04"/>
    <w:rsid w:val="401B5724"/>
    <w:rsid w:val="401C2680"/>
    <w:rsid w:val="40301A23"/>
    <w:rsid w:val="40314073"/>
    <w:rsid w:val="40330CED"/>
    <w:rsid w:val="40346155"/>
    <w:rsid w:val="40396157"/>
    <w:rsid w:val="403F4755"/>
    <w:rsid w:val="40442B0E"/>
    <w:rsid w:val="40451468"/>
    <w:rsid w:val="4045413A"/>
    <w:rsid w:val="405104EB"/>
    <w:rsid w:val="405764B6"/>
    <w:rsid w:val="405D0B59"/>
    <w:rsid w:val="40633074"/>
    <w:rsid w:val="40700D78"/>
    <w:rsid w:val="40744D2E"/>
    <w:rsid w:val="407A6D2B"/>
    <w:rsid w:val="40917680"/>
    <w:rsid w:val="40995E22"/>
    <w:rsid w:val="409D65E5"/>
    <w:rsid w:val="409E0DFA"/>
    <w:rsid w:val="40A16753"/>
    <w:rsid w:val="40A577BD"/>
    <w:rsid w:val="40A84AD7"/>
    <w:rsid w:val="40A86BF9"/>
    <w:rsid w:val="40A924E8"/>
    <w:rsid w:val="40AB0497"/>
    <w:rsid w:val="40AC69D1"/>
    <w:rsid w:val="40B02975"/>
    <w:rsid w:val="40B3356B"/>
    <w:rsid w:val="40B74E15"/>
    <w:rsid w:val="40C632C5"/>
    <w:rsid w:val="40C94DC1"/>
    <w:rsid w:val="40CB28E7"/>
    <w:rsid w:val="40CE6120"/>
    <w:rsid w:val="40D07CD0"/>
    <w:rsid w:val="40D87DEC"/>
    <w:rsid w:val="40DB0111"/>
    <w:rsid w:val="40DB4C11"/>
    <w:rsid w:val="40E34A44"/>
    <w:rsid w:val="40E37956"/>
    <w:rsid w:val="40E50831"/>
    <w:rsid w:val="40EC150B"/>
    <w:rsid w:val="40EE044B"/>
    <w:rsid w:val="40F80ABF"/>
    <w:rsid w:val="40FA0D7B"/>
    <w:rsid w:val="40FB317F"/>
    <w:rsid w:val="40FF12FC"/>
    <w:rsid w:val="4102118A"/>
    <w:rsid w:val="410642F7"/>
    <w:rsid w:val="41093653"/>
    <w:rsid w:val="410C4FB1"/>
    <w:rsid w:val="410D1152"/>
    <w:rsid w:val="410D60D4"/>
    <w:rsid w:val="410F6713"/>
    <w:rsid w:val="41114EF1"/>
    <w:rsid w:val="411572E6"/>
    <w:rsid w:val="41163BD6"/>
    <w:rsid w:val="4118507B"/>
    <w:rsid w:val="411E6EBB"/>
    <w:rsid w:val="41250259"/>
    <w:rsid w:val="41314E40"/>
    <w:rsid w:val="41371D36"/>
    <w:rsid w:val="41387C72"/>
    <w:rsid w:val="41474664"/>
    <w:rsid w:val="414F062A"/>
    <w:rsid w:val="415002C5"/>
    <w:rsid w:val="41504FC5"/>
    <w:rsid w:val="415601EB"/>
    <w:rsid w:val="4164413F"/>
    <w:rsid w:val="41667240"/>
    <w:rsid w:val="416C40CA"/>
    <w:rsid w:val="416E69EF"/>
    <w:rsid w:val="41707B1A"/>
    <w:rsid w:val="41736037"/>
    <w:rsid w:val="417624B7"/>
    <w:rsid w:val="4178187A"/>
    <w:rsid w:val="417A7C0F"/>
    <w:rsid w:val="417E0CC8"/>
    <w:rsid w:val="41807B75"/>
    <w:rsid w:val="418568C9"/>
    <w:rsid w:val="419C040C"/>
    <w:rsid w:val="419C311F"/>
    <w:rsid w:val="419C4E77"/>
    <w:rsid w:val="419E3A80"/>
    <w:rsid w:val="41AC1721"/>
    <w:rsid w:val="41B10C06"/>
    <w:rsid w:val="41B92067"/>
    <w:rsid w:val="41BB0D38"/>
    <w:rsid w:val="41C5174C"/>
    <w:rsid w:val="41CC2CDA"/>
    <w:rsid w:val="41D079E7"/>
    <w:rsid w:val="41D23441"/>
    <w:rsid w:val="41D2460A"/>
    <w:rsid w:val="41D61543"/>
    <w:rsid w:val="41DB4DAC"/>
    <w:rsid w:val="41E0025A"/>
    <w:rsid w:val="41E74575"/>
    <w:rsid w:val="41EB28BD"/>
    <w:rsid w:val="41EE4162"/>
    <w:rsid w:val="41F25512"/>
    <w:rsid w:val="42024A2E"/>
    <w:rsid w:val="42143EC5"/>
    <w:rsid w:val="42176969"/>
    <w:rsid w:val="421D6234"/>
    <w:rsid w:val="4221404C"/>
    <w:rsid w:val="4222383C"/>
    <w:rsid w:val="4222622E"/>
    <w:rsid w:val="422420A4"/>
    <w:rsid w:val="422545AD"/>
    <w:rsid w:val="4227340F"/>
    <w:rsid w:val="422C2E8B"/>
    <w:rsid w:val="422D53C3"/>
    <w:rsid w:val="422D59DD"/>
    <w:rsid w:val="4234024B"/>
    <w:rsid w:val="42424887"/>
    <w:rsid w:val="4243599A"/>
    <w:rsid w:val="424B26B5"/>
    <w:rsid w:val="424F5796"/>
    <w:rsid w:val="425041AE"/>
    <w:rsid w:val="42541B36"/>
    <w:rsid w:val="42682746"/>
    <w:rsid w:val="42803F7F"/>
    <w:rsid w:val="42824FD7"/>
    <w:rsid w:val="42837137"/>
    <w:rsid w:val="428C6E51"/>
    <w:rsid w:val="429E6106"/>
    <w:rsid w:val="42AA4173"/>
    <w:rsid w:val="42AB4F5C"/>
    <w:rsid w:val="42AD4D0C"/>
    <w:rsid w:val="42AF051D"/>
    <w:rsid w:val="42AF43C6"/>
    <w:rsid w:val="42AF6510"/>
    <w:rsid w:val="42B07FE6"/>
    <w:rsid w:val="42B430CE"/>
    <w:rsid w:val="42B55CBC"/>
    <w:rsid w:val="42B87EF9"/>
    <w:rsid w:val="42BB3633"/>
    <w:rsid w:val="42C557B1"/>
    <w:rsid w:val="42C94AF7"/>
    <w:rsid w:val="42CA5F99"/>
    <w:rsid w:val="42CB5D11"/>
    <w:rsid w:val="42CD630F"/>
    <w:rsid w:val="42CE5BDF"/>
    <w:rsid w:val="42DD466D"/>
    <w:rsid w:val="42E43294"/>
    <w:rsid w:val="42ED1E10"/>
    <w:rsid w:val="42F20C15"/>
    <w:rsid w:val="42FB20F8"/>
    <w:rsid w:val="42FE5DD8"/>
    <w:rsid w:val="430036DB"/>
    <w:rsid w:val="43050073"/>
    <w:rsid w:val="4313533D"/>
    <w:rsid w:val="43185528"/>
    <w:rsid w:val="4319681D"/>
    <w:rsid w:val="431C78A1"/>
    <w:rsid w:val="431D36C9"/>
    <w:rsid w:val="431E1A0A"/>
    <w:rsid w:val="431E4D05"/>
    <w:rsid w:val="4322395D"/>
    <w:rsid w:val="432F4D86"/>
    <w:rsid w:val="433064B2"/>
    <w:rsid w:val="43362BE2"/>
    <w:rsid w:val="433C0FA1"/>
    <w:rsid w:val="43430E5B"/>
    <w:rsid w:val="43434938"/>
    <w:rsid w:val="435169D4"/>
    <w:rsid w:val="43583A50"/>
    <w:rsid w:val="43592E98"/>
    <w:rsid w:val="435B19AC"/>
    <w:rsid w:val="4362169F"/>
    <w:rsid w:val="43664CDB"/>
    <w:rsid w:val="43672983"/>
    <w:rsid w:val="436A15A1"/>
    <w:rsid w:val="43717CAC"/>
    <w:rsid w:val="437A6101"/>
    <w:rsid w:val="437C725E"/>
    <w:rsid w:val="43853A66"/>
    <w:rsid w:val="438A6E21"/>
    <w:rsid w:val="4390180C"/>
    <w:rsid w:val="43956F96"/>
    <w:rsid w:val="4396542E"/>
    <w:rsid w:val="43965872"/>
    <w:rsid w:val="439821A7"/>
    <w:rsid w:val="43983C58"/>
    <w:rsid w:val="439B15B6"/>
    <w:rsid w:val="43A567E2"/>
    <w:rsid w:val="43AD3F84"/>
    <w:rsid w:val="43C82993"/>
    <w:rsid w:val="43CC7059"/>
    <w:rsid w:val="43CE748D"/>
    <w:rsid w:val="43D24723"/>
    <w:rsid w:val="43D47E8F"/>
    <w:rsid w:val="43E223BF"/>
    <w:rsid w:val="43E92774"/>
    <w:rsid w:val="43EA5BC5"/>
    <w:rsid w:val="43ED2B74"/>
    <w:rsid w:val="43EE163B"/>
    <w:rsid w:val="43EE5418"/>
    <w:rsid w:val="43F0250F"/>
    <w:rsid w:val="43F2772F"/>
    <w:rsid w:val="43F35472"/>
    <w:rsid w:val="43FE37BC"/>
    <w:rsid w:val="44001FD6"/>
    <w:rsid w:val="44020EDD"/>
    <w:rsid w:val="440472ED"/>
    <w:rsid w:val="4408243B"/>
    <w:rsid w:val="44121D03"/>
    <w:rsid w:val="44257631"/>
    <w:rsid w:val="44285332"/>
    <w:rsid w:val="442A1FC7"/>
    <w:rsid w:val="4437115A"/>
    <w:rsid w:val="443C6039"/>
    <w:rsid w:val="443D3E43"/>
    <w:rsid w:val="443D5DEC"/>
    <w:rsid w:val="4440270C"/>
    <w:rsid w:val="44494C50"/>
    <w:rsid w:val="44563500"/>
    <w:rsid w:val="445636E6"/>
    <w:rsid w:val="445947F2"/>
    <w:rsid w:val="445A35F5"/>
    <w:rsid w:val="447F70DB"/>
    <w:rsid w:val="448174CB"/>
    <w:rsid w:val="448718D0"/>
    <w:rsid w:val="44874034"/>
    <w:rsid w:val="448A0E69"/>
    <w:rsid w:val="448C6831"/>
    <w:rsid w:val="44905D39"/>
    <w:rsid w:val="44925FD4"/>
    <w:rsid w:val="44964820"/>
    <w:rsid w:val="44982BE4"/>
    <w:rsid w:val="449F0124"/>
    <w:rsid w:val="44A062DD"/>
    <w:rsid w:val="44A1052F"/>
    <w:rsid w:val="44A75F61"/>
    <w:rsid w:val="44A83A29"/>
    <w:rsid w:val="44BC3FEE"/>
    <w:rsid w:val="44C349A2"/>
    <w:rsid w:val="44C87563"/>
    <w:rsid w:val="44CF2AE3"/>
    <w:rsid w:val="44D022D9"/>
    <w:rsid w:val="44D32E37"/>
    <w:rsid w:val="44D72B56"/>
    <w:rsid w:val="44D74973"/>
    <w:rsid w:val="44E105CA"/>
    <w:rsid w:val="44E623E5"/>
    <w:rsid w:val="44E65B25"/>
    <w:rsid w:val="44ED76C6"/>
    <w:rsid w:val="44F06C0F"/>
    <w:rsid w:val="44F21FF0"/>
    <w:rsid w:val="44F77F05"/>
    <w:rsid w:val="44F94F2A"/>
    <w:rsid w:val="44FF2F6D"/>
    <w:rsid w:val="45010FB7"/>
    <w:rsid w:val="45077D66"/>
    <w:rsid w:val="4510134A"/>
    <w:rsid w:val="451A30A5"/>
    <w:rsid w:val="452469E0"/>
    <w:rsid w:val="4533418E"/>
    <w:rsid w:val="45343639"/>
    <w:rsid w:val="45390767"/>
    <w:rsid w:val="453A0051"/>
    <w:rsid w:val="453D0318"/>
    <w:rsid w:val="454113CA"/>
    <w:rsid w:val="4542174B"/>
    <w:rsid w:val="45455514"/>
    <w:rsid w:val="4545679C"/>
    <w:rsid w:val="45465306"/>
    <w:rsid w:val="455007AD"/>
    <w:rsid w:val="455235D7"/>
    <w:rsid w:val="455407C7"/>
    <w:rsid w:val="45584A80"/>
    <w:rsid w:val="455E2C29"/>
    <w:rsid w:val="45630354"/>
    <w:rsid w:val="45637A66"/>
    <w:rsid w:val="45676F6B"/>
    <w:rsid w:val="45677130"/>
    <w:rsid w:val="456E62DB"/>
    <w:rsid w:val="457D0134"/>
    <w:rsid w:val="45813B97"/>
    <w:rsid w:val="45826154"/>
    <w:rsid w:val="458457CA"/>
    <w:rsid w:val="458644EC"/>
    <w:rsid w:val="459F395E"/>
    <w:rsid w:val="45A10F6F"/>
    <w:rsid w:val="45A13D23"/>
    <w:rsid w:val="45A20D54"/>
    <w:rsid w:val="45A464C1"/>
    <w:rsid w:val="45AE5E23"/>
    <w:rsid w:val="45B00982"/>
    <w:rsid w:val="45B65076"/>
    <w:rsid w:val="45BD70FA"/>
    <w:rsid w:val="45CC0C5D"/>
    <w:rsid w:val="45D13557"/>
    <w:rsid w:val="45D23E15"/>
    <w:rsid w:val="45D604D6"/>
    <w:rsid w:val="45DB1BD8"/>
    <w:rsid w:val="45DB2DA7"/>
    <w:rsid w:val="45DB61FA"/>
    <w:rsid w:val="45DE20EE"/>
    <w:rsid w:val="45E20EBC"/>
    <w:rsid w:val="45E4559E"/>
    <w:rsid w:val="45F27E02"/>
    <w:rsid w:val="45F27F81"/>
    <w:rsid w:val="45FC573C"/>
    <w:rsid w:val="45FC5A31"/>
    <w:rsid w:val="45FD60A4"/>
    <w:rsid w:val="4603273C"/>
    <w:rsid w:val="4606574C"/>
    <w:rsid w:val="461129F5"/>
    <w:rsid w:val="46154F47"/>
    <w:rsid w:val="46192877"/>
    <w:rsid w:val="46245014"/>
    <w:rsid w:val="46253BFB"/>
    <w:rsid w:val="462C7B1B"/>
    <w:rsid w:val="46363721"/>
    <w:rsid w:val="46383DC0"/>
    <w:rsid w:val="46457DCB"/>
    <w:rsid w:val="464D239F"/>
    <w:rsid w:val="464E5321"/>
    <w:rsid w:val="465052CE"/>
    <w:rsid w:val="46557F8A"/>
    <w:rsid w:val="46563395"/>
    <w:rsid w:val="465A7B29"/>
    <w:rsid w:val="465C40BE"/>
    <w:rsid w:val="465D4A9B"/>
    <w:rsid w:val="466162F1"/>
    <w:rsid w:val="46655EC2"/>
    <w:rsid w:val="46693223"/>
    <w:rsid w:val="466A3751"/>
    <w:rsid w:val="466A4F86"/>
    <w:rsid w:val="46763D16"/>
    <w:rsid w:val="46767799"/>
    <w:rsid w:val="467D3F12"/>
    <w:rsid w:val="46807DAB"/>
    <w:rsid w:val="46852F2D"/>
    <w:rsid w:val="46852FDF"/>
    <w:rsid w:val="468603A4"/>
    <w:rsid w:val="468B2A43"/>
    <w:rsid w:val="469A1316"/>
    <w:rsid w:val="46A24B23"/>
    <w:rsid w:val="46B06A7E"/>
    <w:rsid w:val="46B23FF1"/>
    <w:rsid w:val="46B578C2"/>
    <w:rsid w:val="46BC2FC8"/>
    <w:rsid w:val="46BD3794"/>
    <w:rsid w:val="46BF3A54"/>
    <w:rsid w:val="46C04A60"/>
    <w:rsid w:val="46C16328"/>
    <w:rsid w:val="46D14F4D"/>
    <w:rsid w:val="46D44D47"/>
    <w:rsid w:val="46D909CA"/>
    <w:rsid w:val="46DB40FF"/>
    <w:rsid w:val="46DE1AF8"/>
    <w:rsid w:val="46E04422"/>
    <w:rsid w:val="46E37CFB"/>
    <w:rsid w:val="46E5408F"/>
    <w:rsid w:val="46E858BC"/>
    <w:rsid w:val="46E93A27"/>
    <w:rsid w:val="46EA006B"/>
    <w:rsid w:val="46EE5581"/>
    <w:rsid w:val="46F04C7B"/>
    <w:rsid w:val="46F431BC"/>
    <w:rsid w:val="46F469EF"/>
    <w:rsid w:val="46F82611"/>
    <w:rsid w:val="46F87827"/>
    <w:rsid w:val="46FA73EB"/>
    <w:rsid w:val="46FE17A9"/>
    <w:rsid w:val="47096720"/>
    <w:rsid w:val="47107316"/>
    <w:rsid w:val="471641B1"/>
    <w:rsid w:val="471921F6"/>
    <w:rsid w:val="47217EF0"/>
    <w:rsid w:val="472A4562"/>
    <w:rsid w:val="472D3C20"/>
    <w:rsid w:val="4730582F"/>
    <w:rsid w:val="47315486"/>
    <w:rsid w:val="473177F9"/>
    <w:rsid w:val="4734158A"/>
    <w:rsid w:val="47354DD0"/>
    <w:rsid w:val="47443707"/>
    <w:rsid w:val="47452B2C"/>
    <w:rsid w:val="47482E6D"/>
    <w:rsid w:val="4748755C"/>
    <w:rsid w:val="474C1707"/>
    <w:rsid w:val="474D048B"/>
    <w:rsid w:val="47523625"/>
    <w:rsid w:val="47524A3D"/>
    <w:rsid w:val="476543C8"/>
    <w:rsid w:val="47663683"/>
    <w:rsid w:val="47677197"/>
    <w:rsid w:val="47704EF0"/>
    <w:rsid w:val="4773105A"/>
    <w:rsid w:val="477638EF"/>
    <w:rsid w:val="47765958"/>
    <w:rsid w:val="477F6F68"/>
    <w:rsid w:val="47807760"/>
    <w:rsid w:val="478C79E5"/>
    <w:rsid w:val="47900FEF"/>
    <w:rsid w:val="47922711"/>
    <w:rsid w:val="47930E3F"/>
    <w:rsid w:val="47954EFF"/>
    <w:rsid w:val="47A65ED5"/>
    <w:rsid w:val="47A93E8B"/>
    <w:rsid w:val="47AA383E"/>
    <w:rsid w:val="47AB0858"/>
    <w:rsid w:val="47AC2B08"/>
    <w:rsid w:val="47B85C97"/>
    <w:rsid w:val="47BC7A84"/>
    <w:rsid w:val="47CA40B0"/>
    <w:rsid w:val="47CB42B8"/>
    <w:rsid w:val="47D30E5E"/>
    <w:rsid w:val="47D80ED4"/>
    <w:rsid w:val="47D96C4B"/>
    <w:rsid w:val="47E11690"/>
    <w:rsid w:val="47E65D5E"/>
    <w:rsid w:val="47EA655F"/>
    <w:rsid w:val="47F471A7"/>
    <w:rsid w:val="47F73FAF"/>
    <w:rsid w:val="47F832D5"/>
    <w:rsid w:val="47FE22FD"/>
    <w:rsid w:val="4805419F"/>
    <w:rsid w:val="480D23E6"/>
    <w:rsid w:val="480D5FC6"/>
    <w:rsid w:val="480E2235"/>
    <w:rsid w:val="48195B0F"/>
    <w:rsid w:val="481B0FEE"/>
    <w:rsid w:val="481E07CE"/>
    <w:rsid w:val="4828061F"/>
    <w:rsid w:val="4828767A"/>
    <w:rsid w:val="48293DB2"/>
    <w:rsid w:val="482B31D9"/>
    <w:rsid w:val="48303EBA"/>
    <w:rsid w:val="48312B74"/>
    <w:rsid w:val="48387044"/>
    <w:rsid w:val="4847319B"/>
    <w:rsid w:val="48480CC1"/>
    <w:rsid w:val="484816F1"/>
    <w:rsid w:val="48493460"/>
    <w:rsid w:val="484F2B44"/>
    <w:rsid w:val="485979F1"/>
    <w:rsid w:val="48633724"/>
    <w:rsid w:val="48654112"/>
    <w:rsid w:val="4869799A"/>
    <w:rsid w:val="48742152"/>
    <w:rsid w:val="487C0CA5"/>
    <w:rsid w:val="48882B5D"/>
    <w:rsid w:val="48886CBD"/>
    <w:rsid w:val="488A51C7"/>
    <w:rsid w:val="489316BD"/>
    <w:rsid w:val="48947AE1"/>
    <w:rsid w:val="489D2292"/>
    <w:rsid w:val="48A11A2A"/>
    <w:rsid w:val="48A40E9F"/>
    <w:rsid w:val="48A71E8C"/>
    <w:rsid w:val="48A84430"/>
    <w:rsid w:val="48B12D0A"/>
    <w:rsid w:val="48BE0390"/>
    <w:rsid w:val="48BF4E30"/>
    <w:rsid w:val="48C93BB0"/>
    <w:rsid w:val="48CC4712"/>
    <w:rsid w:val="48D52766"/>
    <w:rsid w:val="48DC3269"/>
    <w:rsid w:val="48EF2938"/>
    <w:rsid w:val="48F61B46"/>
    <w:rsid w:val="48F74FD3"/>
    <w:rsid w:val="48FC5123"/>
    <w:rsid w:val="48FE2C64"/>
    <w:rsid w:val="49023961"/>
    <w:rsid w:val="490C5E8D"/>
    <w:rsid w:val="49274983"/>
    <w:rsid w:val="492D6105"/>
    <w:rsid w:val="49315B97"/>
    <w:rsid w:val="493A64F9"/>
    <w:rsid w:val="493C4382"/>
    <w:rsid w:val="493F01D2"/>
    <w:rsid w:val="494062A0"/>
    <w:rsid w:val="49520C15"/>
    <w:rsid w:val="49541B3A"/>
    <w:rsid w:val="495E37F8"/>
    <w:rsid w:val="4969347B"/>
    <w:rsid w:val="496D0F3E"/>
    <w:rsid w:val="49765FDE"/>
    <w:rsid w:val="497910E1"/>
    <w:rsid w:val="49831FB1"/>
    <w:rsid w:val="498E0118"/>
    <w:rsid w:val="49991440"/>
    <w:rsid w:val="49A000E7"/>
    <w:rsid w:val="49A137D9"/>
    <w:rsid w:val="49B272C3"/>
    <w:rsid w:val="49B465D1"/>
    <w:rsid w:val="49C02AA5"/>
    <w:rsid w:val="49C47704"/>
    <w:rsid w:val="49CF0882"/>
    <w:rsid w:val="49E113CD"/>
    <w:rsid w:val="49E14E47"/>
    <w:rsid w:val="49E2197A"/>
    <w:rsid w:val="49E76886"/>
    <w:rsid w:val="49E92E32"/>
    <w:rsid w:val="49E93B30"/>
    <w:rsid w:val="49EF0508"/>
    <w:rsid w:val="49F0016B"/>
    <w:rsid w:val="49F33009"/>
    <w:rsid w:val="49F96503"/>
    <w:rsid w:val="49FB31BE"/>
    <w:rsid w:val="4A030A68"/>
    <w:rsid w:val="4A0503F8"/>
    <w:rsid w:val="4A0550BC"/>
    <w:rsid w:val="4A093D03"/>
    <w:rsid w:val="4A0A5F4C"/>
    <w:rsid w:val="4A0C4747"/>
    <w:rsid w:val="4A141FAE"/>
    <w:rsid w:val="4A213BFE"/>
    <w:rsid w:val="4A235F74"/>
    <w:rsid w:val="4A260341"/>
    <w:rsid w:val="4A310769"/>
    <w:rsid w:val="4A332538"/>
    <w:rsid w:val="4A336491"/>
    <w:rsid w:val="4A367313"/>
    <w:rsid w:val="4A3701E0"/>
    <w:rsid w:val="4A3F7858"/>
    <w:rsid w:val="4A47627D"/>
    <w:rsid w:val="4A5C380A"/>
    <w:rsid w:val="4A5C5569"/>
    <w:rsid w:val="4A5E52A5"/>
    <w:rsid w:val="4A627E0D"/>
    <w:rsid w:val="4A6E1F71"/>
    <w:rsid w:val="4A6F173B"/>
    <w:rsid w:val="4A702F4A"/>
    <w:rsid w:val="4A7047E7"/>
    <w:rsid w:val="4A740FA0"/>
    <w:rsid w:val="4A7823C7"/>
    <w:rsid w:val="4A7A0A7F"/>
    <w:rsid w:val="4A7B3A46"/>
    <w:rsid w:val="4A8204BA"/>
    <w:rsid w:val="4A883C2C"/>
    <w:rsid w:val="4A886BBE"/>
    <w:rsid w:val="4A984E3F"/>
    <w:rsid w:val="4AA50D59"/>
    <w:rsid w:val="4AA57E05"/>
    <w:rsid w:val="4AAB592C"/>
    <w:rsid w:val="4AAC0CA0"/>
    <w:rsid w:val="4AAE4530"/>
    <w:rsid w:val="4AB01188"/>
    <w:rsid w:val="4AB07493"/>
    <w:rsid w:val="4AB10DA0"/>
    <w:rsid w:val="4AB6069A"/>
    <w:rsid w:val="4ABA0954"/>
    <w:rsid w:val="4ABA3856"/>
    <w:rsid w:val="4AC25B4E"/>
    <w:rsid w:val="4AC317C2"/>
    <w:rsid w:val="4AC62A9D"/>
    <w:rsid w:val="4AD60720"/>
    <w:rsid w:val="4AD96013"/>
    <w:rsid w:val="4ADA0FAD"/>
    <w:rsid w:val="4ADD6A4C"/>
    <w:rsid w:val="4AE8565C"/>
    <w:rsid w:val="4AEE64E8"/>
    <w:rsid w:val="4AEF0CF2"/>
    <w:rsid w:val="4AEF465F"/>
    <w:rsid w:val="4AF02A54"/>
    <w:rsid w:val="4AF12273"/>
    <w:rsid w:val="4AFA45B1"/>
    <w:rsid w:val="4AFB026D"/>
    <w:rsid w:val="4AFC3F56"/>
    <w:rsid w:val="4AFD22D3"/>
    <w:rsid w:val="4B064A8A"/>
    <w:rsid w:val="4B083AB0"/>
    <w:rsid w:val="4B0D5605"/>
    <w:rsid w:val="4B1D0242"/>
    <w:rsid w:val="4B1E2AE8"/>
    <w:rsid w:val="4B263F96"/>
    <w:rsid w:val="4B2A4407"/>
    <w:rsid w:val="4B2F13BC"/>
    <w:rsid w:val="4B3069DA"/>
    <w:rsid w:val="4B3111F3"/>
    <w:rsid w:val="4B3341BD"/>
    <w:rsid w:val="4B367226"/>
    <w:rsid w:val="4B393B20"/>
    <w:rsid w:val="4B431135"/>
    <w:rsid w:val="4B440BEE"/>
    <w:rsid w:val="4B4569B5"/>
    <w:rsid w:val="4B472261"/>
    <w:rsid w:val="4B50680B"/>
    <w:rsid w:val="4B557CD1"/>
    <w:rsid w:val="4B614DC0"/>
    <w:rsid w:val="4B63310F"/>
    <w:rsid w:val="4B645D5C"/>
    <w:rsid w:val="4B6B3F8A"/>
    <w:rsid w:val="4B6C20FF"/>
    <w:rsid w:val="4B6F273D"/>
    <w:rsid w:val="4B716178"/>
    <w:rsid w:val="4B7A5635"/>
    <w:rsid w:val="4B891653"/>
    <w:rsid w:val="4B9306EC"/>
    <w:rsid w:val="4B972C7F"/>
    <w:rsid w:val="4B9B6C14"/>
    <w:rsid w:val="4B9D346C"/>
    <w:rsid w:val="4BA330DE"/>
    <w:rsid w:val="4BAF683C"/>
    <w:rsid w:val="4BB00AA6"/>
    <w:rsid w:val="4BB01912"/>
    <w:rsid w:val="4BB05B54"/>
    <w:rsid w:val="4BB26BFE"/>
    <w:rsid w:val="4BB548C0"/>
    <w:rsid w:val="4BC61CF1"/>
    <w:rsid w:val="4BC72796"/>
    <w:rsid w:val="4BC84F74"/>
    <w:rsid w:val="4BCF6F81"/>
    <w:rsid w:val="4BD03B5D"/>
    <w:rsid w:val="4BD36BAC"/>
    <w:rsid w:val="4BD51BF8"/>
    <w:rsid w:val="4BD70C13"/>
    <w:rsid w:val="4BD80D74"/>
    <w:rsid w:val="4BE54F0C"/>
    <w:rsid w:val="4BE55F5B"/>
    <w:rsid w:val="4BE60F1D"/>
    <w:rsid w:val="4BEC3C0D"/>
    <w:rsid w:val="4BF2341E"/>
    <w:rsid w:val="4BF35197"/>
    <w:rsid w:val="4BF3577F"/>
    <w:rsid w:val="4BF80858"/>
    <w:rsid w:val="4C0477E4"/>
    <w:rsid w:val="4C1143CF"/>
    <w:rsid w:val="4C1B17FC"/>
    <w:rsid w:val="4C1E292E"/>
    <w:rsid w:val="4C235CCD"/>
    <w:rsid w:val="4C2D08FA"/>
    <w:rsid w:val="4C2D1420"/>
    <w:rsid w:val="4C34073F"/>
    <w:rsid w:val="4C3B7FF8"/>
    <w:rsid w:val="4C3F15A7"/>
    <w:rsid w:val="4C4D4AF8"/>
    <w:rsid w:val="4C4E3356"/>
    <w:rsid w:val="4C597A59"/>
    <w:rsid w:val="4C5A2804"/>
    <w:rsid w:val="4C5A3A04"/>
    <w:rsid w:val="4C5B5836"/>
    <w:rsid w:val="4C6A701D"/>
    <w:rsid w:val="4C724E67"/>
    <w:rsid w:val="4C747C14"/>
    <w:rsid w:val="4C785086"/>
    <w:rsid w:val="4C7974F9"/>
    <w:rsid w:val="4C7B2868"/>
    <w:rsid w:val="4C802C68"/>
    <w:rsid w:val="4C862133"/>
    <w:rsid w:val="4CA07951"/>
    <w:rsid w:val="4CA65ED3"/>
    <w:rsid w:val="4CA75450"/>
    <w:rsid w:val="4CAC153E"/>
    <w:rsid w:val="4CAD2A65"/>
    <w:rsid w:val="4CC76658"/>
    <w:rsid w:val="4CCA7EF7"/>
    <w:rsid w:val="4CCC5F7A"/>
    <w:rsid w:val="4CD05015"/>
    <w:rsid w:val="4CD30C10"/>
    <w:rsid w:val="4CD47749"/>
    <w:rsid w:val="4CD62394"/>
    <w:rsid w:val="4CD63AF3"/>
    <w:rsid w:val="4CDF7106"/>
    <w:rsid w:val="4CE10D7A"/>
    <w:rsid w:val="4CE760BC"/>
    <w:rsid w:val="4CEA614C"/>
    <w:rsid w:val="4CEC3947"/>
    <w:rsid w:val="4CF0095E"/>
    <w:rsid w:val="4CF10E53"/>
    <w:rsid w:val="4CF32D76"/>
    <w:rsid w:val="4CF51418"/>
    <w:rsid w:val="4CF70FFC"/>
    <w:rsid w:val="4CF91FB7"/>
    <w:rsid w:val="4CFD3174"/>
    <w:rsid w:val="4D013084"/>
    <w:rsid w:val="4D016A88"/>
    <w:rsid w:val="4D072DCC"/>
    <w:rsid w:val="4D090FF9"/>
    <w:rsid w:val="4D0965E1"/>
    <w:rsid w:val="4D097B6C"/>
    <w:rsid w:val="4D0D0539"/>
    <w:rsid w:val="4D0D1C13"/>
    <w:rsid w:val="4D0F5522"/>
    <w:rsid w:val="4D103259"/>
    <w:rsid w:val="4D10428E"/>
    <w:rsid w:val="4D14123C"/>
    <w:rsid w:val="4D15246A"/>
    <w:rsid w:val="4D153868"/>
    <w:rsid w:val="4D18329B"/>
    <w:rsid w:val="4D192640"/>
    <w:rsid w:val="4D21385C"/>
    <w:rsid w:val="4D2423CC"/>
    <w:rsid w:val="4D3161C8"/>
    <w:rsid w:val="4D360ADE"/>
    <w:rsid w:val="4D365F8A"/>
    <w:rsid w:val="4D5233DC"/>
    <w:rsid w:val="4D541D12"/>
    <w:rsid w:val="4D566DAC"/>
    <w:rsid w:val="4D590D7B"/>
    <w:rsid w:val="4D5F0D30"/>
    <w:rsid w:val="4D665341"/>
    <w:rsid w:val="4D67367B"/>
    <w:rsid w:val="4D692EA0"/>
    <w:rsid w:val="4D6A1F46"/>
    <w:rsid w:val="4D754306"/>
    <w:rsid w:val="4D77383E"/>
    <w:rsid w:val="4D7E2C5D"/>
    <w:rsid w:val="4D7E2E5D"/>
    <w:rsid w:val="4D895034"/>
    <w:rsid w:val="4D8B039E"/>
    <w:rsid w:val="4D8C47A4"/>
    <w:rsid w:val="4D924EB8"/>
    <w:rsid w:val="4D9B0F80"/>
    <w:rsid w:val="4D9D543F"/>
    <w:rsid w:val="4D9E17EF"/>
    <w:rsid w:val="4DA85476"/>
    <w:rsid w:val="4DAC5724"/>
    <w:rsid w:val="4DAE7818"/>
    <w:rsid w:val="4DB1689D"/>
    <w:rsid w:val="4DB33FB4"/>
    <w:rsid w:val="4DBE7ED2"/>
    <w:rsid w:val="4DC02D74"/>
    <w:rsid w:val="4DC12FB5"/>
    <w:rsid w:val="4DCE3FDB"/>
    <w:rsid w:val="4DD66968"/>
    <w:rsid w:val="4DE163E5"/>
    <w:rsid w:val="4DE531BE"/>
    <w:rsid w:val="4DEB4BA4"/>
    <w:rsid w:val="4DF80001"/>
    <w:rsid w:val="4DFC3550"/>
    <w:rsid w:val="4E067F15"/>
    <w:rsid w:val="4E092CA1"/>
    <w:rsid w:val="4E0C0A64"/>
    <w:rsid w:val="4E1A574B"/>
    <w:rsid w:val="4E1B6D88"/>
    <w:rsid w:val="4E1E2553"/>
    <w:rsid w:val="4E222FDC"/>
    <w:rsid w:val="4E231512"/>
    <w:rsid w:val="4E24470E"/>
    <w:rsid w:val="4E2D3F0F"/>
    <w:rsid w:val="4E33783A"/>
    <w:rsid w:val="4E437F61"/>
    <w:rsid w:val="4E4407A8"/>
    <w:rsid w:val="4E4576FD"/>
    <w:rsid w:val="4E481977"/>
    <w:rsid w:val="4E4A0B70"/>
    <w:rsid w:val="4E4D0AC1"/>
    <w:rsid w:val="4E593698"/>
    <w:rsid w:val="4E6332C9"/>
    <w:rsid w:val="4E69198E"/>
    <w:rsid w:val="4E6F3E62"/>
    <w:rsid w:val="4E705F5C"/>
    <w:rsid w:val="4E8334AB"/>
    <w:rsid w:val="4E8549E6"/>
    <w:rsid w:val="4E856A79"/>
    <w:rsid w:val="4E8A2578"/>
    <w:rsid w:val="4E9054CE"/>
    <w:rsid w:val="4E9107F3"/>
    <w:rsid w:val="4E974ADF"/>
    <w:rsid w:val="4EA24397"/>
    <w:rsid w:val="4EA429A3"/>
    <w:rsid w:val="4EAB5A92"/>
    <w:rsid w:val="4EB07961"/>
    <w:rsid w:val="4EB870EE"/>
    <w:rsid w:val="4EBA1EDD"/>
    <w:rsid w:val="4EBC7A2F"/>
    <w:rsid w:val="4EC175CE"/>
    <w:rsid w:val="4EC34B28"/>
    <w:rsid w:val="4EC8252B"/>
    <w:rsid w:val="4ECA6880"/>
    <w:rsid w:val="4ED80E18"/>
    <w:rsid w:val="4EE27FD7"/>
    <w:rsid w:val="4EEB04F8"/>
    <w:rsid w:val="4EEC0F0F"/>
    <w:rsid w:val="4EF72968"/>
    <w:rsid w:val="4EF95CF1"/>
    <w:rsid w:val="4F070565"/>
    <w:rsid w:val="4F0B7F86"/>
    <w:rsid w:val="4F1162B1"/>
    <w:rsid w:val="4F1318D4"/>
    <w:rsid w:val="4F1730C6"/>
    <w:rsid w:val="4F1C22EC"/>
    <w:rsid w:val="4F210173"/>
    <w:rsid w:val="4F284DA3"/>
    <w:rsid w:val="4F2C43A1"/>
    <w:rsid w:val="4F2C6C47"/>
    <w:rsid w:val="4F3726EF"/>
    <w:rsid w:val="4F3D7C37"/>
    <w:rsid w:val="4F445602"/>
    <w:rsid w:val="4F4725F9"/>
    <w:rsid w:val="4F4F4C75"/>
    <w:rsid w:val="4F525E96"/>
    <w:rsid w:val="4F530187"/>
    <w:rsid w:val="4F5A491C"/>
    <w:rsid w:val="4F643739"/>
    <w:rsid w:val="4F6A18F8"/>
    <w:rsid w:val="4F6C34E7"/>
    <w:rsid w:val="4F6E725F"/>
    <w:rsid w:val="4F7C5BA3"/>
    <w:rsid w:val="4F821856"/>
    <w:rsid w:val="4F8459D5"/>
    <w:rsid w:val="4F8847C5"/>
    <w:rsid w:val="4F8966E7"/>
    <w:rsid w:val="4F8B453F"/>
    <w:rsid w:val="4F910424"/>
    <w:rsid w:val="4F9832D2"/>
    <w:rsid w:val="4F9A5100"/>
    <w:rsid w:val="4FA41361"/>
    <w:rsid w:val="4FA42D2F"/>
    <w:rsid w:val="4FA606C6"/>
    <w:rsid w:val="4FB926D1"/>
    <w:rsid w:val="4FBE648D"/>
    <w:rsid w:val="4FC5581E"/>
    <w:rsid w:val="4FC61027"/>
    <w:rsid w:val="4FD4377C"/>
    <w:rsid w:val="4FD46DAB"/>
    <w:rsid w:val="4FD633C3"/>
    <w:rsid w:val="4FDF4826"/>
    <w:rsid w:val="4FE01EEA"/>
    <w:rsid w:val="4FE37C4D"/>
    <w:rsid w:val="4FE95841"/>
    <w:rsid w:val="4FF45B4F"/>
    <w:rsid w:val="4FF72EF9"/>
    <w:rsid w:val="4FF82301"/>
    <w:rsid w:val="4FFA2F5E"/>
    <w:rsid w:val="4FFD2B95"/>
    <w:rsid w:val="5004172D"/>
    <w:rsid w:val="500B72B0"/>
    <w:rsid w:val="500C63F6"/>
    <w:rsid w:val="50162A96"/>
    <w:rsid w:val="50217097"/>
    <w:rsid w:val="502E359B"/>
    <w:rsid w:val="50305735"/>
    <w:rsid w:val="503521E3"/>
    <w:rsid w:val="50446B52"/>
    <w:rsid w:val="50446F5A"/>
    <w:rsid w:val="50463765"/>
    <w:rsid w:val="504B0856"/>
    <w:rsid w:val="50593A5D"/>
    <w:rsid w:val="50631EA9"/>
    <w:rsid w:val="50663D6C"/>
    <w:rsid w:val="506A3ECB"/>
    <w:rsid w:val="506A6DB7"/>
    <w:rsid w:val="50700F1E"/>
    <w:rsid w:val="508011A7"/>
    <w:rsid w:val="50874B8A"/>
    <w:rsid w:val="50913C46"/>
    <w:rsid w:val="50914D5F"/>
    <w:rsid w:val="50936F6E"/>
    <w:rsid w:val="509E2C1D"/>
    <w:rsid w:val="50A25D9A"/>
    <w:rsid w:val="50AA076B"/>
    <w:rsid w:val="50B051A4"/>
    <w:rsid w:val="50B935ED"/>
    <w:rsid w:val="50BB2978"/>
    <w:rsid w:val="50CD0B4C"/>
    <w:rsid w:val="50D10FBA"/>
    <w:rsid w:val="50D1367C"/>
    <w:rsid w:val="50D334AF"/>
    <w:rsid w:val="50D36141"/>
    <w:rsid w:val="50D9761F"/>
    <w:rsid w:val="50DB2F16"/>
    <w:rsid w:val="50DC7B7E"/>
    <w:rsid w:val="50F11EF6"/>
    <w:rsid w:val="50F26F9A"/>
    <w:rsid w:val="50FF373B"/>
    <w:rsid w:val="510065DD"/>
    <w:rsid w:val="51080EA1"/>
    <w:rsid w:val="510A749C"/>
    <w:rsid w:val="510B2C10"/>
    <w:rsid w:val="510C4F82"/>
    <w:rsid w:val="510D2ABC"/>
    <w:rsid w:val="510F05CE"/>
    <w:rsid w:val="511C33B3"/>
    <w:rsid w:val="512262C7"/>
    <w:rsid w:val="512C47A9"/>
    <w:rsid w:val="51360251"/>
    <w:rsid w:val="51363321"/>
    <w:rsid w:val="513B0754"/>
    <w:rsid w:val="514168FB"/>
    <w:rsid w:val="51484969"/>
    <w:rsid w:val="51494FB6"/>
    <w:rsid w:val="514B7B70"/>
    <w:rsid w:val="514D64E1"/>
    <w:rsid w:val="514F70CF"/>
    <w:rsid w:val="51532BB1"/>
    <w:rsid w:val="516767A6"/>
    <w:rsid w:val="516A4A60"/>
    <w:rsid w:val="51753D1D"/>
    <w:rsid w:val="51777D74"/>
    <w:rsid w:val="517E3ADF"/>
    <w:rsid w:val="51835A46"/>
    <w:rsid w:val="5184413B"/>
    <w:rsid w:val="518974B9"/>
    <w:rsid w:val="519A07DF"/>
    <w:rsid w:val="519E2080"/>
    <w:rsid w:val="519F5DF6"/>
    <w:rsid w:val="51AE4F16"/>
    <w:rsid w:val="51B33335"/>
    <w:rsid w:val="51B57763"/>
    <w:rsid w:val="51B65AB5"/>
    <w:rsid w:val="51B91DC7"/>
    <w:rsid w:val="51BE3193"/>
    <w:rsid w:val="51BF1FF4"/>
    <w:rsid w:val="51C33D45"/>
    <w:rsid w:val="51C524FD"/>
    <w:rsid w:val="51CF609F"/>
    <w:rsid w:val="51D22D96"/>
    <w:rsid w:val="51D47E7D"/>
    <w:rsid w:val="51D852F8"/>
    <w:rsid w:val="51EE20A2"/>
    <w:rsid w:val="51EF5A14"/>
    <w:rsid w:val="51F53C34"/>
    <w:rsid w:val="51FD57CA"/>
    <w:rsid w:val="52094762"/>
    <w:rsid w:val="521045E8"/>
    <w:rsid w:val="52111817"/>
    <w:rsid w:val="52121413"/>
    <w:rsid w:val="52122C15"/>
    <w:rsid w:val="521D68CA"/>
    <w:rsid w:val="521F3175"/>
    <w:rsid w:val="521F6E9A"/>
    <w:rsid w:val="522355DB"/>
    <w:rsid w:val="5227510E"/>
    <w:rsid w:val="523302EC"/>
    <w:rsid w:val="52402218"/>
    <w:rsid w:val="5241773F"/>
    <w:rsid w:val="5246009B"/>
    <w:rsid w:val="52464867"/>
    <w:rsid w:val="52467EB6"/>
    <w:rsid w:val="524A6687"/>
    <w:rsid w:val="524B1ADA"/>
    <w:rsid w:val="5256749B"/>
    <w:rsid w:val="525A0C2D"/>
    <w:rsid w:val="525B3948"/>
    <w:rsid w:val="525E7C80"/>
    <w:rsid w:val="52664079"/>
    <w:rsid w:val="526829F3"/>
    <w:rsid w:val="526C2890"/>
    <w:rsid w:val="526C75FE"/>
    <w:rsid w:val="52700FFF"/>
    <w:rsid w:val="52710987"/>
    <w:rsid w:val="52790CE0"/>
    <w:rsid w:val="527B1A24"/>
    <w:rsid w:val="52827D9E"/>
    <w:rsid w:val="528A57B4"/>
    <w:rsid w:val="528B413E"/>
    <w:rsid w:val="52A30234"/>
    <w:rsid w:val="52B36205"/>
    <w:rsid w:val="52BE2095"/>
    <w:rsid w:val="52C76A06"/>
    <w:rsid w:val="52CF7512"/>
    <w:rsid w:val="52D93C9C"/>
    <w:rsid w:val="52D9438B"/>
    <w:rsid w:val="52DA2A6E"/>
    <w:rsid w:val="52DA47CE"/>
    <w:rsid w:val="52DD2DB2"/>
    <w:rsid w:val="52E02181"/>
    <w:rsid w:val="52E60428"/>
    <w:rsid w:val="52F21EED"/>
    <w:rsid w:val="52F31014"/>
    <w:rsid w:val="52F32B48"/>
    <w:rsid w:val="52F512E8"/>
    <w:rsid w:val="52F53011"/>
    <w:rsid w:val="52FC5EC1"/>
    <w:rsid w:val="52FE26F5"/>
    <w:rsid w:val="530049EA"/>
    <w:rsid w:val="53014185"/>
    <w:rsid w:val="53071EA5"/>
    <w:rsid w:val="530F33D5"/>
    <w:rsid w:val="53136DC0"/>
    <w:rsid w:val="53155CC7"/>
    <w:rsid w:val="5316518F"/>
    <w:rsid w:val="53171271"/>
    <w:rsid w:val="53171871"/>
    <w:rsid w:val="531805A8"/>
    <w:rsid w:val="53197336"/>
    <w:rsid w:val="531A310D"/>
    <w:rsid w:val="531C7273"/>
    <w:rsid w:val="53305CD1"/>
    <w:rsid w:val="5334495E"/>
    <w:rsid w:val="533662E6"/>
    <w:rsid w:val="533715A6"/>
    <w:rsid w:val="5338205E"/>
    <w:rsid w:val="533B7DA0"/>
    <w:rsid w:val="534019E5"/>
    <w:rsid w:val="5340332E"/>
    <w:rsid w:val="53444096"/>
    <w:rsid w:val="53446BE8"/>
    <w:rsid w:val="53483174"/>
    <w:rsid w:val="534D7880"/>
    <w:rsid w:val="53525C6B"/>
    <w:rsid w:val="53560919"/>
    <w:rsid w:val="53563914"/>
    <w:rsid w:val="53591ED8"/>
    <w:rsid w:val="536052E6"/>
    <w:rsid w:val="53656812"/>
    <w:rsid w:val="5366642B"/>
    <w:rsid w:val="53674C9B"/>
    <w:rsid w:val="53676915"/>
    <w:rsid w:val="537F3BD7"/>
    <w:rsid w:val="538F642D"/>
    <w:rsid w:val="53921CE6"/>
    <w:rsid w:val="53945E8E"/>
    <w:rsid w:val="53971416"/>
    <w:rsid w:val="539772C6"/>
    <w:rsid w:val="53994B4A"/>
    <w:rsid w:val="539F2495"/>
    <w:rsid w:val="53B010A1"/>
    <w:rsid w:val="53B82F38"/>
    <w:rsid w:val="53B83956"/>
    <w:rsid w:val="53BF3947"/>
    <w:rsid w:val="53BF6305"/>
    <w:rsid w:val="53C159E6"/>
    <w:rsid w:val="53CB685D"/>
    <w:rsid w:val="53D40532"/>
    <w:rsid w:val="53D63AFB"/>
    <w:rsid w:val="53DB3EF6"/>
    <w:rsid w:val="53DD1933"/>
    <w:rsid w:val="53DE69AE"/>
    <w:rsid w:val="53E00908"/>
    <w:rsid w:val="53E87A40"/>
    <w:rsid w:val="53EE0458"/>
    <w:rsid w:val="53F4709E"/>
    <w:rsid w:val="53F8656D"/>
    <w:rsid w:val="540324B3"/>
    <w:rsid w:val="5405568E"/>
    <w:rsid w:val="54060FA4"/>
    <w:rsid w:val="54091C4C"/>
    <w:rsid w:val="540A0FFC"/>
    <w:rsid w:val="540E5E81"/>
    <w:rsid w:val="5412124B"/>
    <w:rsid w:val="541252D6"/>
    <w:rsid w:val="54195E62"/>
    <w:rsid w:val="541B7634"/>
    <w:rsid w:val="54203E59"/>
    <w:rsid w:val="542415E9"/>
    <w:rsid w:val="54251A23"/>
    <w:rsid w:val="542520F9"/>
    <w:rsid w:val="542B1EC7"/>
    <w:rsid w:val="542D3DA1"/>
    <w:rsid w:val="542E7411"/>
    <w:rsid w:val="54322E7E"/>
    <w:rsid w:val="543D36A4"/>
    <w:rsid w:val="54447450"/>
    <w:rsid w:val="544B2184"/>
    <w:rsid w:val="544C39A6"/>
    <w:rsid w:val="54514492"/>
    <w:rsid w:val="54565166"/>
    <w:rsid w:val="54570C85"/>
    <w:rsid w:val="54595F5A"/>
    <w:rsid w:val="546133F6"/>
    <w:rsid w:val="546213ED"/>
    <w:rsid w:val="54696C14"/>
    <w:rsid w:val="548465C9"/>
    <w:rsid w:val="54883C58"/>
    <w:rsid w:val="54943823"/>
    <w:rsid w:val="549464BC"/>
    <w:rsid w:val="54A27DBE"/>
    <w:rsid w:val="54AA3569"/>
    <w:rsid w:val="54AE3FE7"/>
    <w:rsid w:val="54B87F86"/>
    <w:rsid w:val="54BB52C7"/>
    <w:rsid w:val="54CD30CC"/>
    <w:rsid w:val="54CE2973"/>
    <w:rsid w:val="54D264E2"/>
    <w:rsid w:val="54D5318F"/>
    <w:rsid w:val="54DC6E73"/>
    <w:rsid w:val="54DD04CB"/>
    <w:rsid w:val="54E46530"/>
    <w:rsid w:val="54E55B5A"/>
    <w:rsid w:val="54EC1F15"/>
    <w:rsid w:val="54F211C4"/>
    <w:rsid w:val="54F228B7"/>
    <w:rsid w:val="54F96860"/>
    <w:rsid w:val="550814AB"/>
    <w:rsid w:val="550F327B"/>
    <w:rsid w:val="55106A70"/>
    <w:rsid w:val="551B39E5"/>
    <w:rsid w:val="551F6409"/>
    <w:rsid w:val="552B3160"/>
    <w:rsid w:val="552C35FC"/>
    <w:rsid w:val="552F30AC"/>
    <w:rsid w:val="5532126B"/>
    <w:rsid w:val="55322247"/>
    <w:rsid w:val="553958F7"/>
    <w:rsid w:val="553D039B"/>
    <w:rsid w:val="554107DA"/>
    <w:rsid w:val="5542561D"/>
    <w:rsid w:val="554422D7"/>
    <w:rsid w:val="55482300"/>
    <w:rsid w:val="554B1E6B"/>
    <w:rsid w:val="55560A06"/>
    <w:rsid w:val="55596049"/>
    <w:rsid w:val="555B26F2"/>
    <w:rsid w:val="555C04A6"/>
    <w:rsid w:val="556C47F2"/>
    <w:rsid w:val="55711857"/>
    <w:rsid w:val="55746088"/>
    <w:rsid w:val="55766E6E"/>
    <w:rsid w:val="557E5B62"/>
    <w:rsid w:val="55852E44"/>
    <w:rsid w:val="55875C57"/>
    <w:rsid w:val="558A0C37"/>
    <w:rsid w:val="558F5D5B"/>
    <w:rsid w:val="559F3765"/>
    <w:rsid w:val="55A2157C"/>
    <w:rsid w:val="55A451B4"/>
    <w:rsid w:val="55AD276C"/>
    <w:rsid w:val="55B00AB8"/>
    <w:rsid w:val="55B02A26"/>
    <w:rsid w:val="55B668EA"/>
    <w:rsid w:val="55B83DBA"/>
    <w:rsid w:val="55B93BD4"/>
    <w:rsid w:val="55B95319"/>
    <w:rsid w:val="55BA31FE"/>
    <w:rsid w:val="55C11750"/>
    <w:rsid w:val="55C50ACC"/>
    <w:rsid w:val="55C70E9E"/>
    <w:rsid w:val="55CB0155"/>
    <w:rsid w:val="55CC5C27"/>
    <w:rsid w:val="55D40D5D"/>
    <w:rsid w:val="55D67B13"/>
    <w:rsid w:val="55D905C5"/>
    <w:rsid w:val="55DB135A"/>
    <w:rsid w:val="55DC72ED"/>
    <w:rsid w:val="55E11108"/>
    <w:rsid w:val="55E765D3"/>
    <w:rsid w:val="55E8019D"/>
    <w:rsid w:val="55EA06D0"/>
    <w:rsid w:val="55EA2B67"/>
    <w:rsid w:val="55EC37C0"/>
    <w:rsid w:val="55EC7414"/>
    <w:rsid w:val="55F0373B"/>
    <w:rsid w:val="55F56E54"/>
    <w:rsid w:val="55FB3D4A"/>
    <w:rsid w:val="56030D10"/>
    <w:rsid w:val="5603632F"/>
    <w:rsid w:val="56060916"/>
    <w:rsid w:val="560861D0"/>
    <w:rsid w:val="560E1411"/>
    <w:rsid w:val="560F3532"/>
    <w:rsid w:val="561202E1"/>
    <w:rsid w:val="56191C96"/>
    <w:rsid w:val="56206DF6"/>
    <w:rsid w:val="5624787C"/>
    <w:rsid w:val="562A5AC2"/>
    <w:rsid w:val="563475ED"/>
    <w:rsid w:val="56370C20"/>
    <w:rsid w:val="564528AA"/>
    <w:rsid w:val="56494E55"/>
    <w:rsid w:val="564A1208"/>
    <w:rsid w:val="564C6BA5"/>
    <w:rsid w:val="564D4072"/>
    <w:rsid w:val="564E110F"/>
    <w:rsid w:val="565261F0"/>
    <w:rsid w:val="565371AF"/>
    <w:rsid w:val="565432B3"/>
    <w:rsid w:val="5657244C"/>
    <w:rsid w:val="565B1762"/>
    <w:rsid w:val="565E2597"/>
    <w:rsid w:val="56664340"/>
    <w:rsid w:val="56666B0E"/>
    <w:rsid w:val="566C3314"/>
    <w:rsid w:val="566C545D"/>
    <w:rsid w:val="566E69CD"/>
    <w:rsid w:val="56722BA7"/>
    <w:rsid w:val="567A1780"/>
    <w:rsid w:val="567C04B4"/>
    <w:rsid w:val="56832D91"/>
    <w:rsid w:val="56883FEE"/>
    <w:rsid w:val="568C422C"/>
    <w:rsid w:val="568D446F"/>
    <w:rsid w:val="568E01E7"/>
    <w:rsid w:val="56A0004B"/>
    <w:rsid w:val="56A31C8A"/>
    <w:rsid w:val="56A75ACE"/>
    <w:rsid w:val="56A82ABD"/>
    <w:rsid w:val="56AC7380"/>
    <w:rsid w:val="56AF528C"/>
    <w:rsid w:val="56AF54DC"/>
    <w:rsid w:val="56B41EFB"/>
    <w:rsid w:val="56B55E2F"/>
    <w:rsid w:val="56B6374E"/>
    <w:rsid w:val="56BF5605"/>
    <w:rsid w:val="56C84642"/>
    <w:rsid w:val="56CE7CDD"/>
    <w:rsid w:val="56D27B00"/>
    <w:rsid w:val="56D36A74"/>
    <w:rsid w:val="56D82C9C"/>
    <w:rsid w:val="56E5593C"/>
    <w:rsid w:val="56E86D31"/>
    <w:rsid w:val="56E90D97"/>
    <w:rsid w:val="56EA1CBC"/>
    <w:rsid w:val="56EB384D"/>
    <w:rsid w:val="56ED3D42"/>
    <w:rsid w:val="56F30DFB"/>
    <w:rsid w:val="56F85DA3"/>
    <w:rsid w:val="57052789"/>
    <w:rsid w:val="57053906"/>
    <w:rsid w:val="57091A66"/>
    <w:rsid w:val="570B147C"/>
    <w:rsid w:val="57154464"/>
    <w:rsid w:val="5721105B"/>
    <w:rsid w:val="572551B6"/>
    <w:rsid w:val="572740F5"/>
    <w:rsid w:val="57276B84"/>
    <w:rsid w:val="5729672E"/>
    <w:rsid w:val="572F40D4"/>
    <w:rsid w:val="57395A55"/>
    <w:rsid w:val="573D68B9"/>
    <w:rsid w:val="573E5F8A"/>
    <w:rsid w:val="573F552A"/>
    <w:rsid w:val="57476CD6"/>
    <w:rsid w:val="57494480"/>
    <w:rsid w:val="574B1B3B"/>
    <w:rsid w:val="574C67B7"/>
    <w:rsid w:val="575333FC"/>
    <w:rsid w:val="57541F26"/>
    <w:rsid w:val="575434A3"/>
    <w:rsid w:val="57557D87"/>
    <w:rsid w:val="575A5090"/>
    <w:rsid w:val="575D4169"/>
    <w:rsid w:val="57696BEB"/>
    <w:rsid w:val="576A2B5E"/>
    <w:rsid w:val="57770B19"/>
    <w:rsid w:val="577A11AA"/>
    <w:rsid w:val="577A1356"/>
    <w:rsid w:val="577E231C"/>
    <w:rsid w:val="57822BDF"/>
    <w:rsid w:val="57824684"/>
    <w:rsid w:val="57831C8C"/>
    <w:rsid w:val="57834874"/>
    <w:rsid w:val="578C2978"/>
    <w:rsid w:val="579A73A6"/>
    <w:rsid w:val="57A4224B"/>
    <w:rsid w:val="57AB7428"/>
    <w:rsid w:val="57AD5E30"/>
    <w:rsid w:val="57B009A3"/>
    <w:rsid w:val="57B00B79"/>
    <w:rsid w:val="57B2211D"/>
    <w:rsid w:val="57B819BF"/>
    <w:rsid w:val="57BA7A7B"/>
    <w:rsid w:val="57BC4B84"/>
    <w:rsid w:val="57BE7928"/>
    <w:rsid w:val="57C4732C"/>
    <w:rsid w:val="57C51837"/>
    <w:rsid w:val="57C775A9"/>
    <w:rsid w:val="57C9603B"/>
    <w:rsid w:val="57C97277"/>
    <w:rsid w:val="57D842A7"/>
    <w:rsid w:val="57DE56F0"/>
    <w:rsid w:val="57E154B3"/>
    <w:rsid w:val="57E61ED8"/>
    <w:rsid w:val="57E80B95"/>
    <w:rsid w:val="57FD22B4"/>
    <w:rsid w:val="57FD7778"/>
    <w:rsid w:val="580167DE"/>
    <w:rsid w:val="58020375"/>
    <w:rsid w:val="58041D44"/>
    <w:rsid w:val="580617B0"/>
    <w:rsid w:val="580715F4"/>
    <w:rsid w:val="58085EBF"/>
    <w:rsid w:val="58170AC2"/>
    <w:rsid w:val="58204B75"/>
    <w:rsid w:val="58205155"/>
    <w:rsid w:val="5821572A"/>
    <w:rsid w:val="58230FB6"/>
    <w:rsid w:val="5828457F"/>
    <w:rsid w:val="58302046"/>
    <w:rsid w:val="5831743B"/>
    <w:rsid w:val="583465B3"/>
    <w:rsid w:val="58383575"/>
    <w:rsid w:val="583F79EB"/>
    <w:rsid w:val="5847370E"/>
    <w:rsid w:val="584D4BCC"/>
    <w:rsid w:val="58541AD8"/>
    <w:rsid w:val="5857454B"/>
    <w:rsid w:val="585B62F1"/>
    <w:rsid w:val="585D4315"/>
    <w:rsid w:val="58614E4E"/>
    <w:rsid w:val="58660FEE"/>
    <w:rsid w:val="586A4374"/>
    <w:rsid w:val="586D305F"/>
    <w:rsid w:val="58797D5C"/>
    <w:rsid w:val="587C67FA"/>
    <w:rsid w:val="587F6F30"/>
    <w:rsid w:val="58863A06"/>
    <w:rsid w:val="58873C71"/>
    <w:rsid w:val="58875C4D"/>
    <w:rsid w:val="589111B1"/>
    <w:rsid w:val="58972FFD"/>
    <w:rsid w:val="58985642"/>
    <w:rsid w:val="589B1573"/>
    <w:rsid w:val="58A90FF1"/>
    <w:rsid w:val="58B1149D"/>
    <w:rsid w:val="58B97400"/>
    <w:rsid w:val="58BD36B6"/>
    <w:rsid w:val="58C2713D"/>
    <w:rsid w:val="58C33EAC"/>
    <w:rsid w:val="58C50BD1"/>
    <w:rsid w:val="58C90B6B"/>
    <w:rsid w:val="58D32A0E"/>
    <w:rsid w:val="58D8371C"/>
    <w:rsid w:val="58EA2071"/>
    <w:rsid w:val="58FF1A64"/>
    <w:rsid w:val="5905246F"/>
    <w:rsid w:val="59052ABB"/>
    <w:rsid w:val="590A1172"/>
    <w:rsid w:val="59100572"/>
    <w:rsid w:val="5910749D"/>
    <w:rsid w:val="59136B0F"/>
    <w:rsid w:val="591F15CA"/>
    <w:rsid w:val="59265F7E"/>
    <w:rsid w:val="593D1805"/>
    <w:rsid w:val="594C6863"/>
    <w:rsid w:val="595079D6"/>
    <w:rsid w:val="59554D63"/>
    <w:rsid w:val="59575712"/>
    <w:rsid w:val="5958173C"/>
    <w:rsid w:val="59594FC8"/>
    <w:rsid w:val="595A0CBC"/>
    <w:rsid w:val="5960163C"/>
    <w:rsid w:val="596122CD"/>
    <w:rsid w:val="59613991"/>
    <w:rsid w:val="5964247D"/>
    <w:rsid w:val="5967311D"/>
    <w:rsid w:val="596B4072"/>
    <w:rsid w:val="597132A7"/>
    <w:rsid w:val="59750590"/>
    <w:rsid w:val="598F1E94"/>
    <w:rsid w:val="59A50F54"/>
    <w:rsid w:val="59A67BDD"/>
    <w:rsid w:val="59A7133C"/>
    <w:rsid w:val="59A90269"/>
    <w:rsid w:val="59A956D6"/>
    <w:rsid w:val="59AA3AEB"/>
    <w:rsid w:val="59AD1771"/>
    <w:rsid w:val="59AF4A48"/>
    <w:rsid w:val="59BD682F"/>
    <w:rsid w:val="59BE4A21"/>
    <w:rsid w:val="59C14ED1"/>
    <w:rsid w:val="59C32A85"/>
    <w:rsid w:val="59C63458"/>
    <w:rsid w:val="59D423B5"/>
    <w:rsid w:val="59D803A9"/>
    <w:rsid w:val="59DA0587"/>
    <w:rsid w:val="59DA1A3F"/>
    <w:rsid w:val="59DC49E3"/>
    <w:rsid w:val="59E26920"/>
    <w:rsid w:val="59E337B8"/>
    <w:rsid w:val="59E90796"/>
    <w:rsid w:val="59EB5AF8"/>
    <w:rsid w:val="59EE001B"/>
    <w:rsid w:val="59F92488"/>
    <w:rsid w:val="5A00559B"/>
    <w:rsid w:val="5A056C51"/>
    <w:rsid w:val="5A146681"/>
    <w:rsid w:val="5A1C6FA5"/>
    <w:rsid w:val="5A2B3122"/>
    <w:rsid w:val="5A2B3745"/>
    <w:rsid w:val="5A373CD2"/>
    <w:rsid w:val="5A3E3541"/>
    <w:rsid w:val="5A450939"/>
    <w:rsid w:val="5A4C0F56"/>
    <w:rsid w:val="5A4C2893"/>
    <w:rsid w:val="5A4D46E6"/>
    <w:rsid w:val="5A4F531A"/>
    <w:rsid w:val="5A55501F"/>
    <w:rsid w:val="5A590379"/>
    <w:rsid w:val="5A5B4884"/>
    <w:rsid w:val="5A60704E"/>
    <w:rsid w:val="5A656605"/>
    <w:rsid w:val="5A677B07"/>
    <w:rsid w:val="5A6F7CEF"/>
    <w:rsid w:val="5A7401B0"/>
    <w:rsid w:val="5A7900BC"/>
    <w:rsid w:val="5A817E5A"/>
    <w:rsid w:val="5A820063"/>
    <w:rsid w:val="5A88738C"/>
    <w:rsid w:val="5A8B4504"/>
    <w:rsid w:val="5A982DB1"/>
    <w:rsid w:val="5AA10743"/>
    <w:rsid w:val="5AA205AE"/>
    <w:rsid w:val="5AA27C05"/>
    <w:rsid w:val="5AA451F6"/>
    <w:rsid w:val="5AA64716"/>
    <w:rsid w:val="5AAF7088"/>
    <w:rsid w:val="5AB07ADC"/>
    <w:rsid w:val="5ABA5FA5"/>
    <w:rsid w:val="5AC056E3"/>
    <w:rsid w:val="5AC56DFA"/>
    <w:rsid w:val="5AC57E95"/>
    <w:rsid w:val="5AD717AB"/>
    <w:rsid w:val="5ADF4EB0"/>
    <w:rsid w:val="5AE5573C"/>
    <w:rsid w:val="5AE91E90"/>
    <w:rsid w:val="5AE92087"/>
    <w:rsid w:val="5AE92FA5"/>
    <w:rsid w:val="5AEE16EC"/>
    <w:rsid w:val="5AEF41DC"/>
    <w:rsid w:val="5AF01D2D"/>
    <w:rsid w:val="5AF555EA"/>
    <w:rsid w:val="5B0B1E3F"/>
    <w:rsid w:val="5B0E2582"/>
    <w:rsid w:val="5B157129"/>
    <w:rsid w:val="5B1D5328"/>
    <w:rsid w:val="5B221504"/>
    <w:rsid w:val="5B2312D3"/>
    <w:rsid w:val="5B263BCE"/>
    <w:rsid w:val="5B2C44C1"/>
    <w:rsid w:val="5B350520"/>
    <w:rsid w:val="5B374351"/>
    <w:rsid w:val="5B3D555D"/>
    <w:rsid w:val="5B4A4957"/>
    <w:rsid w:val="5B515A3A"/>
    <w:rsid w:val="5B63121A"/>
    <w:rsid w:val="5B667FA5"/>
    <w:rsid w:val="5B6756B6"/>
    <w:rsid w:val="5B7A63DB"/>
    <w:rsid w:val="5B7E302E"/>
    <w:rsid w:val="5B815651"/>
    <w:rsid w:val="5B835E40"/>
    <w:rsid w:val="5B896E76"/>
    <w:rsid w:val="5B8A5576"/>
    <w:rsid w:val="5B943C82"/>
    <w:rsid w:val="5B9D390D"/>
    <w:rsid w:val="5BA0125B"/>
    <w:rsid w:val="5BA50883"/>
    <w:rsid w:val="5BA77F65"/>
    <w:rsid w:val="5BB14A36"/>
    <w:rsid w:val="5BBD0DAC"/>
    <w:rsid w:val="5BBE1246"/>
    <w:rsid w:val="5BC97600"/>
    <w:rsid w:val="5BD3501A"/>
    <w:rsid w:val="5BD40D92"/>
    <w:rsid w:val="5BEA1DEA"/>
    <w:rsid w:val="5BEB6302"/>
    <w:rsid w:val="5BEC6CDE"/>
    <w:rsid w:val="5BED6D2B"/>
    <w:rsid w:val="5BEF239C"/>
    <w:rsid w:val="5BF2159B"/>
    <w:rsid w:val="5BF44F90"/>
    <w:rsid w:val="5BF72050"/>
    <w:rsid w:val="5BFF66F4"/>
    <w:rsid w:val="5C010D1F"/>
    <w:rsid w:val="5C016CB8"/>
    <w:rsid w:val="5C040C6D"/>
    <w:rsid w:val="5C072209"/>
    <w:rsid w:val="5C0F47B3"/>
    <w:rsid w:val="5C123787"/>
    <w:rsid w:val="5C1972EA"/>
    <w:rsid w:val="5C1B4F2F"/>
    <w:rsid w:val="5C242DCB"/>
    <w:rsid w:val="5C26625A"/>
    <w:rsid w:val="5C337866"/>
    <w:rsid w:val="5C343B2D"/>
    <w:rsid w:val="5C377535"/>
    <w:rsid w:val="5C3A35A1"/>
    <w:rsid w:val="5C467452"/>
    <w:rsid w:val="5C523131"/>
    <w:rsid w:val="5C525B90"/>
    <w:rsid w:val="5C550362"/>
    <w:rsid w:val="5C565C8D"/>
    <w:rsid w:val="5C594DF3"/>
    <w:rsid w:val="5C5D6388"/>
    <w:rsid w:val="5C5E3DDD"/>
    <w:rsid w:val="5C606182"/>
    <w:rsid w:val="5C623C87"/>
    <w:rsid w:val="5C651B97"/>
    <w:rsid w:val="5C6739B4"/>
    <w:rsid w:val="5C684936"/>
    <w:rsid w:val="5C6E2B1D"/>
    <w:rsid w:val="5C6E3365"/>
    <w:rsid w:val="5C82434A"/>
    <w:rsid w:val="5C851A5F"/>
    <w:rsid w:val="5C8D335D"/>
    <w:rsid w:val="5C9664F6"/>
    <w:rsid w:val="5C9F4EFC"/>
    <w:rsid w:val="5CA45F67"/>
    <w:rsid w:val="5CB62C23"/>
    <w:rsid w:val="5CC2160A"/>
    <w:rsid w:val="5CC24316"/>
    <w:rsid w:val="5CC36AD1"/>
    <w:rsid w:val="5CCC180E"/>
    <w:rsid w:val="5CD355BB"/>
    <w:rsid w:val="5CD40D33"/>
    <w:rsid w:val="5CE0364E"/>
    <w:rsid w:val="5CE223F0"/>
    <w:rsid w:val="5CE67C21"/>
    <w:rsid w:val="5CE80EA6"/>
    <w:rsid w:val="5CE83057"/>
    <w:rsid w:val="5CE926F2"/>
    <w:rsid w:val="5CEE5046"/>
    <w:rsid w:val="5CEF027A"/>
    <w:rsid w:val="5CF67BC7"/>
    <w:rsid w:val="5CFF1DBD"/>
    <w:rsid w:val="5D007686"/>
    <w:rsid w:val="5D024D94"/>
    <w:rsid w:val="5D056292"/>
    <w:rsid w:val="5D1D2A1E"/>
    <w:rsid w:val="5D1E7677"/>
    <w:rsid w:val="5D2843E3"/>
    <w:rsid w:val="5D303DA6"/>
    <w:rsid w:val="5D304DE9"/>
    <w:rsid w:val="5D3137A7"/>
    <w:rsid w:val="5D35657E"/>
    <w:rsid w:val="5D3A2E77"/>
    <w:rsid w:val="5D435D1D"/>
    <w:rsid w:val="5D465247"/>
    <w:rsid w:val="5D4E2BE3"/>
    <w:rsid w:val="5D515AF9"/>
    <w:rsid w:val="5D5C103F"/>
    <w:rsid w:val="5D5F4D8F"/>
    <w:rsid w:val="5D69179F"/>
    <w:rsid w:val="5D6C70A4"/>
    <w:rsid w:val="5D6D37BC"/>
    <w:rsid w:val="5D6D5D8C"/>
    <w:rsid w:val="5D6F627A"/>
    <w:rsid w:val="5D7B268A"/>
    <w:rsid w:val="5D7E59CA"/>
    <w:rsid w:val="5D8C59A3"/>
    <w:rsid w:val="5D91701B"/>
    <w:rsid w:val="5D931F40"/>
    <w:rsid w:val="5D941DB2"/>
    <w:rsid w:val="5D96504C"/>
    <w:rsid w:val="5D984611"/>
    <w:rsid w:val="5D9A3915"/>
    <w:rsid w:val="5D9F3FFF"/>
    <w:rsid w:val="5DAD7E44"/>
    <w:rsid w:val="5DAE78AC"/>
    <w:rsid w:val="5DB342BF"/>
    <w:rsid w:val="5DBB71F9"/>
    <w:rsid w:val="5DBD3CA5"/>
    <w:rsid w:val="5DBF6C56"/>
    <w:rsid w:val="5DBF77D6"/>
    <w:rsid w:val="5DC4303A"/>
    <w:rsid w:val="5DC476C9"/>
    <w:rsid w:val="5DCB1D21"/>
    <w:rsid w:val="5DD40262"/>
    <w:rsid w:val="5DE82F98"/>
    <w:rsid w:val="5DEB040A"/>
    <w:rsid w:val="5DED162B"/>
    <w:rsid w:val="5DED7165"/>
    <w:rsid w:val="5DEE0180"/>
    <w:rsid w:val="5DF34F65"/>
    <w:rsid w:val="5DF56CA1"/>
    <w:rsid w:val="5DFB2606"/>
    <w:rsid w:val="5DFD3825"/>
    <w:rsid w:val="5DFF7F12"/>
    <w:rsid w:val="5E060999"/>
    <w:rsid w:val="5E082AC2"/>
    <w:rsid w:val="5E0E082C"/>
    <w:rsid w:val="5E105B8A"/>
    <w:rsid w:val="5E161591"/>
    <w:rsid w:val="5E250270"/>
    <w:rsid w:val="5E262473"/>
    <w:rsid w:val="5E2B1697"/>
    <w:rsid w:val="5E2C1AAA"/>
    <w:rsid w:val="5E3140B0"/>
    <w:rsid w:val="5E3745F6"/>
    <w:rsid w:val="5E374E04"/>
    <w:rsid w:val="5E4818D5"/>
    <w:rsid w:val="5E495699"/>
    <w:rsid w:val="5E4D4D82"/>
    <w:rsid w:val="5E505024"/>
    <w:rsid w:val="5E536C19"/>
    <w:rsid w:val="5E5C17BC"/>
    <w:rsid w:val="5E61017D"/>
    <w:rsid w:val="5E691D60"/>
    <w:rsid w:val="5E6D6839"/>
    <w:rsid w:val="5E77221F"/>
    <w:rsid w:val="5E7B069C"/>
    <w:rsid w:val="5E822A4A"/>
    <w:rsid w:val="5E8845CC"/>
    <w:rsid w:val="5E9535FC"/>
    <w:rsid w:val="5EA3483E"/>
    <w:rsid w:val="5EA467FA"/>
    <w:rsid w:val="5EA81128"/>
    <w:rsid w:val="5EA96987"/>
    <w:rsid w:val="5EAB6958"/>
    <w:rsid w:val="5EAD2BF1"/>
    <w:rsid w:val="5EB165EB"/>
    <w:rsid w:val="5EBF176B"/>
    <w:rsid w:val="5EC9679C"/>
    <w:rsid w:val="5ED12394"/>
    <w:rsid w:val="5ED56729"/>
    <w:rsid w:val="5ED724A7"/>
    <w:rsid w:val="5ED84B97"/>
    <w:rsid w:val="5EDE503B"/>
    <w:rsid w:val="5EE152EB"/>
    <w:rsid w:val="5EE315DD"/>
    <w:rsid w:val="5EE370C8"/>
    <w:rsid w:val="5EE6531D"/>
    <w:rsid w:val="5EF62DCD"/>
    <w:rsid w:val="5EFE1139"/>
    <w:rsid w:val="5F037F93"/>
    <w:rsid w:val="5F0778AC"/>
    <w:rsid w:val="5F183621"/>
    <w:rsid w:val="5F1848F9"/>
    <w:rsid w:val="5F1B64DF"/>
    <w:rsid w:val="5F217C95"/>
    <w:rsid w:val="5F2A4879"/>
    <w:rsid w:val="5F4551F2"/>
    <w:rsid w:val="5F490292"/>
    <w:rsid w:val="5F556E02"/>
    <w:rsid w:val="5F575596"/>
    <w:rsid w:val="5F592689"/>
    <w:rsid w:val="5F593353"/>
    <w:rsid w:val="5F5C0449"/>
    <w:rsid w:val="5F5E5F77"/>
    <w:rsid w:val="5F621206"/>
    <w:rsid w:val="5F622211"/>
    <w:rsid w:val="5F7443B3"/>
    <w:rsid w:val="5F7469C1"/>
    <w:rsid w:val="5F7741D1"/>
    <w:rsid w:val="5F7B60C7"/>
    <w:rsid w:val="5F7C49B7"/>
    <w:rsid w:val="5F813833"/>
    <w:rsid w:val="5F8C19D1"/>
    <w:rsid w:val="5F945464"/>
    <w:rsid w:val="5F9F32B9"/>
    <w:rsid w:val="5FA042E3"/>
    <w:rsid w:val="5FA1347C"/>
    <w:rsid w:val="5FA30E1E"/>
    <w:rsid w:val="5FB00CE7"/>
    <w:rsid w:val="5FC41B3C"/>
    <w:rsid w:val="5FC45415"/>
    <w:rsid w:val="5FC645A9"/>
    <w:rsid w:val="5FC90D46"/>
    <w:rsid w:val="5FDE3E83"/>
    <w:rsid w:val="5FEA292A"/>
    <w:rsid w:val="5FEC0C3B"/>
    <w:rsid w:val="5FEF2697"/>
    <w:rsid w:val="5FF8696E"/>
    <w:rsid w:val="5FF962B9"/>
    <w:rsid w:val="5FFA462A"/>
    <w:rsid w:val="5FFC50F6"/>
    <w:rsid w:val="60016C1F"/>
    <w:rsid w:val="6003635E"/>
    <w:rsid w:val="600618B8"/>
    <w:rsid w:val="600A32A2"/>
    <w:rsid w:val="600D0EE0"/>
    <w:rsid w:val="600D3B84"/>
    <w:rsid w:val="600D4B2F"/>
    <w:rsid w:val="600E2155"/>
    <w:rsid w:val="6017124D"/>
    <w:rsid w:val="601C4DC6"/>
    <w:rsid w:val="601F6D9B"/>
    <w:rsid w:val="60257028"/>
    <w:rsid w:val="6028345A"/>
    <w:rsid w:val="602867A0"/>
    <w:rsid w:val="60287B1F"/>
    <w:rsid w:val="6029226F"/>
    <w:rsid w:val="602A682A"/>
    <w:rsid w:val="603130F9"/>
    <w:rsid w:val="603B5EA3"/>
    <w:rsid w:val="603C2666"/>
    <w:rsid w:val="603F12DC"/>
    <w:rsid w:val="60474347"/>
    <w:rsid w:val="604A44A5"/>
    <w:rsid w:val="60570B09"/>
    <w:rsid w:val="605C5B54"/>
    <w:rsid w:val="605E50CB"/>
    <w:rsid w:val="60613E8B"/>
    <w:rsid w:val="6062074B"/>
    <w:rsid w:val="60633467"/>
    <w:rsid w:val="606D5311"/>
    <w:rsid w:val="606F3C63"/>
    <w:rsid w:val="60716584"/>
    <w:rsid w:val="607728E7"/>
    <w:rsid w:val="607904AE"/>
    <w:rsid w:val="608222F5"/>
    <w:rsid w:val="608E311A"/>
    <w:rsid w:val="60920A74"/>
    <w:rsid w:val="60941530"/>
    <w:rsid w:val="60945A14"/>
    <w:rsid w:val="60967B5B"/>
    <w:rsid w:val="609B7788"/>
    <w:rsid w:val="609D33B7"/>
    <w:rsid w:val="609E1773"/>
    <w:rsid w:val="60A300B4"/>
    <w:rsid w:val="60B516DD"/>
    <w:rsid w:val="60BB2A94"/>
    <w:rsid w:val="60C47915"/>
    <w:rsid w:val="60CE116B"/>
    <w:rsid w:val="60D462BC"/>
    <w:rsid w:val="60DD4EFF"/>
    <w:rsid w:val="60E51894"/>
    <w:rsid w:val="60E76E71"/>
    <w:rsid w:val="60E80D22"/>
    <w:rsid w:val="60F763FB"/>
    <w:rsid w:val="60FD1DED"/>
    <w:rsid w:val="60FF43DA"/>
    <w:rsid w:val="6103459B"/>
    <w:rsid w:val="610A2436"/>
    <w:rsid w:val="610B6CD7"/>
    <w:rsid w:val="610D0ABC"/>
    <w:rsid w:val="61103D08"/>
    <w:rsid w:val="611526E6"/>
    <w:rsid w:val="61162B5F"/>
    <w:rsid w:val="611655F8"/>
    <w:rsid w:val="611D6D37"/>
    <w:rsid w:val="61233CF6"/>
    <w:rsid w:val="61237AD8"/>
    <w:rsid w:val="612C658A"/>
    <w:rsid w:val="61304F79"/>
    <w:rsid w:val="61377BAE"/>
    <w:rsid w:val="613D78A2"/>
    <w:rsid w:val="614125F8"/>
    <w:rsid w:val="61417079"/>
    <w:rsid w:val="61446A40"/>
    <w:rsid w:val="614B1EB4"/>
    <w:rsid w:val="614C5323"/>
    <w:rsid w:val="61523D73"/>
    <w:rsid w:val="615250D3"/>
    <w:rsid w:val="6155027F"/>
    <w:rsid w:val="615679AB"/>
    <w:rsid w:val="61597C8C"/>
    <w:rsid w:val="616E430F"/>
    <w:rsid w:val="61711B52"/>
    <w:rsid w:val="617B055C"/>
    <w:rsid w:val="617E5377"/>
    <w:rsid w:val="61801DBA"/>
    <w:rsid w:val="61826B9A"/>
    <w:rsid w:val="61856F7F"/>
    <w:rsid w:val="6186702E"/>
    <w:rsid w:val="618C0411"/>
    <w:rsid w:val="618C3957"/>
    <w:rsid w:val="618F22D6"/>
    <w:rsid w:val="61932893"/>
    <w:rsid w:val="61960ED9"/>
    <w:rsid w:val="61961213"/>
    <w:rsid w:val="619A3EE4"/>
    <w:rsid w:val="619A700E"/>
    <w:rsid w:val="61A21CBA"/>
    <w:rsid w:val="61A92143"/>
    <w:rsid w:val="61AB7EA5"/>
    <w:rsid w:val="61B55ACC"/>
    <w:rsid w:val="61C011FA"/>
    <w:rsid w:val="61C609A2"/>
    <w:rsid w:val="61CC7722"/>
    <w:rsid w:val="61D1350A"/>
    <w:rsid w:val="61D47EAB"/>
    <w:rsid w:val="61D85726"/>
    <w:rsid w:val="61D91DD1"/>
    <w:rsid w:val="61DE3408"/>
    <w:rsid w:val="61DF32DB"/>
    <w:rsid w:val="61E10524"/>
    <w:rsid w:val="61E531BA"/>
    <w:rsid w:val="61F54E8E"/>
    <w:rsid w:val="61FA1F54"/>
    <w:rsid w:val="61FE7039"/>
    <w:rsid w:val="6206087B"/>
    <w:rsid w:val="62075BA0"/>
    <w:rsid w:val="620A33F2"/>
    <w:rsid w:val="620B49D1"/>
    <w:rsid w:val="621072B5"/>
    <w:rsid w:val="62162BEC"/>
    <w:rsid w:val="621B1491"/>
    <w:rsid w:val="621F3E97"/>
    <w:rsid w:val="62211CBE"/>
    <w:rsid w:val="62221AF7"/>
    <w:rsid w:val="62262577"/>
    <w:rsid w:val="62265898"/>
    <w:rsid w:val="62292EB8"/>
    <w:rsid w:val="622A7574"/>
    <w:rsid w:val="622F70D1"/>
    <w:rsid w:val="62335E28"/>
    <w:rsid w:val="62357241"/>
    <w:rsid w:val="623936FD"/>
    <w:rsid w:val="623B6CDE"/>
    <w:rsid w:val="6240070B"/>
    <w:rsid w:val="62405BBA"/>
    <w:rsid w:val="6247291B"/>
    <w:rsid w:val="624E27C4"/>
    <w:rsid w:val="624E397C"/>
    <w:rsid w:val="62531544"/>
    <w:rsid w:val="62535C56"/>
    <w:rsid w:val="6256282E"/>
    <w:rsid w:val="62564143"/>
    <w:rsid w:val="62593D9F"/>
    <w:rsid w:val="625D2770"/>
    <w:rsid w:val="62620044"/>
    <w:rsid w:val="62652744"/>
    <w:rsid w:val="62656A6F"/>
    <w:rsid w:val="626A22DF"/>
    <w:rsid w:val="62735988"/>
    <w:rsid w:val="627571CC"/>
    <w:rsid w:val="62781D67"/>
    <w:rsid w:val="6278553B"/>
    <w:rsid w:val="627B17F2"/>
    <w:rsid w:val="627C070C"/>
    <w:rsid w:val="62811713"/>
    <w:rsid w:val="62812A26"/>
    <w:rsid w:val="628874DA"/>
    <w:rsid w:val="628C71A0"/>
    <w:rsid w:val="6294257A"/>
    <w:rsid w:val="629754D1"/>
    <w:rsid w:val="629A5BC4"/>
    <w:rsid w:val="629F4DB6"/>
    <w:rsid w:val="62A549E3"/>
    <w:rsid w:val="62AA080B"/>
    <w:rsid w:val="62AA2F74"/>
    <w:rsid w:val="62AC5481"/>
    <w:rsid w:val="62B8127F"/>
    <w:rsid w:val="62B859AD"/>
    <w:rsid w:val="62B93E27"/>
    <w:rsid w:val="62BA1EF5"/>
    <w:rsid w:val="62C044DD"/>
    <w:rsid w:val="62C35A83"/>
    <w:rsid w:val="62C36061"/>
    <w:rsid w:val="62C40B19"/>
    <w:rsid w:val="62C6485F"/>
    <w:rsid w:val="62D13935"/>
    <w:rsid w:val="62D60F4C"/>
    <w:rsid w:val="62E03243"/>
    <w:rsid w:val="62E41B8A"/>
    <w:rsid w:val="62E72C9E"/>
    <w:rsid w:val="62EC25FF"/>
    <w:rsid w:val="62EF11BC"/>
    <w:rsid w:val="63032836"/>
    <w:rsid w:val="6305308B"/>
    <w:rsid w:val="63053E62"/>
    <w:rsid w:val="63061A7D"/>
    <w:rsid w:val="634214CF"/>
    <w:rsid w:val="634257A6"/>
    <w:rsid w:val="634A1696"/>
    <w:rsid w:val="6354015B"/>
    <w:rsid w:val="635420E2"/>
    <w:rsid w:val="63596800"/>
    <w:rsid w:val="635C1552"/>
    <w:rsid w:val="635E095B"/>
    <w:rsid w:val="635F7193"/>
    <w:rsid w:val="63663EE7"/>
    <w:rsid w:val="636B2E14"/>
    <w:rsid w:val="636B432C"/>
    <w:rsid w:val="637065A9"/>
    <w:rsid w:val="6378409C"/>
    <w:rsid w:val="638D3CFD"/>
    <w:rsid w:val="638F1453"/>
    <w:rsid w:val="63910911"/>
    <w:rsid w:val="63922D79"/>
    <w:rsid w:val="63924F15"/>
    <w:rsid w:val="6395148E"/>
    <w:rsid w:val="63A129AA"/>
    <w:rsid w:val="63AD225A"/>
    <w:rsid w:val="63B23927"/>
    <w:rsid w:val="63B868A3"/>
    <w:rsid w:val="63B905F4"/>
    <w:rsid w:val="63BB05C8"/>
    <w:rsid w:val="63D5150B"/>
    <w:rsid w:val="63E70059"/>
    <w:rsid w:val="63E95F9B"/>
    <w:rsid w:val="63EF0E06"/>
    <w:rsid w:val="63F55D49"/>
    <w:rsid w:val="63FF7EE7"/>
    <w:rsid w:val="640311C9"/>
    <w:rsid w:val="64091FCB"/>
    <w:rsid w:val="641750FC"/>
    <w:rsid w:val="641C7BA5"/>
    <w:rsid w:val="64262278"/>
    <w:rsid w:val="6434173C"/>
    <w:rsid w:val="64374948"/>
    <w:rsid w:val="643A4547"/>
    <w:rsid w:val="643C723A"/>
    <w:rsid w:val="6445178B"/>
    <w:rsid w:val="64476B06"/>
    <w:rsid w:val="644B391E"/>
    <w:rsid w:val="644B416D"/>
    <w:rsid w:val="64525521"/>
    <w:rsid w:val="645A2145"/>
    <w:rsid w:val="646D10D1"/>
    <w:rsid w:val="646F3406"/>
    <w:rsid w:val="64746C6E"/>
    <w:rsid w:val="64751A67"/>
    <w:rsid w:val="6477675E"/>
    <w:rsid w:val="647A7774"/>
    <w:rsid w:val="647C3B61"/>
    <w:rsid w:val="647E3F6A"/>
    <w:rsid w:val="64826F27"/>
    <w:rsid w:val="648B1945"/>
    <w:rsid w:val="648B676B"/>
    <w:rsid w:val="648C1B70"/>
    <w:rsid w:val="648D53E6"/>
    <w:rsid w:val="64946FB7"/>
    <w:rsid w:val="649D0924"/>
    <w:rsid w:val="64BC7BBE"/>
    <w:rsid w:val="64C319A4"/>
    <w:rsid w:val="64D1032D"/>
    <w:rsid w:val="64D32A27"/>
    <w:rsid w:val="64D5095C"/>
    <w:rsid w:val="64E36AAE"/>
    <w:rsid w:val="64ED07CF"/>
    <w:rsid w:val="64EE3A14"/>
    <w:rsid w:val="64EF66F4"/>
    <w:rsid w:val="64F85480"/>
    <w:rsid w:val="64FE4C87"/>
    <w:rsid w:val="65010131"/>
    <w:rsid w:val="65016D73"/>
    <w:rsid w:val="65072E84"/>
    <w:rsid w:val="6509069B"/>
    <w:rsid w:val="650B3B51"/>
    <w:rsid w:val="650F4BE2"/>
    <w:rsid w:val="65100AFB"/>
    <w:rsid w:val="65141AE5"/>
    <w:rsid w:val="651D77F7"/>
    <w:rsid w:val="65221730"/>
    <w:rsid w:val="652662F7"/>
    <w:rsid w:val="65277B99"/>
    <w:rsid w:val="65280865"/>
    <w:rsid w:val="65394D9A"/>
    <w:rsid w:val="65397CBD"/>
    <w:rsid w:val="653A481F"/>
    <w:rsid w:val="653B0EE8"/>
    <w:rsid w:val="65414BD2"/>
    <w:rsid w:val="6543784D"/>
    <w:rsid w:val="654579BE"/>
    <w:rsid w:val="65486055"/>
    <w:rsid w:val="65516188"/>
    <w:rsid w:val="65521F0A"/>
    <w:rsid w:val="655607F5"/>
    <w:rsid w:val="655C3BB7"/>
    <w:rsid w:val="655E2B5D"/>
    <w:rsid w:val="65656722"/>
    <w:rsid w:val="656767D3"/>
    <w:rsid w:val="657265E1"/>
    <w:rsid w:val="657C39BA"/>
    <w:rsid w:val="65811974"/>
    <w:rsid w:val="658302B0"/>
    <w:rsid w:val="659069EB"/>
    <w:rsid w:val="65967E27"/>
    <w:rsid w:val="65983C9F"/>
    <w:rsid w:val="659A4E5B"/>
    <w:rsid w:val="659D5BF6"/>
    <w:rsid w:val="65A35EE4"/>
    <w:rsid w:val="65B23EF2"/>
    <w:rsid w:val="65C33C43"/>
    <w:rsid w:val="65C41412"/>
    <w:rsid w:val="65C42626"/>
    <w:rsid w:val="65C87B21"/>
    <w:rsid w:val="65CB7BA4"/>
    <w:rsid w:val="65D15072"/>
    <w:rsid w:val="65D50FD3"/>
    <w:rsid w:val="65DC2913"/>
    <w:rsid w:val="65DC4DF1"/>
    <w:rsid w:val="65E62070"/>
    <w:rsid w:val="65E94F21"/>
    <w:rsid w:val="65EA1CC2"/>
    <w:rsid w:val="65F24FD9"/>
    <w:rsid w:val="65F55A8A"/>
    <w:rsid w:val="65F85891"/>
    <w:rsid w:val="660536EE"/>
    <w:rsid w:val="660C5141"/>
    <w:rsid w:val="66106E6A"/>
    <w:rsid w:val="661C5453"/>
    <w:rsid w:val="661F605A"/>
    <w:rsid w:val="661F656A"/>
    <w:rsid w:val="6626728B"/>
    <w:rsid w:val="662F502E"/>
    <w:rsid w:val="66325CA0"/>
    <w:rsid w:val="66326519"/>
    <w:rsid w:val="66367914"/>
    <w:rsid w:val="6639164D"/>
    <w:rsid w:val="66431EC3"/>
    <w:rsid w:val="66441474"/>
    <w:rsid w:val="66452401"/>
    <w:rsid w:val="66455A74"/>
    <w:rsid w:val="6646487E"/>
    <w:rsid w:val="664B0DE0"/>
    <w:rsid w:val="665028C3"/>
    <w:rsid w:val="666163C5"/>
    <w:rsid w:val="66627547"/>
    <w:rsid w:val="6666759E"/>
    <w:rsid w:val="666C3DC4"/>
    <w:rsid w:val="666F1798"/>
    <w:rsid w:val="667351F4"/>
    <w:rsid w:val="667B1A58"/>
    <w:rsid w:val="667C49F0"/>
    <w:rsid w:val="66831BCB"/>
    <w:rsid w:val="668B6468"/>
    <w:rsid w:val="668E709D"/>
    <w:rsid w:val="6697489E"/>
    <w:rsid w:val="66981DCA"/>
    <w:rsid w:val="66990686"/>
    <w:rsid w:val="66A36DA9"/>
    <w:rsid w:val="66AD5663"/>
    <w:rsid w:val="66B227C9"/>
    <w:rsid w:val="66B3122D"/>
    <w:rsid w:val="66B333FA"/>
    <w:rsid w:val="66BB3C93"/>
    <w:rsid w:val="66BB7F37"/>
    <w:rsid w:val="66C25B1A"/>
    <w:rsid w:val="66C5515D"/>
    <w:rsid w:val="66C66736"/>
    <w:rsid w:val="66C909FB"/>
    <w:rsid w:val="66CD266D"/>
    <w:rsid w:val="66D147B6"/>
    <w:rsid w:val="66D31375"/>
    <w:rsid w:val="66D43A33"/>
    <w:rsid w:val="66D77CC0"/>
    <w:rsid w:val="66F13DFC"/>
    <w:rsid w:val="66F73908"/>
    <w:rsid w:val="66F80321"/>
    <w:rsid w:val="66FC7C20"/>
    <w:rsid w:val="66FE388A"/>
    <w:rsid w:val="67042D22"/>
    <w:rsid w:val="670A335C"/>
    <w:rsid w:val="670E48E4"/>
    <w:rsid w:val="671052AD"/>
    <w:rsid w:val="6713648F"/>
    <w:rsid w:val="671C3FB3"/>
    <w:rsid w:val="67205C28"/>
    <w:rsid w:val="67270395"/>
    <w:rsid w:val="67310D57"/>
    <w:rsid w:val="6734155F"/>
    <w:rsid w:val="6743679C"/>
    <w:rsid w:val="674B517F"/>
    <w:rsid w:val="674F0307"/>
    <w:rsid w:val="675D704B"/>
    <w:rsid w:val="675E199B"/>
    <w:rsid w:val="676A67F3"/>
    <w:rsid w:val="676F7C24"/>
    <w:rsid w:val="677134A8"/>
    <w:rsid w:val="67786057"/>
    <w:rsid w:val="677B0878"/>
    <w:rsid w:val="67881D7C"/>
    <w:rsid w:val="679B1685"/>
    <w:rsid w:val="679B5ADA"/>
    <w:rsid w:val="67A6529D"/>
    <w:rsid w:val="67A67436"/>
    <w:rsid w:val="67A7505D"/>
    <w:rsid w:val="67AA37E0"/>
    <w:rsid w:val="67B0620F"/>
    <w:rsid w:val="67B54247"/>
    <w:rsid w:val="67BE2D03"/>
    <w:rsid w:val="67C231C0"/>
    <w:rsid w:val="67C74B2C"/>
    <w:rsid w:val="67CC4586"/>
    <w:rsid w:val="67CE4D48"/>
    <w:rsid w:val="67D07B9C"/>
    <w:rsid w:val="67D128F6"/>
    <w:rsid w:val="67DD2535"/>
    <w:rsid w:val="67DE2878"/>
    <w:rsid w:val="67DF38C5"/>
    <w:rsid w:val="67DF722C"/>
    <w:rsid w:val="67E8228F"/>
    <w:rsid w:val="67EE6F14"/>
    <w:rsid w:val="67F57974"/>
    <w:rsid w:val="67FD4D26"/>
    <w:rsid w:val="67FD6698"/>
    <w:rsid w:val="67FF7A35"/>
    <w:rsid w:val="68022A5E"/>
    <w:rsid w:val="68030A35"/>
    <w:rsid w:val="680B46AB"/>
    <w:rsid w:val="680B46C6"/>
    <w:rsid w:val="680C2BB8"/>
    <w:rsid w:val="680D05C6"/>
    <w:rsid w:val="680D25E4"/>
    <w:rsid w:val="68107492"/>
    <w:rsid w:val="681C367A"/>
    <w:rsid w:val="681C54D7"/>
    <w:rsid w:val="68206CBB"/>
    <w:rsid w:val="68261EFB"/>
    <w:rsid w:val="682D52DB"/>
    <w:rsid w:val="68350112"/>
    <w:rsid w:val="683F311F"/>
    <w:rsid w:val="68415DB9"/>
    <w:rsid w:val="68425112"/>
    <w:rsid w:val="68527BC6"/>
    <w:rsid w:val="686E13AF"/>
    <w:rsid w:val="686F224B"/>
    <w:rsid w:val="68721EBB"/>
    <w:rsid w:val="687406E4"/>
    <w:rsid w:val="68821FCE"/>
    <w:rsid w:val="688267CF"/>
    <w:rsid w:val="688279A2"/>
    <w:rsid w:val="68841780"/>
    <w:rsid w:val="68866288"/>
    <w:rsid w:val="688B4846"/>
    <w:rsid w:val="688C2C0A"/>
    <w:rsid w:val="688D79E5"/>
    <w:rsid w:val="68935731"/>
    <w:rsid w:val="68937FB3"/>
    <w:rsid w:val="68966381"/>
    <w:rsid w:val="689C4BF4"/>
    <w:rsid w:val="689D6844"/>
    <w:rsid w:val="689D724E"/>
    <w:rsid w:val="68A20250"/>
    <w:rsid w:val="68A253D6"/>
    <w:rsid w:val="68A94E70"/>
    <w:rsid w:val="68AF7D2E"/>
    <w:rsid w:val="68B804FB"/>
    <w:rsid w:val="68BA4E6C"/>
    <w:rsid w:val="68C22556"/>
    <w:rsid w:val="68C37A4C"/>
    <w:rsid w:val="68C573B2"/>
    <w:rsid w:val="68D235FE"/>
    <w:rsid w:val="68D260FB"/>
    <w:rsid w:val="68D26659"/>
    <w:rsid w:val="68D518B5"/>
    <w:rsid w:val="68E32F74"/>
    <w:rsid w:val="68E63806"/>
    <w:rsid w:val="68E72129"/>
    <w:rsid w:val="68EA37EC"/>
    <w:rsid w:val="68EA645A"/>
    <w:rsid w:val="68ED37B2"/>
    <w:rsid w:val="68F30B57"/>
    <w:rsid w:val="68FB5420"/>
    <w:rsid w:val="68FD6982"/>
    <w:rsid w:val="691849F4"/>
    <w:rsid w:val="691B6213"/>
    <w:rsid w:val="6922466B"/>
    <w:rsid w:val="69285448"/>
    <w:rsid w:val="692900CC"/>
    <w:rsid w:val="692D388F"/>
    <w:rsid w:val="69323189"/>
    <w:rsid w:val="69341E92"/>
    <w:rsid w:val="693D337E"/>
    <w:rsid w:val="693E13AD"/>
    <w:rsid w:val="693E638A"/>
    <w:rsid w:val="694B27B8"/>
    <w:rsid w:val="694F7819"/>
    <w:rsid w:val="695E54ED"/>
    <w:rsid w:val="69636BC4"/>
    <w:rsid w:val="69674FF3"/>
    <w:rsid w:val="697175FF"/>
    <w:rsid w:val="697A2AFC"/>
    <w:rsid w:val="697D452E"/>
    <w:rsid w:val="697D4817"/>
    <w:rsid w:val="697F5B50"/>
    <w:rsid w:val="698B2BD8"/>
    <w:rsid w:val="698B78B7"/>
    <w:rsid w:val="6992608B"/>
    <w:rsid w:val="69932899"/>
    <w:rsid w:val="6996217E"/>
    <w:rsid w:val="6996788E"/>
    <w:rsid w:val="699D0285"/>
    <w:rsid w:val="69A119AB"/>
    <w:rsid w:val="69A538F8"/>
    <w:rsid w:val="69B358B8"/>
    <w:rsid w:val="69BD10B7"/>
    <w:rsid w:val="69C3166A"/>
    <w:rsid w:val="69C50875"/>
    <w:rsid w:val="69CC4411"/>
    <w:rsid w:val="69D1246D"/>
    <w:rsid w:val="69D30B30"/>
    <w:rsid w:val="69D9262A"/>
    <w:rsid w:val="69D961A0"/>
    <w:rsid w:val="69E03892"/>
    <w:rsid w:val="69E8633C"/>
    <w:rsid w:val="69E90399"/>
    <w:rsid w:val="69EB4FD2"/>
    <w:rsid w:val="69F0515B"/>
    <w:rsid w:val="69F15CCD"/>
    <w:rsid w:val="69FC1682"/>
    <w:rsid w:val="6A035CA8"/>
    <w:rsid w:val="6A0544F5"/>
    <w:rsid w:val="6A061660"/>
    <w:rsid w:val="6A0B2077"/>
    <w:rsid w:val="6A0F543E"/>
    <w:rsid w:val="6A102F95"/>
    <w:rsid w:val="6A115CF4"/>
    <w:rsid w:val="6A132C66"/>
    <w:rsid w:val="6A1914B9"/>
    <w:rsid w:val="6A1A53FA"/>
    <w:rsid w:val="6A20510C"/>
    <w:rsid w:val="6A2353D4"/>
    <w:rsid w:val="6A2F0B45"/>
    <w:rsid w:val="6A311A71"/>
    <w:rsid w:val="6A3307B3"/>
    <w:rsid w:val="6A335067"/>
    <w:rsid w:val="6A3E22C2"/>
    <w:rsid w:val="6A3F511A"/>
    <w:rsid w:val="6A471FCE"/>
    <w:rsid w:val="6A4946F9"/>
    <w:rsid w:val="6A4B221F"/>
    <w:rsid w:val="6A4B4A2B"/>
    <w:rsid w:val="6A57685B"/>
    <w:rsid w:val="6A5D01A4"/>
    <w:rsid w:val="6A5E1D79"/>
    <w:rsid w:val="6A6324C4"/>
    <w:rsid w:val="6A6C6D6E"/>
    <w:rsid w:val="6A6E5D27"/>
    <w:rsid w:val="6A7538BC"/>
    <w:rsid w:val="6A77387A"/>
    <w:rsid w:val="6A783DEE"/>
    <w:rsid w:val="6A7E6AA7"/>
    <w:rsid w:val="6A814844"/>
    <w:rsid w:val="6A837C0B"/>
    <w:rsid w:val="6A843854"/>
    <w:rsid w:val="6A862861"/>
    <w:rsid w:val="6A864198"/>
    <w:rsid w:val="6A866F29"/>
    <w:rsid w:val="6A8C3132"/>
    <w:rsid w:val="6A8E65B0"/>
    <w:rsid w:val="6A9260A0"/>
    <w:rsid w:val="6A9D32DD"/>
    <w:rsid w:val="6A9F163E"/>
    <w:rsid w:val="6AA02E2D"/>
    <w:rsid w:val="6AA0327C"/>
    <w:rsid w:val="6AA477D2"/>
    <w:rsid w:val="6AA67D9D"/>
    <w:rsid w:val="6AA7739E"/>
    <w:rsid w:val="6AA87D52"/>
    <w:rsid w:val="6AA96A89"/>
    <w:rsid w:val="6AAB7EE9"/>
    <w:rsid w:val="6AB00D44"/>
    <w:rsid w:val="6AB22BBE"/>
    <w:rsid w:val="6AB96366"/>
    <w:rsid w:val="6ABE323A"/>
    <w:rsid w:val="6ABE6E95"/>
    <w:rsid w:val="6AC1375B"/>
    <w:rsid w:val="6AC26BA3"/>
    <w:rsid w:val="6ACA3A8C"/>
    <w:rsid w:val="6ACD460B"/>
    <w:rsid w:val="6ADD0267"/>
    <w:rsid w:val="6AE14D41"/>
    <w:rsid w:val="6AE227EA"/>
    <w:rsid w:val="6AE629D5"/>
    <w:rsid w:val="6AEA08C8"/>
    <w:rsid w:val="6AEF34FA"/>
    <w:rsid w:val="6AEF7080"/>
    <w:rsid w:val="6AF06AD8"/>
    <w:rsid w:val="6AF47602"/>
    <w:rsid w:val="6AFE0987"/>
    <w:rsid w:val="6B016EFE"/>
    <w:rsid w:val="6B064550"/>
    <w:rsid w:val="6B080DE4"/>
    <w:rsid w:val="6B193A43"/>
    <w:rsid w:val="6B1C1E0E"/>
    <w:rsid w:val="6B2220E6"/>
    <w:rsid w:val="6B256DE9"/>
    <w:rsid w:val="6B2C02A3"/>
    <w:rsid w:val="6B3049D2"/>
    <w:rsid w:val="6B3561E0"/>
    <w:rsid w:val="6B375899"/>
    <w:rsid w:val="6B3A0D7D"/>
    <w:rsid w:val="6B3A159B"/>
    <w:rsid w:val="6B586F70"/>
    <w:rsid w:val="6B601D21"/>
    <w:rsid w:val="6B680BAF"/>
    <w:rsid w:val="6B683CAA"/>
    <w:rsid w:val="6B696C8B"/>
    <w:rsid w:val="6B6B65F4"/>
    <w:rsid w:val="6B6C63F9"/>
    <w:rsid w:val="6B730C63"/>
    <w:rsid w:val="6B7832C2"/>
    <w:rsid w:val="6B797DE2"/>
    <w:rsid w:val="6B841AEC"/>
    <w:rsid w:val="6B8775B8"/>
    <w:rsid w:val="6B8A63F8"/>
    <w:rsid w:val="6B8B1C79"/>
    <w:rsid w:val="6B90555F"/>
    <w:rsid w:val="6B92219F"/>
    <w:rsid w:val="6B93030D"/>
    <w:rsid w:val="6B975BF9"/>
    <w:rsid w:val="6BA3352E"/>
    <w:rsid w:val="6BA40169"/>
    <w:rsid w:val="6BA84528"/>
    <w:rsid w:val="6BA96B21"/>
    <w:rsid w:val="6BAF0717"/>
    <w:rsid w:val="6BB4405A"/>
    <w:rsid w:val="6BB77FE6"/>
    <w:rsid w:val="6BB81031"/>
    <w:rsid w:val="6BB911D4"/>
    <w:rsid w:val="6BC3108B"/>
    <w:rsid w:val="6BC36589"/>
    <w:rsid w:val="6BC544C7"/>
    <w:rsid w:val="6BC93D43"/>
    <w:rsid w:val="6BD10E2B"/>
    <w:rsid w:val="6BDB6AEA"/>
    <w:rsid w:val="6BE10682"/>
    <w:rsid w:val="6BE85FAF"/>
    <w:rsid w:val="6BEA6037"/>
    <w:rsid w:val="6BF40C1E"/>
    <w:rsid w:val="6BF4149D"/>
    <w:rsid w:val="6BFA54A5"/>
    <w:rsid w:val="6BFB039C"/>
    <w:rsid w:val="6C0106F4"/>
    <w:rsid w:val="6C092001"/>
    <w:rsid w:val="6C0C2DCA"/>
    <w:rsid w:val="6C0D5970"/>
    <w:rsid w:val="6C0F6960"/>
    <w:rsid w:val="6C12174F"/>
    <w:rsid w:val="6C150BCD"/>
    <w:rsid w:val="6C1825D5"/>
    <w:rsid w:val="6C1B2A09"/>
    <w:rsid w:val="6C1C0FA1"/>
    <w:rsid w:val="6C1E0F32"/>
    <w:rsid w:val="6C234E05"/>
    <w:rsid w:val="6C3F4999"/>
    <w:rsid w:val="6C4B02D5"/>
    <w:rsid w:val="6C5531CB"/>
    <w:rsid w:val="6C556884"/>
    <w:rsid w:val="6C5F48E4"/>
    <w:rsid w:val="6C6E2596"/>
    <w:rsid w:val="6C6E31B9"/>
    <w:rsid w:val="6C737BE7"/>
    <w:rsid w:val="6C8352A1"/>
    <w:rsid w:val="6C8352CF"/>
    <w:rsid w:val="6C845834"/>
    <w:rsid w:val="6C8B1333"/>
    <w:rsid w:val="6C8D1B2C"/>
    <w:rsid w:val="6C97174C"/>
    <w:rsid w:val="6C983716"/>
    <w:rsid w:val="6C9D2ADA"/>
    <w:rsid w:val="6CA30C58"/>
    <w:rsid w:val="6CA53507"/>
    <w:rsid w:val="6CA97830"/>
    <w:rsid w:val="6CAA2615"/>
    <w:rsid w:val="6CAC0215"/>
    <w:rsid w:val="6CAF5B90"/>
    <w:rsid w:val="6CB145C5"/>
    <w:rsid w:val="6CB203C5"/>
    <w:rsid w:val="6CB611D0"/>
    <w:rsid w:val="6CD6347C"/>
    <w:rsid w:val="6CDE47A2"/>
    <w:rsid w:val="6CEA224A"/>
    <w:rsid w:val="6CED272F"/>
    <w:rsid w:val="6CFC0133"/>
    <w:rsid w:val="6CFD5AFD"/>
    <w:rsid w:val="6D040B54"/>
    <w:rsid w:val="6D053713"/>
    <w:rsid w:val="6D054409"/>
    <w:rsid w:val="6D077354"/>
    <w:rsid w:val="6D136725"/>
    <w:rsid w:val="6D172751"/>
    <w:rsid w:val="6D1E2AA7"/>
    <w:rsid w:val="6D1E4E7B"/>
    <w:rsid w:val="6D224D77"/>
    <w:rsid w:val="6D24397E"/>
    <w:rsid w:val="6D27754C"/>
    <w:rsid w:val="6D2F46D3"/>
    <w:rsid w:val="6D2F5093"/>
    <w:rsid w:val="6D3B1400"/>
    <w:rsid w:val="6D451ACE"/>
    <w:rsid w:val="6D463B18"/>
    <w:rsid w:val="6D493A9A"/>
    <w:rsid w:val="6D4B4709"/>
    <w:rsid w:val="6D4E2235"/>
    <w:rsid w:val="6D534437"/>
    <w:rsid w:val="6D592DF5"/>
    <w:rsid w:val="6D5C7A34"/>
    <w:rsid w:val="6D5D75FD"/>
    <w:rsid w:val="6D603EFA"/>
    <w:rsid w:val="6D6E086A"/>
    <w:rsid w:val="6D6F54D8"/>
    <w:rsid w:val="6D7350DE"/>
    <w:rsid w:val="6D787170"/>
    <w:rsid w:val="6D787597"/>
    <w:rsid w:val="6D7F17B7"/>
    <w:rsid w:val="6D887B4C"/>
    <w:rsid w:val="6D8E395D"/>
    <w:rsid w:val="6D8E7646"/>
    <w:rsid w:val="6D8F730E"/>
    <w:rsid w:val="6D9C6AF9"/>
    <w:rsid w:val="6DA6505E"/>
    <w:rsid w:val="6DAE7A4E"/>
    <w:rsid w:val="6DB0737B"/>
    <w:rsid w:val="6DBC4614"/>
    <w:rsid w:val="6DC334BC"/>
    <w:rsid w:val="6DC71D26"/>
    <w:rsid w:val="6DC81303"/>
    <w:rsid w:val="6DC81DD9"/>
    <w:rsid w:val="6DCA78FF"/>
    <w:rsid w:val="6DCC5CFC"/>
    <w:rsid w:val="6DD31605"/>
    <w:rsid w:val="6DDC453A"/>
    <w:rsid w:val="6DDD58AB"/>
    <w:rsid w:val="6DE26B30"/>
    <w:rsid w:val="6DE7070B"/>
    <w:rsid w:val="6DEB0109"/>
    <w:rsid w:val="6DEB6E3B"/>
    <w:rsid w:val="6DED6E59"/>
    <w:rsid w:val="6DEF60E0"/>
    <w:rsid w:val="6E142BE9"/>
    <w:rsid w:val="6E166809"/>
    <w:rsid w:val="6E184B0E"/>
    <w:rsid w:val="6E186FD4"/>
    <w:rsid w:val="6E1C58FA"/>
    <w:rsid w:val="6E1E7D3B"/>
    <w:rsid w:val="6E23060C"/>
    <w:rsid w:val="6E272855"/>
    <w:rsid w:val="6E2D1366"/>
    <w:rsid w:val="6E2E1800"/>
    <w:rsid w:val="6E2E376A"/>
    <w:rsid w:val="6E3513D7"/>
    <w:rsid w:val="6E372B4E"/>
    <w:rsid w:val="6E3B784B"/>
    <w:rsid w:val="6E415EFD"/>
    <w:rsid w:val="6E4B6747"/>
    <w:rsid w:val="6E531FEA"/>
    <w:rsid w:val="6E5B1C67"/>
    <w:rsid w:val="6E5C2770"/>
    <w:rsid w:val="6E5E58F3"/>
    <w:rsid w:val="6E5E7044"/>
    <w:rsid w:val="6E5F25F0"/>
    <w:rsid w:val="6E606EAD"/>
    <w:rsid w:val="6E6935BC"/>
    <w:rsid w:val="6E6B6690"/>
    <w:rsid w:val="6E7066F8"/>
    <w:rsid w:val="6E733407"/>
    <w:rsid w:val="6E761A0A"/>
    <w:rsid w:val="6E7C15B0"/>
    <w:rsid w:val="6E882F97"/>
    <w:rsid w:val="6E8A2F09"/>
    <w:rsid w:val="6E8C6205"/>
    <w:rsid w:val="6E944477"/>
    <w:rsid w:val="6E98550D"/>
    <w:rsid w:val="6E991488"/>
    <w:rsid w:val="6EA0582B"/>
    <w:rsid w:val="6EA65977"/>
    <w:rsid w:val="6EA66DBB"/>
    <w:rsid w:val="6EAA014D"/>
    <w:rsid w:val="6EAF124A"/>
    <w:rsid w:val="6EB8441C"/>
    <w:rsid w:val="6EBB6065"/>
    <w:rsid w:val="6EC07DDC"/>
    <w:rsid w:val="6EC47615"/>
    <w:rsid w:val="6ECF06EB"/>
    <w:rsid w:val="6ECF26C1"/>
    <w:rsid w:val="6ED30B43"/>
    <w:rsid w:val="6ED46212"/>
    <w:rsid w:val="6ED7235F"/>
    <w:rsid w:val="6EDE5D23"/>
    <w:rsid w:val="6EDF436A"/>
    <w:rsid w:val="6EE260C2"/>
    <w:rsid w:val="6EEC6834"/>
    <w:rsid w:val="6EEF64FF"/>
    <w:rsid w:val="6EF913EF"/>
    <w:rsid w:val="6F03251C"/>
    <w:rsid w:val="6F2133E6"/>
    <w:rsid w:val="6F2422CE"/>
    <w:rsid w:val="6F256420"/>
    <w:rsid w:val="6F2B0871"/>
    <w:rsid w:val="6F2B4141"/>
    <w:rsid w:val="6F2B7529"/>
    <w:rsid w:val="6F3E7C55"/>
    <w:rsid w:val="6F3F526B"/>
    <w:rsid w:val="6F4B5C3C"/>
    <w:rsid w:val="6F4D7CEC"/>
    <w:rsid w:val="6F553C60"/>
    <w:rsid w:val="6F5915EE"/>
    <w:rsid w:val="6F5A5F3F"/>
    <w:rsid w:val="6F5B382A"/>
    <w:rsid w:val="6F5F640F"/>
    <w:rsid w:val="6F605222"/>
    <w:rsid w:val="6F635D28"/>
    <w:rsid w:val="6F67697F"/>
    <w:rsid w:val="6F6B00B2"/>
    <w:rsid w:val="6F6D0BFD"/>
    <w:rsid w:val="6F7913A0"/>
    <w:rsid w:val="6F7A6D07"/>
    <w:rsid w:val="6F912DCA"/>
    <w:rsid w:val="6F931989"/>
    <w:rsid w:val="6FA83AAB"/>
    <w:rsid w:val="6FAF6EA1"/>
    <w:rsid w:val="6FB950CB"/>
    <w:rsid w:val="6FBB22F1"/>
    <w:rsid w:val="6FCA0035"/>
    <w:rsid w:val="6FCB399E"/>
    <w:rsid w:val="6FD21E6A"/>
    <w:rsid w:val="6FD43281"/>
    <w:rsid w:val="6FDB7341"/>
    <w:rsid w:val="6FDF6EFE"/>
    <w:rsid w:val="6FE60AAE"/>
    <w:rsid w:val="6FE97A16"/>
    <w:rsid w:val="6FEB3E00"/>
    <w:rsid w:val="6FED7074"/>
    <w:rsid w:val="6FEE1FCA"/>
    <w:rsid w:val="6FEF778D"/>
    <w:rsid w:val="700057E3"/>
    <w:rsid w:val="700A06E8"/>
    <w:rsid w:val="700D755F"/>
    <w:rsid w:val="701D7145"/>
    <w:rsid w:val="702326CF"/>
    <w:rsid w:val="70267B34"/>
    <w:rsid w:val="702B1097"/>
    <w:rsid w:val="702E0619"/>
    <w:rsid w:val="70325DDE"/>
    <w:rsid w:val="70341F79"/>
    <w:rsid w:val="70376B0E"/>
    <w:rsid w:val="703D032C"/>
    <w:rsid w:val="703D1BB7"/>
    <w:rsid w:val="703E46B1"/>
    <w:rsid w:val="703F67DE"/>
    <w:rsid w:val="70426864"/>
    <w:rsid w:val="70441BEA"/>
    <w:rsid w:val="704B3317"/>
    <w:rsid w:val="704E5E43"/>
    <w:rsid w:val="704F233D"/>
    <w:rsid w:val="7056655A"/>
    <w:rsid w:val="70621DD7"/>
    <w:rsid w:val="70631D34"/>
    <w:rsid w:val="706332B9"/>
    <w:rsid w:val="70641BC0"/>
    <w:rsid w:val="70643E20"/>
    <w:rsid w:val="706703D7"/>
    <w:rsid w:val="70762DD8"/>
    <w:rsid w:val="707B03F4"/>
    <w:rsid w:val="70844FBF"/>
    <w:rsid w:val="708B124C"/>
    <w:rsid w:val="708B1BD7"/>
    <w:rsid w:val="708B5A6B"/>
    <w:rsid w:val="708C3D0B"/>
    <w:rsid w:val="70947FE1"/>
    <w:rsid w:val="70972B53"/>
    <w:rsid w:val="70983CE4"/>
    <w:rsid w:val="709A286C"/>
    <w:rsid w:val="70A259DE"/>
    <w:rsid w:val="70A703CB"/>
    <w:rsid w:val="70B858B0"/>
    <w:rsid w:val="70B87DED"/>
    <w:rsid w:val="70BA42AA"/>
    <w:rsid w:val="70BC03AB"/>
    <w:rsid w:val="70C279EE"/>
    <w:rsid w:val="70C6118A"/>
    <w:rsid w:val="70C93372"/>
    <w:rsid w:val="70D23504"/>
    <w:rsid w:val="70D97DF4"/>
    <w:rsid w:val="70E81CF8"/>
    <w:rsid w:val="70EC2C11"/>
    <w:rsid w:val="70ED5389"/>
    <w:rsid w:val="70F57389"/>
    <w:rsid w:val="70F80B8D"/>
    <w:rsid w:val="70FC3F3D"/>
    <w:rsid w:val="70FE431D"/>
    <w:rsid w:val="710246F4"/>
    <w:rsid w:val="710D6398"/>
    <w:rsid w:val="7115292A"/>
    <w:rsid w:val="711557F4"/>
    <w:rsid w:val="711A0AD4"/>
    <w:rsid w:val="711C188C"/>
    <w:rsid w:val="71221260"/>
    <w:rsid w:val="71227C4C"/>
    <w:rsid w:val="71241AED"/>
    <w:rsid w:val="712754A1"/>
    <w:rsid w:val="71403F87"/>
    <w:rsid w:val="714060A5"/>
    <w:rsid w:val="7142192B"/>
    <w:rsid w:val="714555EB"/>
    <w:rsid w:val="714B22D6"/>
    <w:rsid w:val="714B2873"/>
    <w:rsid w:val="714C6AE4"/>
    <w:rsid w:val="71577307"/>
    <w:rsid w:val="7158132E"/>
    <w:rsid w:val="7159035A"/>
    <w:rsid w:val="715F4E61"/>
    <w:rsid w:val="716C48EC"/>
    <w:rsid w:val="716C7A2E"/>
    <w:rsid w:val="716F0EE9"/>
    <w:rsid w:val="717A3C13"/>
    <w:rsid w:val="717C1C6F"/>
    <w:rsid w:val="7180444E"/>
    <w:rsid w:val="71865EE1"/>
    <w:rsid w:val="718C1E0D"/>
    <w:rsid w:val="719C00BF"/>
    <w:rsid w:val="719F1934"/>
    <w:rsid w:val="71A016E9"/>
    <w:rsid w:val="71A76E0C"/>
    <w:rsid w:val="71AB7B41"/>
    <w:rsid w:val="71B23AFB"/>
    <w:rsid w:val="71B5348F"/>
    <w:rsid w:val="71BA6FE3"/>
    <w:rsid w:val="71C0060A"/>
    <w:rsid w:val="71C20393"/>
    <w:rsid w:val="71CB3077"/>
    <w:rsid w:val="71CE2444"/>
    <w:rsid w:val="71DB12B6"/>
    <w:rsid w:val="71DE7AC2"/>
    <w:rsid w:val="71DF7A6B"/>
    <w:rsid w:val="71E41D0A"/>
    <w:rsid w:val="71EC07D7"/>
    <w:rsid w:val="71F47531"/>
    <w:rsid w:val="71FA2A8A"/>
    <w:rsid w:val="71FE5CB7"/>
    <w:rsid w:val="72031B2C"/>
    <w:rsid w:val="72084E9A"/>
    <w:rsid w:val="720D4FA5"/>
    <w:rsid w:val="72142F11"/>
    <w:rsid w:val="722A0434"/>
    <w:rsid w:val="722F1129"/>
    <w:rsid w:val="7233312C"/>
    <w:rsid w:val="7234501E"/>
    <w:rsid w:val="723F1B4A"/>
    <w:rsid w:val="724845BB"/>
    <w:rsid w:val="724B584C"/>
    <w:rsid w:val="724D0005"/>
    <w:rsid w:val="724F4877"/>
    <w:rsid w:val="72574395"/>
    <w:rsid w:val="725B547C"/>
    <w:rsid w:val="726454F7"/>
    <w:rsid w:val="726C0D10"/>
    <w:rsid w:val="727323E5"/>
    <w:rsid w:val="727367B7"/>
    <w:rsid w:val="7274230A"/>
    <w:rsid w:val="727E3CC2"/>
    <w:rsid w:val="72804CD0"/>
    <w:rsid w:val="72817021"/>
    <w:rsid w:val="72834520"/>
    <w:rsid w:val="72842D1E"/>
    <w:rsid w:val="72887463"/>
    <w:rsid w:val="728934A5"/>
    <w:rsid w:val="728F0E35"/>
    <w:rsid w:val="728F5394"/>
    <w:rsid w:val="729C1FD2"/>
    <w:rsid w:val="729C6258"/>
    <w:rsid w:val="72A34F16"/>
    <w:rsid w:val="72AB6FAC"/>
    <w:rsid w:val="72AE3261"/>
    <w:rsid w:val="72B2142A"/>
    <w:rsid w:val="72B3204A"/>
    <w:rsid w:val="72CC1919"/>
    <w:rsid w:val="72D127A6"/>
    <w:rsid w:val="72D134DE"/>
    <w:rsid w:val="72D3321B"/>
    <w:rsid w:val="72D77449"/>
    <w:rsid w:val="72D85BEB"/>
    <w:rsid w:val="72DA4759"/>
    <w:rsid w:val="72E008BD"/>
    <w:rsid w:val="72E25FE2"/>
    <w:rsid w:val="72E8649A"/>
    <w:rsid w:val="72ED27F4"/>
    <w:rsid w:val="72EE7FD9"/>
    <w:rsid w:val="72F67747"/>
    <w:rsid w:val="72FE60E2"/>
    <w:rsid w:val="730979A0"/>
    <w:rsid w:val="730C532F"/>
    <w:rsid w:val="730C7826"/>
    <w:rsid w:val="73103220"/>
    <w:rsid w:val="73117065"/>
    <w:rsid w:val="7314267A"/>
    <w:rsid w:val="73182274"/>
    <w:rsid w:val="7319654B"/>
    <w:rsid w:val="732523F5"/>
    <w:rsid w:val="732F1C8D"/>
    <w:rsid w:val="73364639"/>
    <w:rsid w:val="734125CB"/>
    <w:rsid w:val="734833B1"/>
    <w:rsid w:val="734B130D"/>
    <w:rsid w:val="734E0EE2"/>
    <w:rsid w:val="734E2D80"/>
    <w:rsid w:val="73535137"/>
    <w:rsid w:val="73651C4B"/>
    <w:rsid w:val="736523BB"/>
    <w:rsid w:val="736809F8"/>
    <w:rsid w:val="73697B74"/>
    <w:rsid w:val="737710AF"/>
    <w:rsid w:val="737826AC"/>
    <w:rsid w:val="737C0E4D"/>
    <w:rsid w:val="737F77F0"/>
    <w:rsid w:val="73805B5A"/>
    <w:rsid w:val="73843B37"/>
    <w:rsid w:val="738B137E"/>
    <w:rsid w:val="738C468D"/>
    <w:rsid w:val="73943942"/>
    <w:rsid w:val="739B3320"/>
    <w:rsid w:val="739E7864"/>
    <w:rsid w:val="73AD30AD"/>
    <w:rsid w:val="73AD5AE4"/>
    <w:rsid w:val="73B31959"/>
    <w:rsid w:val="73B52EA1"/>
    <w:rsid w:val="73B75FCA"/>
    <w:rsid w:val="73BA09F3"/>
    <w:rsid w:val="73BA0EB8"/>
    <w:rsid w:val="73BF12A9"/>
    <w:rsid w:val="73C07526"/>
    <w:rsid w:val="73C337A4"/>
    <w:rsid w:val="73C5339B"/>
    <w:rsid w:val="73CA5F14"/>
    <w:rsid w:val="73CB7781"/>
    <w:rsid w:val="73CD352F"/>
    <w:rsid w:val="73DF33AB"/>
    <w:rsid w:val="73E056D3"/>
    <w:rsid w:val="73E43DE2"/>
    <w:rsid w:val="73F21BDB"/>
    <w:rsid w:val="740E3C5F"/>
    <w:rsid w:val="741905F8"/>
    <w:rsid w:val="742350B6"/>
    <w:rsid w:val="742A11D1"/>
    <w:rsid w:val="74343931"/>
    <w:rsid w:val="743B3304"/>
    <w:rsid w:val="743C3A7A"/>
    <w:rsid w:val="743E4331"/>
    <w:rsid w:val="74427329"/>
    <w:rsid w:val="74427839"/>
    <w:rsid w:val="744463C7"/>
    <w:rsid w:val="744757B7"/>
    <w:rsid w:val="744C3764"/>
    <w:rsid w:val="74553DFB"/>
    <w:rsid w:val="74604094"/>
    <w:rsid w:val="746664E9"/>
    <w:rsid w:val="74696271"/>
    <w:rsid w:val="7482685B"/>
    <w:rsid w:val="74840966"/>
    <w:rsid w:val="74907589"/>
    <w:rsid w:val="74923DD8"/>
    <w:rsid w:val="749525E0"/>
    <w:rsid w:val="74962C31"/>
    <w:rsid w:val="74991317"/>
    <w:rsid w:val="74A03689"/>
    <w:rsid w:val="74A126D7"/>
    <w:rsid w:val="74A7295E"/>
    <w:rsid w:val="74AF393C"/>
    <w:rsid w:val="74AF4BF8"/>
    <w:rsid w:val="74B35CC6"/>
    <w:rsid w:val="74BC6DB1"/>
    <w:rsid w:val="74CE37A5"/>
    <w:rsid w:val="74DF521A"/>
    <w:rsid w:val="74E03EAC"/>
    <w:rsid w:val="74E072DB"/>
    <w:rsid w:val="74E1547E"/>
    <w:rsid w:val="74EC2851"/>
    <w:rsid w:val="74EE146D"/>
    <w:rsid w:val="74F01119"/>
    <w:rsid w:val="74F0120D"/>
    <w:rsid w:val="74F521D4"/>
    <w:rsid w:val="74FE005D"/>
    <w:rsid w:val="75001084"/>
    <w:rsid w:val="75023A53"/>
    <w:rsid w:val="7504408C"/>
    <w:rsid w:val="75093CE2"/>
    <w:rsid w:val="750A0501"/>
    <w:rsid w:val="750C7B8E"/>
    <w:rsid w:val="750D1BC6"/>
    <w:rsid w:val="750D565E"/>
    <w:rsid w:val="750F226F"/>
    <w:rsid w:val="750F5CCB"/>
    <w:rsid w:val="75165BBB"/>
    <w:rsid w:val="75287B15"/>
    <w:rsid w:val="752A1F40"/>
    <w:rsid w:val="752E5D11"/>
    <w:rsid w:val="753310D0"/>
    <w:rsid w:val="75381686"/>
    <w:rsid w:val="75390766"/>
    <w:rsid w:val="753A321A"/>
    <w:rsid w:val="753B196C"/>
    <w:rsid w:val="753D297C"/>
    <w:rsid w:val="75420914"/>
    <w:rsid w:val="75514A76"/>
    <w:rsid w:val="75553FA2"/>
    <w:rsid w:val="7561768F"/>
    <w:rsid w:val="756643B1"/>
    <w:rsid w:val="756848FA"/>
    <w:rsid w:val="75723829"/>
    <w:rsid w:val="757C7A82"/>
    <w:rsid w:val="75806C47"/>
    <w:rsid w:val="7586115F"/>
    <w:rsid w:val="7587042E"/>
    <w:rsid w:val="758744DD"/>
    <w:rsid w:val="758A0E60"/>
    <w:rsid w:val="75924FCC"/>
    <w:rsid w:val="759254CD"/>
    <w:rsid w:val="75957BB2"/>
    <w:rsid w:val="75982EF5"/>
    <w:rsid w:val="75987E4C"/>
    <w:rsid w:val="7599292A"/>
    <w:rsid w:val="759B5719"/>
    <w:rsid w:val="759B742F"/>
    <w:rsid w:val="759D2027"/>
    <w:rsid w:val="759D2F23"/>
    <w:rsid w:val="75BA02A4"/>
    <w:rsid w:val="75BA5FEB"/>
    <w:rsid w:val="75BA6BDA"/>
    <w:rsid w:val="75BE2692"/>
    <w:rsid w:val="75C10293"/>
    <w:rsid w:val="75C230BF"/>
    <w:rsid w:val="75CE3F55"/>
    <w:rsid w:val="75D43C57"/>
    <w:rsid w:val="75D50920"/>
    <w:rsid w:val="75D8503B"/>
    <w:rsid w:val="75DC3EC3"/>
    <w:rsid w:val="75DF4554"/>
    <w:rsid w:val="75E03B71"/>
    <w:rsid w:val="75E17EDC"/>
    <w:rsid w:val="75E37AAF"/>
    <w:rsid w:val="75EB6D92"/>
    <w:rsid w:val="75EF31E6"/>
    <w:rsid w:val="75F31FB9"/>
    <w:rsid w:val="75F67B39"/>
    <w:rsid w:val="75FE6CDF"/>
    <w:rsid w:val="7601057E"/>
    <w:rsid w:val="76043E5B"/>
    <w:rsid w:val="76045296"/>
    <w:rsid w:val="76052AFA"/>
    <w:rsid w:val="760747F7"/>
    <w:rsid w:val="7608293E"/>
    <w:rsid w:val="761B5373"/>
    <w:rsid w:val="762C6306"/>
    <w:rsid w:val="76421F68"/>
    <w:rsid w:val="764A4B4A"/>
    <w:rsid w:val="764C7512"/>
    <w:rsid w:val="76506C4F"/>
    <w:rsid w:val="76535464"/>
    <w:rsid w:val="765539D5"/>
    <w:rsid w:val="765613B7"/>
    <w:rsid w:val="76571F10"/>
    <w:rsid w:val="7658088B"/>
    <w:rsid w:val="76585E0C"/>
    <w:rsid w:val="765E0FB5"/>
    <w:rsid w:val="76601601"/>
    <w:rsid w:val="766359B8"/>
    <w:rsid w:val="766C294A"/>
    <w:rsid w:val="76746FA2"/>
    <w:rsid w:val="76766B3F"/>
    <w:rsid w:val="767773B4"/>
    <w:rsid w:val="76785299"/>
    <w:rsid w:val="767A1CD9"/>
    <w:rsid w:val="767B20DE"/>
    <w:rsid w:val="767D0208"/>
    <w:rsid w:val="76857C6C"/>
    <w:rsid w:val="76866560"/>
    <w:rsid w:val="768C589F"/>
    <w:rsid w:val="768C6099"/>
    <w:rsid w:val="76913551"/>
    <w:rsid w:val="769A0F13"/>
    <w:rsid w:val="76A20EF9"/>
    <w:rsid w:val="76A4284E"/>
    <w:rsid w:val="76A678EC"/>
    <w:rsid w:val="76A97E5E"/>
    <w:rsid w:val="76AC1742"/>
    <w:rsid w:val="76B17382"/>
    <w:rsid w:val="76B17406"/>
    <w:rsid w:val="76B23553"/>
    <w:rsid w:val="76B60620"/>
    <w:rsid w:val="76B91362"/>
    <w:rsid w:val="76BA0E58"/>
    <w:rsid w:val="76C94F71"/>
    <w:rsid w:val="76CD4AE8"/>
    <w:rsid w:val="76D57A40"/>
    <w:rsid w:val="76D67DE6"/>
    <w:rsid w:val="76D72CC6"/>
    <w:rsid w:val="76DD311A"/>
    <w:rsid w:val="76DD3F44"/>
    <w:rsid w:val="76DD5C3A"/>
    <w:rsid w:val="76DF45C6"/>
    <w:rsid w:val="76E81B42"/>
    <w:rsid w:val="76E92953"/>
    <w:rsid w:val="76ED44D7"/>
    <w:rsid w:val="76F21918"/>
    <w:rsid w:val="76F555A3"/>
    <w:rsid w:val="76FC7FF9"/>
    <w:rsid w:val="76FD6F97"/>
    <w:rsid w:val="7709123D"/>
    <w:rsid w:val="770B714F"/>
    <w:rsid w:val="77105820"/>
    <w:rsid w:val="77167B77"/>
    <w:rsid w:val="7719203E"/>
    <w:rsid w:val="77240127"/>
    <w:rsid w:val="7725153A"/>
    <w:rsid w:val="772D1908"/>
    <w:rsid w:val="772E6F47"/>
    <w:rsid w:val="773F48D1"/>
    <w:rsid w:val="77435D79"/>
    <w:rsid w:val="77435F63"/>
    <w:rsid w:val="774E210F"/>
    <w:rsid w:val="775131CC"/>
    <w:rsid w:val="77616301"/>
    <w:rsid w:val="77660698"/>
    <w:rsid w:val="777213D4"/>
    <w:rsid w:val="77721985"/>
    <w:rsid w:val="77752FD1"/>
    <w:rsid w:val="777B14E3"/>
    <w:rsid w:val="777C2B31"/>
    <w:rsid w:val="778276BF"/>
    <w:rsid w:val="7783749C"/>
    <w:rsid w:val="77877C8B"/>
    <w:rsid w:val="778874B8"/>
    <w:rsid w:val="778E3513"/>
    <w:rsid w:val="77936B1D"/>
    <w:rsid w:val="77A417B3"/>
    <w:rsid w:val="77AA7DD8"/>
    <w:rsid w:val="77B72741"/>
    <w:rsid w:val="77B80E55"/>
    <w:rsid w:val="77C30E5B"/>
    <w:rsid w:val="77C647EB"/>
    <w:rsid w:val="77CA5C64"/>
    <w:rsid w:val="77CB2A47"/>
    <w:rsid w:val="77DA4BE2"/>
    <w:rsid w:val="77DE4BA3"/>
    <w:rsid w:val="77E041C2"/>
    <w:rsid w:val="77E34AF5"/>
    <w:rsid w:val="77E41BA9"/>
    <w:rsid w:val="77E77BDD"/>
    <w:rsid w:val="77E80ABA"/>
    <w:rsid w:val="77EB4D44"/>
    <w:rsid w:val="77F11A4A"/>
    <w:rsid w:val="78013054"/>
    <w:rsid w:val="780E314F"/>
    <w:rsid w:val="781538E9"/>
    <w:rsid w:val="78242195"/>
    <w:rsid w:val="782B21D8"/>
    <w:rsid w:val="782C5E74"/>
    <w:rsid w:val="78307F43"/>
    <w:rsid w:val="783401DC"/>
    <w:rsid w:val="783637F6"/>
    <w:rsid w:val="7838337C"/>
    <w:rsid w:val="783C5EB8"/>
    <w:rsid w:val="7850367D"/>
    <w:rsid w:val="785A739B"/>
    <w:rsid w:val="785B3F44"/>
    <w:rsid w:val="785F34C9"/>
    <w:rsid w:val="786634F8"/>
    <w:rsid w:val="786D017F"/>
    <w:rsid w:val="788141F5"/>
    <w:rsid w:val="78857F1E"/>
    <w:rsid w:val="788E7C2A"/>
    <w:rsid w:val="78925939"/>
    <w:rsid w:val="78930BEF"/>
    <w:rsid w:val="7895316F"/>
    <w:rsid w:val="78A10382"/>
    <w:rsid w:val="78A15D20"/>
    <w:rsid w:val="78A558C5"/>
    <w:rsid w:val="78A62889"/>
    <w:rsid w:val="78A70F68"/>
    <w:rsid w:val="78A831BE"/>
    <w:rsid w:val="78B237B3"/>
    <w:rsid w:val="78B27AD3"/>
    <w:rsid w:val="78B7222D"/>
    <w:rsid w:val="78C008D7"/>
    <w:rsid w:val="78C7785D"/>
    <w:rsid w:val="78C81CD7"/>
    <w:rsid w:val="78CB27D6"/>
    <w:rsid w:val="78CD54E5"/>
    <w:rsid w:val="78CE4AD1"/>
    <w:rsid w:val="78D37F0B"/>
    <w:rsid w:val="78E06DEB"/>
    <w:rsid w:val="78E51DF5"/>
    <w:rsid w:val="78E66E10"/>
    <w:rsid w:val="78F30652"/>
    <w:rsid w:val="78F76AE1"/>
    <w:rsid w:val="79040E7B"/>
    <w:rsid w:val="79104282"/>
    <w:rsid w:val="791042F4"/>
    <w:rsid w:val="79154D6C"/>
    <w:rsid w:val="79165B73"/>
    <w:rsid w:val="791712DD"/>
    <w:rsid w:val="79171D64"/>
    <w:rsid w:val="791746EC"/>
    <w:rsid w:val="791A0126"/>
    <w:rsid w:val="791C505F"/>
    <w:rsid w:val="79246C37"/>
    <w:rsid w:val="792770B6"/>
    <w:rsid w:val="792B7186"/>
    <w:rsid w:val="793732C7"/>
    <w:rsid w:val="793933C4"/>
    <w:rsid w:val="793B3DA7"/>
    <w:rsid w:val="793F629B"/>
    <w:rsid w:val="794954E7"/>
    <w:rsid w:val="794A59E3"/>
    <w:rsid w:val="794A7728"/>
    <w:rsid w:val="794B60E2"/>
    <w:rsid w:val="794E3B6F"/>
    <w:rsid w:val="79520BA4"/>
    <w:rsid w:val="79556C16"/>
    <w:rsid w:val="795C363E"/>
    <w:rsid w:val="795E2409"/>
    <w:rsid w:val="795F6720"/>
    <w:rsid w:val="79650103"/>
    <w:rsid w:val="796C0BBB"/>
    <w:rsid w:val="79755B63"/>
    <w:rsid w:val="79814ABC"/>
    <w:rsid w:val="798472FC"/>
    <w:rsid w:val="79895319"/>
    <w:rsid w:val="799B344B"/>
    <w:rsid w:val="799C543E"/>
    <w:rsid w:val="799D4629"/>
    <w:rsid w:val="79A90D10"/>
    <w:rsid w:val="79AD7741"/>
    <w:rsid w:val="79B31B8F"/>
    <w:rsid w:val="79B44D2F"/>
    <w:rsid w:val="79B65241"/>
    <w:rsid w:val="79BC6C6B"/>
    <w:rsid w:val="79C53CC0"/>
    <w:rsid w:val="79C63670"/>
    <w:rsid w:val="79C72899"/>
    <w:rsid w:val="79CE711D"/>
    <w:rsid w:val="79D07F81"/>
    <w:rsid w:val="79D32ACA"/>
    <w:rsid w:val="79D403AB"/>
    <w:rsid w:val="79D42231"/>
    <w:rsid w:val="79D514C9"/>
    <w:rsid w:val="79D8019F"/>
    <w:rsid w:val="79DA370B"/>
    <w:rsid w:val="79DB4B53"/>
    <w:rsid w:val="79DF6EB8"/>
    <w:rsid w:val="79EE6988"/>
    <w:rsid w:val="79F2106C"/>
    <w:rsid w:val="79F8002B"/>
    <w:rsid w:val="79FB0E62"/>
    <w:rsid w:val="7A013C8D"/>
    <w:rsid w:val="7A021413"/>
    <w:rsid w:val="7A094DD5"/>
    <w:rsid w:val="7A095743"/>
    <w:rsid w:val="7A0A5FBE"/>
    <w:rsid w:val="7A0C4A45"/>
    <w:rsid w:val="7A0E491F"/>
    <w:rsid w:val="7A1206FA"/>
    <w:rsid w:val="7A1432A7"/>
    <w:rsid w:val="7A156131"/>
    <w:rsid w:val="7A157D73"/>
    <w:rsid w:val="7A1940E8"/>
    <w:rsid w:val="7A195E96"/>
    <w:rsid w:val="7A25655D"/>
    <w:rsid w:val="7A2A58ED"/>
    <w:rsid w:val="7A306D6A"/>
    <w:rsid w:val="7A3A2D18"/>
    <w:rsid w:val="7A3D7FCE"/>
    <w:rsid w:val="7A4047C9"/>
    <w:rsid w:val="7A410BBA"/>
    <w:rsid w:val="7A4650CA"/>
    <w:rsid w:val="7A4F1013"/>
    <w:rsid w:val="7A504B29"/>
    <w:rsid w:val="7A5520F1"/>
    <w:rsid w:val="7A592736"/>
    <w:rsid w:val="7A621488"/>
    <w:rsid w:val="7A637213"/>
    <w:rsid w:val="7A67406D"/>
    <w:rsid w:val="7A6A04A0"/>
    <w:rsid w:val="7A706301"/>
    <w:rsid w:val="7A7612BA"/>
    <w:rsid w:val="7A776C26"/>
    <w:rsid w:val="7A791447"/>
    <w:rsid w:val="7A791B1C"/>
    <w:rsid w:val="7A806509"/>
    <w:rsid w:val="7A8E7E08"/>
    <w:rsid w:val="7A9509EB"/>
    <w:rsid w:val="7A9846A7"/>
    <w:rsid w:val="7A9B513A"/>
    <w:rsid w:val="7AA02320"/>
    <w:rsid w:val="7AA37423"/>
    <w:rsid w:val="7AA44707"/>
    <w:rsid w:val="7AA648F5"/>
    <w:rsid w:val="7AB025C2"/>
    <w:rsid w:val="7AB12745"/>
    <w:rsid w:val="7AB318C3"/>
    <w:rsid w:val="7AC13E96"/>
    <w:rsid w:val="7AC47045"/>
    <w:rsid w:val="7AC929BC"/>
    <w:rsid w:val="7ACA0719"/>
    <w:rsid w:val="7AD1570F"/>
    <w:rsid w:val="7AD2081F"/>
    <w:rsid w:val="7AD3663F"/>
    <w:rsid w:val="7AD67B36"/>
    <w:rsid w:val="7AD85D51"/>
    <w:rsid w:val="7ADF3742"/>
    <w:rsid w:val="7AE41472"/>
    <w:rsid w:val="7AF00D51"/>
    <w:rsid w:val="7AF77000"/>
    <w:rsid w:val="7AFC4527"/>
    <w:rsid w:val="7B015192"/>
    <w:rsid w:val="7B05647F"/>
    <w:rsid w:val="7B0A1C83"/>
    <w:rsid w:val="7B0D2BFC"/>
    <w:rsid w:val="7B1B4CE2"/>
    <w:rsid w:val="7B203254"/>
    <w:rsid w:val="7B205002"/>
    <w:rsid w:val="7B290D36"/>
    <w:rsid w:val="7B2F16E9"/>
    <w:rsid w:val="7B34666C"/>
    <w:rsid w:val="7B3F72CC"/>
    <w:rsid w:val="7B406089"/>
    <w:rsid w:val="7B445511"/>
    <w:rsid w:val="7B4670E3"/>
    <w:rsid w:val="7B486307"/>
    <w:rsid w:val="7B4E4352"/>
    <w:rsid w:val="7B541081"/>
    <w:rsid w:val="7B593C54"/>
    <w:rsid w:val="7B5A0F87"/>
    <w:rsid w:val="7B5A2068"/>
    <w:rsid w:val="7B60744C"/>
    <w:rsid w:val="7B607AD0"/>
    <w:rsid w:val="7B6138CB"/>
    <w:rsid w:val="7B6241C8"/>
    <w:rsid w:val="7B674C4F"/>
    <w:rsid w:val="7B69606E"/>
    <w:rsid w:val="7B6D5DFA"/>
    <w:rsid w:val="7B6E4EF8"/>
    <w:rsid w:val="7B717874"/>
    <w:rsid w:val="7B730720"/>
    <w:rsid w:val="7B7819B7"/>
    <w:rsid w:val="7B786BEC"/>
    <w:rsid w:val="7B7876F3"/>
    <w:rsid w:val="7B8B538E"/>
    <w:rsid w:val="7B921F8D"/>
    <w:rsid w:val="7B962430"/>
    <w:rsid w:val="7B973A2E"/>
    <w:rsid w:val="7B995B38"/>
    <w:rsid w:val="7B9E20EF"/>
    <w:rsid w:val="7BA14395"/>
    <w:rsid w:val="7BAD0F2D"/>
    <w:rsid w:val="7BAD4079"/>
    <w:rsid w:val="7BAF7630"/>
    <w:rsid w:val="7BB57590"/>
    <w:rsid w:val="7BBC28FD"/>
    <w:rsid w:val="7BC06DFD"/>
    <w:rsid w:val="7BC5786F"/>
    <w:rsid w:val="7BCE7A1D"/>
    <w:rsid w:val="7BCF5BC8"/>
    <w:rsid w:val="7BD07585"/>
    <w:rsid w:val="7BD642B9"/>
    <w:rsid w:val="7BDE44F5"/>
    <w:rsid w:val="7BE04E20"/>
    <w:rsid w:val="7BE17CD5"/>
    <w:rsid w:val="7BE96B6D"/>
    <w:rsid w:val="7BF2699E"/>
    <w:rsid w:val="7C0206AA"/>
    <w:rsid w:val="7C065A98"/>
    <w:rsid w:val="7C0D3A8F"/>
    <w:rsid w:val="7C0E7B67"/>
    <w:rsid w:val="7C1F6FEA"/>
    <w:rsid w:val="7C241CA2"/>
    <w:rsid w:val="7C277D92"/>
    <w:rsid w:val="7C2A600D"/>
    <w:rsid w:val="7C2D248B"/>
    <w:rsid w:val="7C352C27"/>
    <w:rsid w:val="7C35307A"/>
    <w:rsid w:val="7C3C4D9E"/>
    <w:rsid w:val="7C3D14E1"/>
    <w:rsid w:val="7C4B2553"/>
    <w:rsid w:val="7C4B264B"/>
    <w:rsid w:val="7C4D4C96"/>
    <w:rsid w:val="7C4E51CB"/>
    <w:rsid w:val="7C56081A"/>
    <w:rsid w:val="7C68679F"/>
    <w:rsid w:val="7C6F75D4"/>
    <w:rsid w:val="7C727A7A"/>
    <w:rsid w:val="7C787B60"/>
    <w:rsid w:val="7C801571"/>
    <w:rsid w:val="7C83010A"/>
    <w:rsid w:val="7C830218"/>
    <w:rsid w:val="7C9531DA"/>
    <w:rsid w:val="7C974E39"/>
    <w:rsid w:val="7CB22BA1"/>
    <w:rsid w:val="7CB8597A"/>
    <w:rsid w:val="7CC00260"/>
    <w:rsid w:val="7CCA6C4B"/>
    <w:rsid w:val="7CCA7AE0"/>
    <w:rsid w:val="7CCC199E"/>
    <w:rsid w:val="7CD17CD4"/>
    <w:rsid w:val="7CD4291C"/>
    <w:rsid w:val="7CD503BE"/>
    <w:rsid w:val="7CD74A64"/>
    <w:rsid w:val="7CE3773C"/>
    <w:rsid w:val="7CE54755"/>
    <w:rsid w:val="7CE61C8F"/>
    <w:rsid w:val="7CEA70E4"/>
    <w:rsid w:val="7D035D07"/>
    <w:rsid w:val="7D0C31E3"/>
    <w:rsid w:val="7D0E358F"/>
    <w:rsid w:val="7D0E4A50"/>
    <w:rsid w:val="7D1178A0"/>
    <w:rsid w:val="7D181F59"/>
    <w:rsid w:val="7D1A0438"/>
    <w:rsid w:val="7D1E2EBE"/>
    <w:rsid w:val="7D1E48D9"/>
    <w:rsid w:val="7D227DE1"/>
    <w:rsid w:val="7D245C02"/>
    <w:rsid w:val="7D293D37"/>
    <w:rsid w:val="7D2D054F"/>
    <w:rsid w:val="7D2E64DC"/>
    <w:rsid w:val="7D3C56AC"/>
    <w:rsid w:val="7D411706"/>
    <w:rsid w:val="7D451F8A"/>
    <w:rsid w:val="7D4638A1"/>
    <w:rsid w:val="7D473DD3"/>
    <w:rsid w:val="7D483B61"/>
    <w:rsid w:val="7D59469C"/>
    <w:rsid w:val="7D5A7640"/>
    <w:rsid w:val="7D5D18DC"/>
    <w:rsid w:val="7D5E7528"/>
    <w:rsid w:val="7D6047A2"/>
    <w:rsid w:val="7D7B49FF"/>
    <w:rsid w:val="7D7E2DDD"/>
    <w:rsid w:val="7D7E7D3F"/>
    <w:rsid w:val="7D7F0706"/>
    <w:rsid w:val="7D8D57A5"/>
    <w:rsid w:val="7D977504"/>
    <w:rsid w:val="7D9A194B"/>
    <w:rsid w:val="7D9E6EDE"/>
    <w:rsid w:val="7DAC2CA1"/>
    <w:rsid w:val="7DAE41AC"/>
    <w:rsid w:val="7DAF3CE1"/>
    <w:rsid w:val="7DAF7920"/>
    <w:rsid w:val="7DB50F3C"/>
    <w:rsid w:val="7DB73C89"/>
    <w:rsid w:val="7DBB5512"/>
    <w:rsid w:val="7DBE0DC5"/>
    <w:rsid w:val="7DBF6ABA"/>
    <w:rsid w:val="7DC334CB"/>
    <w:rsid w:val="7DC51E91"/>
    <w:rsid w:val="7DD51A66"/>
    <w:rsid w:val="7DDA72E4"/>
    <w:rsid w:val="7DDB64BE"/>
    <w:rsid w:val="7DE27B4B"/>
    <w:rsid w:val="7DE63B79"/>
    <w:rsid w:val="7DF11875"/>
    <w:rsid w:val="7DF36428"/>
    <w:rsid w:val="7E074257"/>
    <w:rsid w:val="7E076BA9"/>
    <w:rsid w:val="7E0A62A0"/>
    <w:rsid w:val="7E106F71"/>
    <w:rsid w:val="7E1A0B1D"/>
    <w:rsid w:val="7E1A6BBD"/>
    <w:rsid w:val="7E1B008A"/>
    <w:rsid w:val="7E21031F"/>
    <w:rsid w:val="7E2527A0"/>
    <w:rsid w:val="7E2B1CCE"/>
    <w:rsid w:val="7E2B453C"/>
    <w:rsid w:val="7E2D61C7"/>
    <w:rsid w:val="7E327F7C"/>
    <w:rsid w:val="7E333717"/>
    <w:rsid w:val="7E380736"/>
    <w:rsid w:val="7E3A59F0"/>
    <w:rsid w:val="7E3B1034"/>
    <w:rsid w:val="7E540469"/>
    <w:rsid w:val="7E580AB8"/>
    <w:rsid w:val="7E5C1426"/>
    <w:rsid w:val="7E6024F8"/>
    <w:rsid w:val="7E621C5B"/>
    <w:rsid w:val="7E6A79E2"/>
    <w:rsid w:val="7E736737"/>
    <w:rsid w:val="7E76623D"/>
    <w:rsid w:val="7E831981"/>
    <w:rsid w:val="7E856690"/>
    <w:rsid w:val="7E8851C0"/>
    <w:rsid w:val="7E920963"/>
    <w:rsid w:val="7E933D3D"/>
    <w:rsid w:val="7E940E32"/>
    <w:rsid w:val="7E9968A4"/>
    <w:rsid w:val="7E9A32A3"/>
    <w:rsid w:val="7E9D532D"/>
    <w:rsid w:val="7E9E288F"/>
    <w:rsid w:val="7E9F2881"/>
    <w:rsid w:val="7EBC597B"/>
    <w:rsid w:val="7EBC63B3"/>
    <w:rsid w:val="7EBF4B32"/>
    <w:rsid w:val="7EC31097"/>
    <w:rsid w:val="7EC80CAE"/>
    <w:rsid w:val="7ECB48F0"/>
    <w:rsid w:val="7ECE67C4"/>
    <w:rsid w:val="7ECF48CE"/>
    <w:rsid w:val="7EDA14A1"/>
    <w:rsid w:val="7EE404E9"/>
    <w:rsid w:val="7EE54116"/>
    <w:rsid w:val="7EE61BF4"/>
    <w:rsid w:val="7EE654CD"/>
    <w:rsid w:val="7EEE65B3"/>
    <w:rsid w:val="7EF2534C"/>
    <w:rsid w:val="7EF52CA0"/>
    <w:rsid w:val="7EF83AB8"/>
    <w:rsid w:val="7F0851F0"/>
    <w:rsid w:val="7F091D33"/>
    <w:rsid w:val="7F0D41AA"/>
    <w:rsid w:val="7F107326"/>
    <w:rsid w:val="7F296BCA"/>
    <w:rsid w:val="7F29744D"/>
    <w:rsid w:val="7F2D49A6"/>
    <w:rsid w:val="7F301326"/>
    <w:rsid w:val="7F342F18"/>
    <w:rsid w:val="7F3A3A2C"/>
    <w:rsid w:val="7F3F51FC"/>
    <w:rsid w:val="7F406101"/>
    <w:rsid w:val="7F42638E"/>
    <w:rsid w:val="7F444409"/>
    <w:rsid w:val="7F46642B"/>
    <w:rsid w:val="7F4F5B52"/>
    <w:rsid w:val="7F5A4526"/>
    <w:rsid w:val="7F6104DB"/>
    <w:rsid w:val="7F6110DA"/>
    <w:rsid w:val="7F615FBD"/>
    <w:rsid w:val="7F620D94"/>
    <w:rsid w:val="7F687370"/>
    <w:rsid w:val="7F7149DB"/>
    <w:rsid w:val="7F717BDA"/>
    <w:rsid w:val="7F751CDB"/>
    <w:rsid w:val="7F81308D"/>
    <w:rsid w:val="7F8165E4"/>
    <w:rsid w:val="7F841C68"/>
    <w:rsid w:val="7F8E2E82"/>
    <w:rsid w:val="7F9211E0"/>
    <w:rsid w:val="7F97371E"/>
    <w:rsid w:val="7F985AAF"/>
    <w:rsid w:val="7F9A254A"/>
    <w:rsid w:val="7F9C44A5"/>
    <w:rsid w:val="7FA13216"/>
    <w:rsid w:val="7FA13CA3"/>
    <w:rsid w:val="7FA274A3"/>
    <w:rsid w:val="7FAA59E2"/>
    <w:rsid w:val="7FB13F46"/>
    <w:rsid w:val="7FB15332"/>
    <w:rsid w:val="7FB725BE"/>
    <w:rsid w:val="7FBB7BA3"/>
    <w:rsid w:val="7FC35992"/>
    <w:rsid w:val="7FC659DC"/>
    <w:rsid w:val="7FCF6407"/>
    <w:rsid w:val="7FD038E6"/>
    <w:rsid w:val="7FD03BBA"/>
    <w:rsid w:val="7FD2508D"/>
    <w:rsid w:val="7FD60385"/>
    <w:rsid w:val="7FDC764C"/>
    <w:rsid w:val="7FDF5D95"/>
    <w:rsid w:val="7FE763FA"/>
    <w:rsid w:val="7FE905BF"/>
    <w:rsid w:val="7FEB4DB4"/>
    <w:rsid w:val="7FED1B70"/>
    <w:rsid w:val="7FF432CF"/>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paragraph" w:styleId="3">
    <w:name w:val="annotation text"/>
    <w:basedOn w:val="1"/>
    <w:link w:val="29"/>
    <w:qFormat/>
    <w:uiPriority w:val="0"/>
    <w:pPr>
      <w:jc w:val="left"/>
    </w:pPr>
  </w:style>
  <w:style w:type="paragraph" w:styleId="4">
    <w:name w:val="toc 3"/>
    <w:basedOn w:val="1"/>
    <w:next w:val="1"/>
    <w:qFormat/>
    <w:uiPriority w:val="39"/>
    <w:pPr>
      <w:ind w:left="840" w:leftChars="400"/>
    </w:pPr>
  </w:style>
  <w:style w:type="paragraph" w:styleId="5">
    <w:name w:val="Balloon Text"/>
    <w:basedOn w:val="1"/>
    <w:link w:val="2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paragraph" w:styleId="9">
    <w:name w:val="toc 4"/>
    <w:basedOn w:val="1"/>
    <w:next w:val="1"/>
    <w:qFormat/>
    <w:uiPriority w:val="0"/>
    <w:pPr>
      <w:ind w:left="1260" w:leftChars="600"/>
    </w:pPr>
  </w:style>
  <w:style w:type="paragraph" w:styleId="10">
    <w:name w:val="footnote text"/>
    <w:basedOn w:val="1"/>
    <w:qFormat/>
    <w:uiPriority w:val="0"/>
    <w:pPr>
      <w:snapToGrid w:val="0"/>
      <w:jc w:val="left"/>
    </w:pPr>
    <w:rPr>
      <w:sz w:val="18"/>
    </w:rPr>
  </w:style>
  <w:style w:type="paragraph" w:styleId="11">
    <w:name w:val="toc 2"/>
    <w:basedOn w:val="1"/>
    <w:next w:val="1"/>
    <w:qFormat/>
    <w:uiPriority w:val="39"/>
    <w:pPr>
      <w:ind w:left="420" w:leftChars="200"/>
    </w:pPr>
  </w:style>
  <w:style w:type="paragraph" w:styleId="12">
    <w:name w:val="annotation subject"/>
    <w:basedOn w:val="3"/>
    <w:next w:val="3"/>
    <w:link w:val="30"/>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qFormat/>
    <w:uiPriority w:val="0"/>
    <w:rPr>
      <w:sz w:val="21"/>
      <w:szCs w:val="21"/>
    </w:rPr>
  </w:style>
  <w:style w:type="character" w:styleId="18">
    <w:name w:val="footnote reference"/>
    <w:basedOn w:val="15"/>
    <w:qFormat/>
    <w:uiPriority w:val="0"/>
    <w:rPr>
      <w:vertAlign w:val="superscript"/>
    </w:rPr>
  </w:style>
  <w:style w:type="character" w:customStyle="1" w:styleId="19">
    <w:name w:val="font71"/>
    <w:basedOn w:val="15"/>
    <w:qFormat/>
    <w:uiPriority w:val="0"/>
    <w:rPr>
      <w:rFonts w:hint="eastAsia" w:ascii="仿宋" w:hAnsi="仿宋" w:eastAsia="仿宋" w:cs="仿宋"/>
      <w:b/>
      <w:color w:val="000000"/>
      <w:sz w:val="22"/>
      <w:szCs w:val="22"/>
      <w:u w:val="none"/>
    </w:rPr>
  </w:style>
  <w:style w:type="character" w:customStyle="1" w:styleId="20">
    <w:name w:val="font61"/>
    <w:basedOn w:val="15"/>
    <w:qFormat/>
    <w:uiPriority w:val="0"/>
    <w:rPr>
      <w:rFonts w:hint="default" w:ascii="Times New Roman" w:hAnsi="Times New Roman" w:cs="Times New Roman"/>
      <w:b/>
      <w:color w:val="000000"/>
      <w:sz w:val="22"/>
      <w:szCs w:val="22"/>
      <w:u w:val="none"/>
    </w:rPr>
  </w:style>
  <w:style w:type="character" w:customStyle="1" w:styleId="21">
    <w:name w:val="font11"/>
    <w:basedOn w:val="15"/>
    <w:qFormat/>
    <w:uiPriority w:val="0"/>
    <w:rPr>
      <w:rFonts w:hint="eastAsia" w:ascii="仿宋" w:hAnsi="仿宋" w:eastAsia="仿宋" w:cs="仿宋"/>
      <w:b/>
      <w:color w:val="000000"/>
      <w:sz w:val="22"/>
      <w:szCs w:val="22"/>
      <w:u w:val="none"/>
    </w:rPr>
  </w:style>
  <w:style w:type="character" w:customStyle="1" w:styleId="22">
    <w:name w:val="font21"/>
    <w:basedOn w:val="15"/>
    <w:qFormat/>
    <w:uiPriority w:val="0"/>
    <w:rPr>
      <w:rFonts w:hint="default" w:ascii="Times New Roman" w:hAnsi="Times New Roman" w:cs="Times New Roman"/>
      <w:b/>
      <w:color w:val="000000"/>
      <w:sz w:val="22"/>
      <w:szCs w:val="22"/>
      <w:u w:val="none"/>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6">
    <w:name w:val="È¡ÀÊ¡ÎÄ¡À¾"/>
    <w:basedOn w:val="1"/>
    <w:qFormat/>
    <w:uiPriority w:val="0"/>
    <w:pPr>
      <w:widowControl/>
      <w:overflowPunct w:val="0"/>
      <w:autoSpaceDE w:val="0"/>
      <w:autoSpaceDN w:val="0"/>
      <w:adjustRightInd w:val="0"/>
      <w:jc w:val="left"/>
      <w:textAlignment w:val="baseline"/>
    </w:pPr>
    <w:rPr>
      <w:kern w:val="0"/>
      <w:sz w:val="24"/>
    </w:rPr>
  </w:style>
  <w:style w:type="character" w:customStyle="1" w:styleId="27">
    <w:name w:val="批注框文本 字符"/>
    <w:basedOn w:val="15"/>
    <w:link w:val="5"/>
    <w:qFormat/>
    <w:uiPriority w:val="0"/>
    <w:rPr>
      <w:kern w:val="2"/>
      <w:sz w:val="18"/>
      <w:szCs w:val="18"/>
    </w:rPr>
  </w:style>
  <w:style w:type="paragraph" w:styleId="28">
    <w:name w:val="List Paragraph"/>
    <w:basedOn w:val="1"/>
    <w:unhideWhenUsed/>
    <w:qFormat/>
    <w:uiPriority w:val="99"/>
    <w:pPr>
      <w:ind w:firstLine="420" w:firstLineChars="200"/>
    </w:pPr>
  </w:style>
  <w:style w:type="character" w:customStyle="1" w:styleId="29">
    <w:name w:val="批注文字 字符"/>
    <w:basedOn w:val="15"/>
    <w:link w:val="3"/>
    <w:qFormat/>
    <w:uiPriority w:val="0"/>
    <w:rPr>
      <w:rFonts w:asciiTheme="minorHAnsi" w:hAnsiTheme="minorHAnsi" w:eastAsiaTheme="minorEastAsia" w:cstheme="minorBidi"/>
      <w:kern w:val="2"/>
      <w:sz w:val="21"/>
      <w:szCs w:val="24"/>
    </w:rPr>
  </w:style>
  <w:style w:type="character" w:customStyle="1" w:styleId="30">
    <w:name w:val="批注主题 字符"/>
    <w:basedOn w:val="29"/>
    <w:link w:val="12"/>
    <w:qFormat/>
    <w:uiPriority w:val="0"/>
    <w:rPr>
      <w:rFonts w:asciiTheme="minorHAnsi" w:hAnsiTheme="minorHAnsi" w:eastAsiaTheme="minorEastAsia" w:cstheme="minorBidi"/>
      <w:b/>
      <w:bCs/>
      <w:kern w:val="2"/>
      <w:sz w:val="21"/>
      <w:szCs w:val="24"/>
    </w:rPr>
  </w:style>
  <w:style w:type="character" w:customStyle="1" w:styleId="31">
    <w:name w:val="font01"/>
    <w:basedOn w:val="15"/>
    <w:qFormat/>
    <w:uiPriority w:val="0"/>
    <w:rPr>
      <w:rFonts w:hint="eastAsia" w:ascii="宋体" w:hAnsi="宋体" w:eastAsia="宋体" w:cs="宋体"/>
      <w:color w:val="000000"/>
      <w:sz w:val="22"/>
      <w:szCs w:val="22"/>
      <w:u w:val="none"/>
    </w:rPr>
  </w:style>
  <w:style w:type="character" w:customStyle="1" w:styleId="32">
    <w:name w:val="font31"/>
    <w:basedOn w:val="15"/>
    <w:qFormat/>
    <w:uiPriority w:val="0"/>
    <w:rPr>
      <w:rFonts w:hint="default" w:ascii="Times New Roman" w:hAnsi="Times New Roman" w:cs="Times New Roman"/>
      <w:color w:val="000000"/>
      <w:sz w:val="22"/>
      <w:szCs w:val="22"/>
      <w:u w:val="none"/>
    </w:rPr>
  </w:style>
  <w:style w:type="character" w:customStyle="1" w:styleId="33">
    <w:name w:val="font41"/>
    <w:basedOn w:val="15"/>
    <w:qFormat/>
    <w:uiPriority w:val="0"/>
    <w:rPr>
      <w:rFonts w:hint="eastAsia" w:ascii="宋体" w:hAnsi="宋体" w:eastAsia="宋体" w:cs="宋体"/>
      <w:color w:val="000000"/>
      <w:sz w:val="20"/>
      <w:szCs w:val="20"/>
      <w:u w:val="none"/>
    </w:rPr>
  </w:style>
  <w:style w:type="paragraph" w:customStyle="1" w:styleId="34">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9ADF1C-31C0-49E7-B936-AD9AAD53FFE0}">
  <ds:schemaRefs/>
</ds:datastoreItem>
</file>

<file path=docProps/app.xml><?xml version="1.0" encoding="utf-8"?>
<Properties xmlns="http://schemas.openxmlformats.org/officeDocument/2006/extended-properties" xmlns:vt="http://schemas.openxmlformats.org/officeDocument/2006/docPropsVTypes">
  <Template>Normal</Template>
  <Pages>21</Pages>
  <Words>10513</Words>
  <Characters>11050</Characters>
  <Lines>113</Lines>
  <Paragraphs>32</Paragraphs>
  <TotalTime>15</TotalTime>
  <ScaleCrop>false</ScaleCrop>
  <LinksUpToDate>false</LinksUpToDate>
  <CharactersWithSpaces>11294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苏哲</cp:lastModifiedBy>
  <dcterms:modified xsi:type="dcterms:W3CDTF">2022-07-29T09:24:51Z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3EC56A4526B640209AD2D2DA17EE676A</vt:lpwstr>
  </property>
  <property fmtid="{D5CDD505-2E9C-101B-9397-08002B2CF9AE}" pid="4" name="commondata">
    <vt:lpwstr>eyJoZGlkIjoiZDhjNWRhZjIzNjZlMWQ4ODQ3M2FhZDhjYzQ0NDM1YjMifQ==</vt:lpwstr>
  </property>
</Properties>
</file>