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4E0" w:rsidRPr="00822A6C" w:rsidRDefault="00FB44E0" w:rsidP="00FB44E0">
      <w:pPr>
        <w:spacing w:line="360" w:lineRule="auto"/>
        <w:jc w:val="center"/>
        <w:rPr>
          <w:rFonts w:ascii="Times New Roman" w:hAnsi="Times New Roman" w:hint="eastAsia"/>
          <w:b/>
          <w:bCs/>
          <w:sz w:val="28"/>
          <w:szCs w:val="32"/>
        </w:rPr>
      </w:pPr>
      <w:bookmarkStart w:id="0" w:name="_GoBack"/>
      <w:r w:rsidRPr="004F361F">
        <w:rPr>
          <w:rFonts w:ascii="Times New Roman" w:hAnsi="Times New Roman" w:hint="eastAsia"/>
          <w:b/>
          <w:bCs/>
          <w:sz w:val="28"/>
          <w:szCs w:val="32"/>
        </w:rPr>
        <w:t>心</w:t>
      </w:r>
      <w:proofErr w:type="gramStart"/>
      <w:r w:rsidRPr="004F361F">
        <w:rPr>
          <w:rFonts w:ascii="Times New Roman" w:hAnsi="Times New Roman" w:hint="eastAsia"/>
          <w:b/>
          <w:bCs/>
          <w:sz w:val="28"/>
          <w:szCs w:val="32"/>
        </w:rPr>
        <w:t>脑清软</w:t>
      </w:r>
      <w:proofErr w:type="gramEnd"/>
      <w:r w:rsidRPr="004F361F">
        <w:rPr>
          <w:rFonts w:ascii="Times New Roman" w:hAnsi="Times New Roman" w:hint="eastAsia"/>
          <w:b/>
          <w:bCs/>
          <w:sz w:val="28"/>
          <w:szCs w:val="32"/>
        </w:rPr>
        <w:t>胶囊中维生素</w:t>
      </w:r>
      <w:r w:rsidRPr="004F361F">
        <w:rPr>
          <w:rFonts w:ascii="Times New Roman" w:hAnsi="Times New Roman" w:hint="eastAsia"/>
          <w:b/>
          <w:bCs/>
          <w:sz w:val="28"/>
          <w:szCs w:val="32"/>
        </w:rPr>
        <w:t>B</w:t>
      </w:r>
      <w:r w:rsidRPr="004F361F">
        <w:rPr>
          <w:rFonts w:ascii="Times New Roman" w:hAnsi="Times New Roman" w:hint="eastAsia"/>
          <w:b/>
          <w:bCs/>
          <w:sz w:val="28"/>
          <w:szCs w:val="32"/>
          <w:vertAlign w:val="subscript"/>
        </w:rPr>
        <w:t>6</w:t>
      </w:r>
      <w:r w:rsidRPr="004F361F">
        <w:rPr>
          <w:rFonts w:ascii="Times New Roman" w:hAnsi="Times New Roman" w:hint="eastAsia"/>
          <w:b/>
          <w:bCs/>
          <w:sz w:val="28"/>
          <w:szCs w:val="32"/>
        </w:rPr>
        <w:t>的含量</w:t>
      </w:r>
      <w:r w:rsidRPr="00822A6C">
        <w:rPr>
          <w:rFonts w:ascii="Times New Roman" w:hAnsi="Times New Roman" w:hint="eastAsia"/>
          <w:b/>
          <w:bCs/>
          <w:sz w:val="28"/>
          <w:szCs w:val="32"/>
        </w:rPr>
        <w:t>均匀度</w:t>
      </w:r>
      <w:r>
        <w:rPr>
          <w:rFonts w:ascii="Times New Roman" w:hAnsi="Times New Roman" w:hint="eastAsia"/>
          <w:b/>
          <w:bCs/>
          <w:sz w:val="28"/>
          <w:szCs w:val="32"/>
        </w:rPr>
        <w:t>测定</w:t>
      </w:r>
      <w:r w:rsidRPr="004F361F">
        <w:rPr>
          <w:rFonts w:ascii="Times New Roman" w:hAnsi="Times New Roman" w:hint="eastAsia"/>
          <w:b/>
          <w:bCs/>
          <w:sz w:val="28"/>
          <w:szCs w:val="32"/>
        </w:rPr>
        <w:t>方法</w:t>
      </w:r>
    </w:p>
    <w:bookmarkEnd w:id="0"/>
    <w:p w:rsidR="00FB44E0" w:rsidRPr="00050378" w:rsidRDefault="00FB44E0" w:rsidP="00FB44E0">
      <w:pPr>
        <w:spacing w:line="360" w:lineRule="auto"/>
        <w:ind w:firstLineChars="200" w:firstLine="482"/>
        <w:rPr>
          <w:rFonts w:ascii="Times New Roman" w:hAnsi="Times New Roman"/>
          <w:sz w:val="24"/>
          <w:szCs w:val="32"/>
        </w:rPr>
      </w:pPr>
      <w:r>
        <w:rPr>
          <w:rFonts w:ascii="Times New Roman" w:hAnsi="Times New Roman" w:hint="eastAsia"/>
          <w:b/>
          <w:bCs/>
          <w:sz w:val="24"/>
          <w:szCs w:val="32"/>
        </w:rPr>
        <w:t>【检查】</w:t>
      </w:r>
      <w:r w:rsidRPr="00CC344D">
        <w:rPr>
          <w:rFonts w:ascii="Times New Roman" w:hAnsi="Times New Roman" w:hint="eastAsia"/>
          <w:bCs/>
          <w:sz w:val="24"/>
          <w:szCs w:val="32"/>
        </w:rPr>
        <w:t>维生素</w:t>
      </w:r>
      <w:r w:rsidRPr="00CC344D">
        <w:rPr>
          <w:rFonts w:ascii="Times New Roman" w:hAnsi="Times New Roman" w:hint="eastAsia"/>
          <w:bCs/>
          <w:sz w:val="24"/>
          <w:szCs w:val="32"/>
        </w:rPr>
        <w:t>B6</w:t>
      </w:r>
      <w:r w:rsidRPr="00CC344D">
        <w:rPr>
          <w:rFonts w:ascii="Times New Roman" w:hAnsi="Times New Roman" w:hint="eastAsia"/>
          <w:bCs/>
          <w:sz w:val="24"/>
          <w:szCs w:val="32"/>
        </w:rPr>
        <w:t>含量均匀度</w:t>
      </w:r>
      <w:r w:rsidRPr="00050378">
        <w:rPr>
          <w:rFonts w:ascii="Times New Roman" w:hAnsi="Times New Roman" w:hint="eastAsia"/>
          <w:sz w:val="24"/>
          <w:szCs w:val="32"/>
        </w:rPr>
        <w:t xml:space="preserve">   </w:t>
      </w:r>
      <w:r w:rsidRPr="00050378">
        <w:rPr>
          <w:rFonts w:ascii="Times New Roman" w:hAnsi="Times New Roman" w:hint="eastAsia"/>
          <w:sz w:val="24"/>
          <w:szCs w:val="32"/>
        </w:rPr>
        <w:t>照高效液相色谱法（中国药典</w:t>
      </w:r>
      <w:r w:rsidRPr="00050378">
        <w:rPr>
          <w:rFonts w:ascii="Times New Roman" w:hAnsi="Times New Roman" w:hint="eastAsia"/>
          <w:sz w:val="24"/>
          <w:szCs w:val="32"/>
        </w:rPr>
        <w:t>2020</w:t>
      </w:r>
      <w:r w:rsidRPr="00050378">
        <w:rPr>
          <w:rFonts w:ascii="Times New Roman" w:hAnsi="Times New Roman" w:hint="eastAsia"/>
          <w:sz w:val="24"/>
          <w:szCs w:val="32"/>
        </w:rPr>
        <w:t>年版四部通则</w:t>
      </w:r>
      <w:r w:rsidRPr="00050378">
        <w:rPr>
          <w:rFonts w:ascii="Times New Roman" w:hAnsi="Times New Roman" w:hint="eastAsia"/>
          <w:sz w:val="24"/>
          <w:szCs w:val="32"/>
        </w:rPr>
        <w:t>0512</w:t>
      </w:r>
      <w:r w:rsidRPr="00050378">
        <w:rPr>
          <w:rFonts w:ascii="Times New Roman" w:hAnsi="Times New Roman" w:hint="eastAsia"/>
          <w:sz w:val="24"/>
          <w:szCs w:val="32"/>
        </w:rPr>
        <w:t>）测定。</w:t>
      </w:r>
    </w:p>
    <w:p w:rsidR="00FB44E0" w:rsidRPr="00050378" w:rsidRDefault="00FB44E0" w:rsidP="00FB44E0">
      <w:pPr>
        <w:spacing w:line="360" w:lineRule="auto"/>
        <w:ind w:firstLineChars="200" w:firstLine="480"/>
        <w:rPr>
          <w:rFonts w:ascii="Times New Roman" w:hAnsi="Times New Roman"/>
          <w:sz w:val="24"/>
          <w:szCs w:val="32"/>
        </w:rPr>
      </w:pPr>
      <w:r w:rsidRPr="00050378">
        <w:rPr>
          <w:rFonts w:ascii="Times New Roman" w:hAnsi="Times New Roman" w:hint="eastAsia"/>
          <w:sz w:val="24"/>
          <w:szCs w:val="32"/>
        </w:rPr>
        <w:t>色谱条件与系统适用性实验：</w:t>
      </w:r>
      <w:r w:rsidRPr="0028497D">
        <w:rPr>
          <w:rFonts w:ascii="宋体" w:hAnsi="宋体"/>
          <w:sz w:val="24"/>
          <w:szCs w:val="24"/>
        </w:rPr>
        <w:t>以十八烷基硅烷键合硅胶为填充剂，以</w:t>
      </w:r>
      <w:r w:rsidRPr="0028497D">
        <w:rPr>
          <w:rFonts w:ascii="宋体" w:hAnsi="宋体" w:hint="eastAsia"/>
          <w:bCs/>
          <w:sz w:val="24"/>
          <w:szCs w:val="24"/>
        </w:rPr>
        <w:t>乙腈-</w:t>
      </w:r>
      <w:proofErr w:type="gramStart"/>
      <w:r w:rsidRPr="0028497D">
        <w:rPr>
          <w:rFonts w:ascii="宋体" w:hAnsi="宋体" w:hint="eastAsia"/>
          <w:bCs/>
          <w:sz w:val="24"/>
          <w:szCs w:val="24"/>
        </w:rPr>
        <w:t>庚烷磺酸</w:t>
      </w:r>
      <w:proofErr w:type="gramEnd"/>
      <w:r w:rsidRPr="0028497D">
        <w:rPr>
          <w:rFonts w:ascii="宋体" w:hAnsi="宋体" w:hint="eastAsia"/>
          <w:bCs/>
          <w:sz w:val="24"/>
          <w:szCs w:val="24"/>
        </w:rPr>
        <w:t>钠溶液（</w:t>
      </w:r>
      <w:proofErr w:type="gramStart"/>
      <w:r w:rsidRPr="0028497D">
        <w:rPr>
          <w:rFonts w:ascii="宋体" w:hAnsi="宋体" w:hint="eastAsia"/>
          <w:bCs/>
          <w:sz w:val="24"/>
          <w:szCs w:val="24"/>
        </w:rPr>
        <w:t>取庚烷</w:t>
      </w:r>
      <w:proofErr w:type="gramEnd"/>
      <w:r w:rsidRPr="0028497D">
        <w:rPr>
          <w:rFonts w:ascii="宋体" w:hAnsi="宋体" w:hint="eastAsia"/>
          <w:bCs/>
          <w:sz w:val="24"/>
          <w:szCs w:val="24"/>
        </w:rPr>
        <w:t>磺酸钠0.32g，三乙胺2ml，冰醋酸10ml，加水至1L）（10：90）</w:t>
      </w:r>
      <w:r w:rsidRPr="0028497D">
        <w:rPr>
          <w:rFonts w:ascii="宋体" w:hAnsi="宋体"/>
          <w:sz w:val="24"/>
          <w:szCs w:val="24"/>
        </w:rPr>
        <w:t>为流动相，</w:t>
      </w:r>
      <w:r w:rsidRPr="0028497D">
        <w:rPr>
          <w:rFonts w:ascii="宋体" w:hAnsi="宋体"/>
          <w:bCs/>
          <w:sz w:val="24"/>
          <w:szCs w:val="24"/>
        </w:rPr>
        <w:t>检测波长为2</w:t>
      </w:r>
      <w:r w:rsidRPr="0028497D">
        <w:rPr>
          <w:rFonts w:ascii="宋体" w:hAnsi="宋体" w:hint="eastAsia"/>
          <w:bCs/>
          <w:sz w:val="24"/>
          <w:szCs w:val="24"/>
        </w:rPr>
        <w:t>92</w:t>
      </w:r>
      <w:r w:rsidRPr="0028497D">
        <w:rPr>
          <w:rFonts w:ascii="宋体" w:hAnsi="宋体"/>
          <w:bCs/>
          <w:sz w:val="24"/>
          <w:szCs w:val="24"/>
        </w:rPr>
        <w:t>nm</w:t>
      </w:r>
      <w:r w:rsidRPr="0028497D">
        <w:rPr>
          <w:rFonts w:ascii="宋体" w:hAnsi="宋体" w:hint="eastAsia"/>
          <w:bCs/>
          <w:sz w:val="24"/>
          <w:szCs w:val="24"/>
        </w:rPr>
        <w:t>。</w:t>
      </w:r>
      <w:r w:rsidRPr="0028497D">
        <w:rPr>
          <w:rFonts w:ascii="宋体" w:hAnsi="宋体"/>
          <w:sz w:val="24"/>
          <w:szCs w:val="24"/>
        </w:rPr>
        <w:t>理论板数按</w:t>
      </w:r>
      <w:r w:rsidRPr="0028497D">
        <w:rPr>
          <w:rFonts w:ascii="宋体" w:hAnsi="宋体" w:hint="eastAsia"/>
          <w:bCs/>
          <w:sz w:val="24"/>
          <w:szCs w:val="24"/>
        </w:rPr>
        <w:t>维生素B</w:t>
      </w:r>
      <w:r w:rsidRPr="0028497D">
        <w:rPr>
          <w:rFonts w:ascii="宋体" w:hAnsi="宋体" w:hint="eastAsia"/>
          <w:bCs/>
          <w:sz w:val="24"/>
          <w:szCs w:val="24"/>
          <w:vertAlign w:val="subscript"/>
        </w:rPr>
        <w:t>6</w:t>
      </w:r>
      <w:proofErr w:type="gramStart"/>
      <w:r w:rsidRPr="0028497D">
        <w:rPr>
          <w:rFonts w:ascii="宋体" w:hAnsi="宋体"/>
          <w:sz w:val="24"/>
          <w:szCs w:val="24"/>
        </w:rPr>
        <w:t>峰计算</w:t>
      </w:r>
      <w:proofErr w:type="gramEnd"/>
      <w:r w:rsidRPr="0028497D">
        <w:rPr>
          <w:rFonts w:ascii="宋体" w:hAnsi="宋体"/>
          <w:sz w:val="24"/>
          <w:szCs w:val="24"/>
        </w:rPr>
        <w:t>应不低于3000。</w:t>
      </w:r>
    </w:p>
    <w:p w:rsidR="00FB44E0" w:rsidRPr="00050378" w:rsidRDefault="00FB44E0" w:rsidP="00FB44E0">
      <w:pPr>
        <w:spacing w:line="360" w:lineRule="auto"/>
        <w:ind w:firstLineChars="200" w:firstLine="480"/>
        <w:rPr>
          <w:rFonts w:ascii="Times New Roman" w:hAnsi="Times New Roman"/>
          <w:sz w:val="24"/>
          <w:szCs w:val="32"/>
        </w:rPr>
      </w:pPr>
      <w:r w:rsidRPr="00050378">
        <w:rPr>
          <w:rFonts w:ascii="Times New Roman" w:hAnsi="Times New Roman" w:hint="eastAsia"/>
          <w:sz w:val="24"/>
          <w:szCs w:val="32"/>
        </w:rPr>
        <w:t>对照品溶液的制备：</w:t>
      </w:r>
      <w:r w:rsidRPr="0028497D">
        <w:rPr>
          <w:rFonts w:ascii="宋体" w:hAnsi="宋体"/>
          <w:bCs/>
          <w:sz w:val="24"/>
          <w:szCs w:val="24"/>
        </w:rPr>
        <w:t>取</w:t>
      </w:r>
      <w:r w:rsidRPr="0028497D">
        <w:rPr>
          <w:rFonts w:ascii="宋体" w:hAnsi="宋体" w:hint="eastAsia"/>
          <w:bCs/>
          <w:sz w:val="24"/>
          <w:szCs w:val="24"/>
        </w:rPr>
        <w:t>维生素B</w:t>
      </w:r>
      <w:r w:rsidRPr="0028497D">
        <w:rPr>
          <w:rFonts w:ascii="宋体" w:hAnsi="宋体" w:hint="eastAsia"/>
          <w:bCs/>
          <w:sz w:val="24"/>
          <w:szCs w:val="24"/>
          <w:vertAlign w:val="subscript"/>
        </w:rPr>
        <w:t>6</w:t>
      </w:r>
      <w:r w:rsidRPr="0028497D">
        <w:rPr>
          <w:rFonts w:ascii="宋体" w:hAnsi="宋体"/>
          <w:sz w:val="24"/>
          <w:szCs w:val="24"/>
        </w:rPr>
        <w:t>对照品适量，精密称定，加</w:t>
      </w:r>
      <w:r w:rsidRPr="0028497D">
        <w:rPr>
          <w:rFonts w:ascii="宋体" w:hAnsi="宋体" w:hint="eastAsia"/>
          <w:sz w:val="24"/>
          <w:szCs w:val="24"/>
        </w:rPr>
        <w:t>水</w:t>
      </w:r>
      <w:r w:rsidRPr="0028497D">
        <w:rPr>
          <w:rFonts w:ascii="宋体" w:hAnsi="宋体"/>
          <w:sz w:val="24"/>
          <w:szCs w:val="24"/>
        </w:rPr>
        <w:t>制成每1ml含</w:t>
      </w:r>
      <w:r w:rsidRPr="0028497D">
        <w:rPr>
          <w:rFonts w:ascii="宋体" w:hAnsi="宋体" w:hint="eastAsia"/>
          <w:bCs/>
          <w:sz w:val="24"/>
          <w:szCs w:val="24"/>
        </w:rPr>
        <w:t>维生素B</w:t>
      </w:r>
      <w:r w:rsidRPr="0028497D">
        <w:rPr>
          <w:rFonts w:ascii="宋体" w:hAnsi="宋体" w:hint="eastAsia"/>
          <w:bCs/>
          <w:sz w:val="24"/>
          <w:szCs w:val="24"/>
          <w:vertAlign w:val="subscript"/>
        </w:rPr>
        <w:t>6</w:t>
      </w:r>
      <w:r w:rsidRPr="0028497D">
        <w:rPr>
          <w:rFonts w:ascii="宋体" w:hAnsi="宋体" w:hint="eastAsia"/>
          <w:bCs/>
          <w:sz w:val="24"/>
          <w:szCs w:val="24"/>
        </w:rPr>
        <w:t>约40</w:t>
      </w:r>
      <w:r w:rsidRPr="0028497D">
        <w:rPr>
          <w:rFonts w:ascii="宋体" w:hAnsi="宋体"/>
          <w:bCs/>
          <w:sz w:val="24"/>
          <w:szCs w:val="24"/>
        </w:rPr>
        <w:t>μ</w:t>
      </w:r>
      <w:r w:rsidRPr="0028497D">
        <w:rPr>
          <w:rFonts w:ascii="宋体" w:hAnsi="宋体"/>
          <w:sz w:val="24"/>
          <w:szCs w:val="24"/>
        </w:rPr>
        <w:t>g的溶液，作为对照品溶液。</w:t>
      </w:r>
    </w:p>
    <w:p w:rsidR="00FB44E0" w:rsidRDefault="00FB44E0" w:rsidP="00FB44E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proofErr w:type="gramStart"/>
      <w:r w:rsidRPr="00050378">
        <w:rPr>
          <w:rFonts w:ascii="Times New Roman" w:hAnsi="Times New Roman" w:hint="eastAsia"/>
          <w:sz w:val="24"/>
          <w:szCs w:val="32"/>
        </w:rPr>
        <w:t>供试品溶液</w:t>
      </w:r>
      <w:proofErr w:type="gramEnd"/>
      <w:r w:rsidRPr="00050378">
        <w:rPr>
          <w:rFonts w:ascii="Times New Roman" w:hAnsi="Times New Roman" w:hint="eastAsia"/>
          <w:sz w:val="24"/>
          <w:szCs w:val="32"/>
        </w:rPr>
        <w:t>的制备：</w:t>
      </w:r>
      <w:r w:rsidRPr="0028497D">
        <w:rPr>
          <w:rFonts w:ascii="宋体" w:hAnsi="宋体"/>
          <w:sz w:val="24"/>
          <w:szCs w:val="24"/>
        </w:rPr>
        <w:t>取本品</w:t>
      </w:r>
      <w:r w:rsidRPr="0028497D">
        <w:rPr>
          <w:rFonts w:ascii="宋体" w:hAnsi="宋体" w:hint="eastAsia"/>
          <w:sz w:val="24"/>
          <w:szCs w:val="24"/>
        </w:rPr>
        <w:t>10粒</w:t>
      </w:r>
      <w:r w:rsidRPr="0028497D">
        <w:rPr>
          <w:rFonts w:ascii="宋体" w:hAnsi="宋体"/>
          <w:sz w:val="24"/>
          <w:szCs w:val="24"/>
        </w:rPr>
        <w:t>，</w:t>
      </w:r>
      <w:proofErr w:type="gramStart"/>
      <w:r w:rsidRPr="0028497D">
        <w:rPr>
          <w:rFonts w:ascii="宋体" w:hAnsi="宋体" w:hint="eastAsia"/>
          <w:sz w:val="24"/>
          <w:szCs w:val="24"/>
        </w:rPr>
        <w:t>分别</w:t>
      </w:r>
      <w:r w:rsidRPr="0028497D">
        <w:rPr>
          <w:rFonts w:ascii="宋体" w:hAnsi="宋体"/>
          <w:sz w:val="24"/>
          <w:szCs w:val="24"/>
        </w:rPr>
        <w:t>置具塞</w:t>
      </w:r>
      <w:proofErr w:type="gramEnd"/>
      <w:r w:rsidRPr="0028497D">
        <w:rPr>
          <w:rFonts w:ascii="宋体" w:hAnsi="宋体"/>
          <w:sz w:val="24"/>
          <w:szCs w:val="24"/>
        </w:rPr>
        <w:t>锥形瓶中，精密加入</w:t>
      </w:r>
      <w:r w:rsidRPr="0028497D">
        <w:rPr>
          <w:rFonts w:ascii="宋体" w:hAnsi="宋体" w:hint="eastAsia"/>
          <w:sz w:val="24"/>
          <w:szCs w:val="24"/>
        </w:rPr>
        <w:t>水100</w:t>
      </w:r>
      <w:r w:rsidRPr="0028497D">
        <w:rPr>
          <w:rFonts w:ascii="宋体" w:hAnsi="宋体"/>
          <w:sz w:val="24"/>
          <w:szCs w:val="24"/>
        </w:rPr>
        <w:t>ml，密塞，</w:t>
      </w:r>
      <w:r w:rsidRPr="0028497D">
        <w:rPr>
          <w:rFonts w:ascii="宋体" w:hAnsi="宋体" w:hint="eastAsia"/>
          <w:sz w:val="24"/>
          <w:szCs w:val="24"/>
        </w:rPr>
        <w:t>温浸（40</w:t>
      </w:r>
      <w:r w:rsidRPr="00A74C2B">
        <w:rPr>
          <w:rFonts w:ascii="Times New Roman" w:hAnsi="Times New Roman"/>
          <w:sz w:val="24"/>
          <w:szCs w:val="24"/>
        </w:rPr>
        <w:t>~</w:t>
      </w:r>
      <w:r w:rsidRPr="0028497D">
        <w:rPr>
          <w:rFonts w:ascii="宋体" w:hAnsi="宋体" w:hint="eastAsia"/>
          <w:sz w:val="24"/>
          <w:szCs w:val="24"/>
        </w:rPr>
        <w:t>50℃）20分钟</w:t>
      </w:r>
      <w:r w:rsidRPr="0028497D">
        <w:rPr>
          <w:rFonts w:ascii="宋体" w:hAnsi="宋体" w:hint="eastAsia"/>
          <w:bCs/>
          <w:sz w:val="24"/>
          <w:szCs w:val="24"/>
        </w:rPr>
        <w:t>，</w:t>
      </w:r>
      <w:r w:rsidRPr="0028497D">
        <w:rPr>
          <w:rFonts w:ascii="宋体" w:hAnsi="宋体" w:hint="eastAsia"/>
          <w:sz w:val="24"/>
          <w:szCs w:val="24"/>
        </w:rPr>
        <w:t>超声</w:t>
      </w:r>
      <w:r w:rsidRPr="0028497D">
        <w:rPr>
          <w:rFonts w:ascii="宋体" w:hAnsi="宋体"/>
          <w:sz w:val="24"/>
          <w:szCs w:val="24"/>
        </w:rPr>
        <w:t>提取</w:t>
      </w:r>
      <w:r w:rsidRPr="0028497D">
        <w:rPr>
          <w:rFonts w:ascii="宋体" w:hAnsi="宋体" w:hint="eastAsia"/>
          <w:sz w:val="24"/>
          <w:szCs w:val="24"/>
        </w:rPr>
        <w:t>40分钟</w:t>
      </w:r>
      <w:r w:rsidRPr="0028497D">
        <w:rPr>
          <w:rFonts w:ascii="宋体" w:hAnsi="宋体"/>
          <w:sz w:val="24"/>
          <w:szCs w:val="24"/>
        </w:rPr>
        <w:t>，</w:t>
      </w:r>
      <w:proofErr w:type="gramStart"/>
      <w:r w:rsidRPr="0028497D">
        <w:rPr>
          <w:rFonts w:ascii="宋体" w:hAnsi="宋体" w:hint="eastAsia"/>
          <w:sz w:val="24"/>
          <w:szCs w:val="24"/>
        </w:rPr>
        <w:t>使囊壳溶解</w:t>
      </w:r>
      <w:proofErr w:type="gramEnd"/>
      <w:r w:rsidRPr="0028497D">
        <w:rPr>
          <w:rFonts w:ascii="宋体" w:hAnsi="宋体"/>
          <w:sz w:val="24"/>
          <w:szCs w:val="24"/>
        </w:rPr>
        <w:t>，放冷，摇匀，滤过，</w:t>
      </w:r>
      <w:proofErr w:type="gramStart"/>
      <w:r w:rsidRPr="0028497D">
        <w:rPr>
          <w:rFonts w:ascii="宋体" w:hAnsi="宋体"/>
          <w:sz w:val="24"/>
          <w:szCs w:val="24"/>
        </w:rPr>
        <w:t>取续滤液</w:t>
      </w:r>
      <w:proofErr w:type="gramEnd"/>
      <w:r w:rsidRPr="0028497D">
        <w:rPr>
          <w:rFonts w:ascii="宋体" w:hAnsi="宋体"/>
          <w:sz w:val="24"/>
          <w:szCs w:val="24"/>
        </w:rPr>
        <w:t>即得。</w:t>
      </w:r>
    </w:p>
    <w:p w:rsidR="00FB44E0" w:rsidRDefault="00FB44E0" w:rsidP="00FB44E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 w:rsidRPr="00050378">
        <w:rPr>
          <w:rFonts w:ascii="Times New Roman" w:hAnsi="Times New Roman" w:hint="eastAsia"/>
          <w:sz w:val="24"/>
          <w:szCs w:val="32"/>
        </w:rPr>
        <w:t>测定法</w:t>
      </w:r>
      <w:r w:rsidRPr="00050378">
        <w:rPr>
          <w:rFonts w:ascii="Times New Roman" w:hAnsi="Times New Roman" w:hint="eastAsia"/>
          <w:sz w:val="24"/>
          <w:szCs w:val="32"/>
        </w:rPr>
        <w:t xml:space="preserve">  </w:t>
      </w:r>
      <w:r w:rsidRPr="0028497D">
        <w:rPr>
          <w:rFonts w:ascii="宋体" w:hAnsi="宋体"/>
          <w:sz w:val="24"/>
          <w:szCs w:val="24"/>
        </w:rPr>
        <w:t>分别精密吸取对照品溶液与</w:t>
      </w:r>
      <w:proofErr w:type="gramStart"/>
      <w:r w:rsidRPr="0028497D">
        <w:rPr>
          <w:rFonts w:ascii="宋体" w:hAnsi="宋体"/>
          <w:sz w:val="24"/>
          <w:szCs w:val="24"/>
        </w:rPr>
        <w:t>供试品溶液</w:t>
      </w:r>
      <w:proofErr w:type="gramEnd"/>
      <w:r w:rsidRPr="0028497D">
        <w:rPr>
          <w:rFonts w:ascii="宋体" w:hAnsi="宋体"/>
          <w:sz w:val="24"/>
          <w:szCs w:val="24"/>
        </w:rPr>
        <w:t>各10μl，注入液相色谱仪，测定</w:t>
      </w:r>
      <w:r>
        <w:rPr>
          <w:rFonts w:ascii="宋体" w:hAnsi="宋体" w:hint="eastAsia"/>
          <w:sz w:val="24"/>
          <w:szCs w:val="24"/>
        </w:rPr>
        <w:t>。</w:t>
      </w:r>
    </w:p>
    <w:p w:rsidR="00FB44E0" w:rsidRPr="00CC344D" w:rsidRDefault="00FB44E0" w:rsidP="00FB44E0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应符合规定（</w:t>
      </w:r>
      <w:r w:rsidRPr="00F66590">
        <w:rPr>
          <w:rFonts w:ascii="宋体" w:hAnsi="宋体" w:hint="eastAsia"/>
          <w:sz w:val="24"/>
          <w:szCs w:val="24"/>
        </w:rPr>
        <w:t>《中国药典》2020年版四部</w:t>
      </w:r>
      <w:r>
        <w:rPr>
          <w:rFonts w:ascii="宋体" w:hAnsi="宋体" w:hint="eastAsia"/>
          <w:sz w:val="24"/>
          <w:szCs w:val="24"/>
        </w:rPr>
        <w:t>通则0941）</w:t>
      </w:r>
      <w:r w:rsidRPr="0028497D">
        <w:rPr>
          <w:rFonts w:ascii="宋体" w:hAnsi="宋体"/>
          <w:sz w:val="24"/>
          <w:szCs w:val="24"/>
        </w:rPr>
        <w:t>。</w:t>
      </w:r>
    </w:p>
    <w:p w:rsidR="000215F8" w:rsidRPr="00FB44E0" w:rsidRDefault="000215F8"/>
    <w:sectPr w:rsidR="000215F8" w:rsidRPr="00FB44E0" w:rsidSect="005A2F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7B6" w:rsidRDefault="001B77B6" w:rsidP="00FB44E0">
      <w:r>
        <w:separator/>
      </w:r>
    </w:p>
  </w:endnote>
  <w:endnote w:type="continuationSeparator" w:id="0">
    <w:p w:rsidR="001B77B6" w:rsidRDefault="001B77B6" w:rsidP="00FB4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7B6" w:rsidRDefault="001B77B6" w:rsidP="00FB44E0">
      <w:r>
        <w:separator/>
      </w:r>
    </w:p>
  </w:footnote>
  <w:footnote w:type="continuationSeparator" w:id="0">
    <w:p w:rsidR="001B77B6" w:rsidRDefault="001B77B6" w:rsidP="00FB44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A73"/>
    <w:rsid w:val="000215F8"/>
    <w:rsid w:val="000B3422"/>
    <w:rsid w:val="00105599"/>
    <w:rsid w:val="001B77B6"/>
    <w:rsid w:val="00AA4A73"/>
    <w:rsid w:val="00FB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4E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44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44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44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44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4E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44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44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44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44E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>P R C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2023-03-07T07:27:00Z</dcterms:created>
  <dcterms:modified xsi:type="dcterms:W3CDTF">2023-03-07T07:28:00Z</dcterms:modified>
</cp:coreProperties>
</file>