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08F" w:rsidRDefault="0034008F" w:rsidP="0034008F">
      <w:pPr>
        <w:spacing w:line="360" w:lineRule="auto"/>
        <w:ind w:rightChars="188" w:right="395"/>
        <w:jc w:val="center"/>
        <w:rPr>
          <w:rFonts w:ascii="Times New Roman" w:hAnsi="Times New Roman"/>
          <w:b/>
          <w:bCs/>
          <w:color w:val="000000"/>
          <w:kern w:val="0"/>
          <w:sz w:val="28"/>
          <w:szCs w:val="32"/>
        </w:rPr>
      </w:pPr>
      <w:r>
        <w:rPr>
          <w:rFonts w:ascii="Times New Roman" w:hAnsi="Times New Roman"/>
          <w:b/>
          <w:bCs/>
          <w:color w:val="000000"/>
          <w:kern w:val="0"/>
          <w:sz w:val="28"/>
          <w:szCs w:val="32"/>
        </w:rPr>
        <w:t>小儿感冒颗粒绿原酸、木犀草苷、连翘酯苷</w:t>
      </w:r>
      <w:r>
        <w:rPr>
          <w:rFonts w:ascii="Times New Roman" w:hAnsi="Times New Roman"/>
          <w:b/>
          <w:bCs/>
          <w:color w:val="000000"/>
          <w:kern w:val="0"/>
          <w:sz w:val="28"/>
          <w:szCs w:val="32"/>
        </w:rPr>
        <w:t>A</w:t>
      </w:r>
      <w:r>
        <w:rPr>
          <w:rFonts w:ascii="Times New Roman" w:hAnsi="Times New Roman"/>
          <w:b/>
          <w:bCs/>
          <w:color w:val="000000"/>
          <w:kern w:val="0"/>
          <w:sz w:val="28"/>
          <w:szCs w:val="32"/>
        </w:rPr>
        <w:t>的含量测定和指纹图谱</w:t>
      </w:r>
      <w:bookmarkStart w:id="0" w:name="_GoBack"/>
      <w:bookmarkEnd w:id="0"/>
      <w:r>
        <w:rPr>
          <w:rFonts w:ascii="Times New Roman" w:hAnsi="Times New Roman" w:hint="eastAsia"/>
          <w:b/>
          <w:bCs/>
          <w:color w:val="000000"/>
          <w:kern w:val="0"/>
          <w:sz w:val="28"/>
          <w:szCs w:val="32"/>
        </w:rPr>
        <w:t>方法</w:t>
      </w:r>
    </w:p>
    <w:p w:rsidR="0034008F" w:rsidRDefault="0034008F" w:rsidP="0034008F">
      <w:pPr>
        <w:spacing w:line="360" w:lineRule="auto"/>
        <w:ind w:rightChars="188" w:right="395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【指纹图谱】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照高效液相色谱法（中国药典</w:t>
      </w:r>
      <w:r>
        <w:rPr>
          <w:rFonts w:ascii="Times New Roman" w:hAnsi="Times New Roman"/>
          <w:sz w:val="24"/>
        </w:rPr>
        <w:t>2020</w:t>
      </w:r>
      <w:r>
        <w:rPr>
          <w:rFonts w:ascii="Times New Roman" w:hAnsi="Times New Roman"/>
          <w:sz w:val="24"/>
        </w:rPr>
        <w:t>年版通则</w:t>
      </w:r>
      <w:r>
        <w:rPr>
          <w:rFonts w:ascii="Times New Roman" w:hAnsi="Times New Roman"/>
          <w:sz w:val="24"/>
        </w:rPr>
        <w:t>0512</w:t>
      </w:r>
      <w:r>
        <w:rPr>
          <w:rFonts w:ascii="Times New Roman" w:hAnsi="Times New Roman"/>
          <w:sz w:val="24"/>
        </w:rPr>
        <w:t>）测定。</w:t>
      </w:r>
    </w:p>
    <w:p w:rsidR="0034008F" w:rsidRDefault="0034008F" w:rsidP="0034008F">
      <w:pPr>
        <w:spacing w:line="360" w:lineRule="auto"/>
        <w:ind w:rightChars="188" w:right="395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色谱条件与系统适应性试验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以</w:t>
      </w:r>
      <w:r>
        <w:rPr>
          <w:rFonts w:ascii="Times New Roman" w:hAnsi="Times New Roman"/>
          <w:sz w:val="24"/>
        </w:rPr>
        <w:t>Waters BEH C18 (100mm×2.1mm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1.7μm)</w:t>
      </w:r>
      <w:r>
        <w:rPr>
          <w:rFonts w:ascii="Times New Roman" w:hAnsi="Times New Roman"/>
          <w:sz w:val="24"/>
        </w:rPr>
        <w:t>为色谱柱；以乙腈为流动相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0.2%</w:t>
      </w:r>
      <w:r>
        <w:rPr>
          <w:rFonts w:ascii="Times New Roman" w:hAnsi="Times New Roman"/>
          <w:sz w:val="24"/>
        </w:rPr>
        <w:t>磷酸溶液为流动相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/>
          <w:sz w:val="24"/>
        </w:rPr>
        <w:t>，按下表中的规定进行梯度洗脱；多波长切换，</w:t>
      </w:r>
      <w:r>
        <w:rPr>
          <w:rFonts w:ascii="Times New Roman" w:hAnsi="Times New Roman"/>
          <w:sz w:val="24"/>
        </w:rPr>
        <w:t>0~10</w:t>
      </w:r>
      <w:r>
        <w:rPr>
          <w:rFonts w:ascii="Times New Roman" w:hAnsi="Times New Roman"/>
          <w:sz w:val="24"/>
        </w:rPr>
        <w:t>分钟为</w:t>
      </w:r>
      <w:r>
        <w:rPr>
          <w:rFonts w:ascii="Times New Roman" w:hAnsi="Times New Roman"/>
          <w:sz w:val="24"/>
        </w:rPr>
        <w:t>330nm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10~12</w:t>
      </w:r>
      <w:r>
        <w:rPr>
          <w:rFonts w:ascii="Times New Roman" w:hAnsi="Times New Roman"/>
          <w:sz w:val="24"/>
        </w:rPr>
        <w:t>分钟为</w:t>
      </w:r>
      <w:r>
        <w:rPr>
          <w:rFonts w:ascii="Times New Roman" w:hAnsi="Times New Roman"/>
          <w:sz w:val="24"/>
        </w:rPr>
        <w:t>275nm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12~30</w:t>
      </w:r>
      <w:r>
        <w:rPr>
          <w:rFonts w:ascii="Times New Roman" w:hAnsi="Times New Roman"/>
          <w:sz w:val="24"/>
        </w:rPr>
        <w:t>分钟为</w:t>
      </w:r>
      <w:r>
        <w:rPr>
          <w:rFonts w:ascii="Times New Roman" w:hAnsi="Times New Roman"/>
          <w:sz w:val="24"/>
        </w:rPr>
        <w:t>330nm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30~40</w:t>
      </w:r>
      <w:r>
        <w:rPr>
          <w:rFonts w:ascii="Times New Roman" w:hAnsi="Times New Roman"/>
          <w:sz w:val="24"/>
        </w:rPr>
        <w:t>分钟为</w:t>
      </w:r>
      <w:r>
        <w:rPr>
          <w:rFonts w:ascii="Times New Roman" w:hAnsi="Times New Roman"/>
          <w:sz w:val="24"/>
        </w:rPr>
        <w:t>202nm</w:t>
      </w:r>
      <w:r>
        <w:rPr>
          <w:rFonts w:ascii="Times New Roman" w:hAnsi="Times New Roman"/>
          <w:sz w:val="24"/>
        </w:rPr>
        <w:t>；</w:t>
      </w:r>
      <w:proofErr w:type="gramStart"/>
      <w:r>
        <w:rPr>
          <w:rFonts w:ascii="Times New Roman" w:hAnsi="Times New Roman"/>
          <w:sz w:val="24"/>
        </w:rPr>
        <w:t>柱温为</w:t>
      </w:r>
      <w:proofErr w:type="gramEnd"/>
      <w:r>
        <w:rPr>
          <w:rFonts w:ascii="Times New Roman" w:hAnsi="Times New Roman"/>
          <w:sz w:val="24"/>
        </w:rPr>
        <w:t>30</w:t>
      </w:r>
      <w:r>
        <w:rPr>
          <w:rFonts w:ascii="宋体" w:hAnsi="宋体" w:cs="宋体" w:hint="eastAsia"/>
          <w:sz w:val="24"/>
        </w:rPr>
        <w:t>℃</w:t>
      </w:r>
      <w:r>
        <w:rPr>
          <w:rFonts w:ascii="Times New Roman" w:hAnsi="Times New Roman"/>
          <w:sz w:val="24"/>
        </w:rPr>
        <w:t>；流速为每分钟</w:t>
      </w:r>
      <w:r>
        <w:rPr>
          <w:rFonts w:ascii="Times New Roman" w:hAnsi="Times New Roman"/>
          <w:sz w:val="24"/>
        </w:rPr>
        <w:t>0.3ml</w:t>
      </w:r>
      <w:r>
        <w:rPr>
          <w:rFonts w:ascii="Times New Roman" w:hAnsi="Times New Roman"/>
          <w:sz w:val="24"/>
        </w:rPr>
        <w:t>。理论踏板数按连翘酯</w:t>
      </w:r>
      <w:proofErr w:type="gramStart"/>
      <w:r>
        <w:rPr>
          <w:rFonts w:ascii="Times New Roman" w:hAnsi="Times New Roman"/>
          <w:sz w:val="24"/>
        </w:rPr>
        <w:t>苷</w:t>
      </w:r>
      <w:proofErr w:type="gramEnd"/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>计，不得低于</w:t>
      </w:r>
      <w:r>
        <w:rPr>
          <w:rFonts w:ascii="Times New Roman" w:hAnsi="Times New Roman"/>
          <w:sz w:val="24"/>
        </w:rPr>
        <w:t>10000</w:t>
      </w:r>
      <w:r>
        <w:rPr>
          <w:rFonts w:ascii="Times New Roman" w:hAnsi="Times New Roman"/>
          <w:sz w:val="24"/>
        </w:rPr>
        <w:t>。</w:t>
      </w:r>
    </w:p>
    <w:p w:rsidR="0034008F" w:rsidRDefault="0034008F" w:rsidP="0034008F">
      <w:pPr>
        <w:spacing w:line="360" w:lineRule="auto"/>
        <w:ind w:rightChars="188" w:right="395" w:firstLine="480"/>
        <w:rPr>
          <w:rFonts w:ascii="Times New Roman" w:hAnsi="Times New Roman"/>
          <w:sz w:val="24"/>
        </w:rPr>
      </w:pPr>
    </w:p>
    <w:tbl>
      <w:tblPr>
        <w:tblW w:w="0" w:type="auto"/>
        <w:jc w:val="center"/>
        <w:tblBorders>
          <w:top w:val="single" w:sz="8" w:space="0" w:color="4F81BD"/>
          <w:bottom w:val="single" w:sz="8" w:space="0" w:color="4F81BD"/>
        </w:tblBorders>
        <w:tblLook w:val="0000" w:firstRow="0" w:lastRow="0" w:firstColumn="0" w:lastColumn="0" w:noHBand="0" w:noVBand="0"/>
      </w:tblPr>
      <w:tblGrid>
        <w:gridCol w:w="2235"/>
        <w:gridCol w:w="2126"/>
        <w:gridCol w:w="2268"/>
      </w:tblGrid>
      <w:tr w:rsidR="0034008F" w:rsidTr="00E14F6F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008F" w:rsidRDefault="0034008F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时间（分钟）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008F" w:rsidRDefault="0034008F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流动相</w:t>
            </w:r>
            <w:r>
              <w:rPr>
                <w:rFonts w:ascii="Times New Roman" w:hAnsi="Times New Roman"/>
                <w:bCs/>
                <w:sz w:val="24"/>
              </w:rPr>
              <w:t>A</w:t>
            </w:r>
            <w:r>
              <w:rPr>
                <w:rFonts w:ascii="Times New Roman" w:hAnsi="Times New Roman"/>
                <w:bCs/>
                <w:sz w:val="24"/>
              </w:rPr>
              <w:t>（</w:t>
            </w:r>
            <w:r>
              <w:rPr>
                <w:rFonts w:ascii="Times New Roman" w:hAnsi="Times New Roman"/>
                <w:bCs/>
                <w:sz w:val="24"/>
              </w:rPr>
              <w:t>%</w:t>
            </w:r>
            <w:r>
              <w:rPr>
                <w:rFonts w:ascii="Times New Roman" w:hAnsi="Times New Roman"/>
                <w:bCs/>
                <w:sz w:val="24"/>
              </w:rPr>
              <w:t>）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008F" w:rsidRDefault="0034008F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流动相</w:t>
            </w:r>
            <w:r>
              <w:rPr>
                <w:rFonts w:ascii="Times New Roman" w:hAnsi="Times New Roman"/>
                <w:bCs/>
                <w:sz w:val="24"/>
              </w:rPr>
              <w:t>B</w:t>
            </w:r>
            <w:r>
              <w:rPr>
                <w:rFonts w:ascii="Times New Roman" w:hAnsi="Times New Roman"/>
                <w:bCs/>
                <w:sz w:val="24"/>
              </w:rPr>
              <w:t>（</w:t>
            </w:r>
            <w:r>
              <w:rPr>
                <w:rFonts w:ascii="Times New Roman" w:hAnsi="Times New Roman"/>
                <w:bCs/>
                <w:sz w:val="24"/>
              </w:rPr>
              <w:t>%</w:t>
            </w:r>
            <w:r>
              <w:rPr>
                <w:rFonts w:ascii="Times New Roman" w:hAnsi="Times New Roman"/>
                <w:bCs/>
                <w:sz w:val="24"/>
              </w:rPr>
              <w:t>）</w:t>
            </w:r>
          </w:p>
        </w:tc>
      </w:tr>
      <w:tr w:rsidR="0034008F" w:rsidTr="00E14F6F">
        <w:trPr>
          <w:jc w:val="center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4008F" w:rsidRDefault="0034008F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0~15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34008F" w:rsidRDefault="0034008F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5→12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4008F" w:rsidRDefault="0034008F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95→88</w:t>
            </w:r>
          </w:p>
        </w:tc>
      </w:tr>
      <w:tr w:rsidR="0034008F" w:rsidTr="00E14F6F">
        <w:trPr>
          <w:jc w:val="center"/>
        </w:trPr>
        <w:tc>
          <w:tcPr>
            <w:tcW w:w="2235" w:type="dxa"/>
            <w:shd w:val="clear" w:color="auto" w:fill="FFFFFF"/>
            <w:vAlign w:val="center"/>
          </w:tcPr>
          <w:p w:rsidR="0034008F" w:rsidRDefault="0034008F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15~35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4008F" w:rsidRDefault="0034008F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12→25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4008F" w:rsidRDefault="0034008F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88→75</w:t>
            </w:r>
          </w:p>
        </w:tc>
      </w:tr>
      <w:tr w:rsidR="0034008F" w:rsidTr="00E14F6F">
        <w:trPr>
          <w:jc w:val="center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4008F" w:rsidRDefault="0034008F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35~40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008F" w:rsidRDefault="0034008F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25→100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4008F" w:rsidRDefault="0034008F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75→0</w:t>
            </w:r>
          </w:p>
        </w:tc>
      </w:tr>
    </w:tbl>
    <w:p w:rsidR="0034008F" w:rsidRDefault="0034008F" w:rsidP="0034008F">
      <w:pPr>
        <w:spacing w:line="360" w:lineRule="auto"/>
        <w:ind w:rightChars="188" w:right="395" w:firstLine="480"/>
        <w:rPr>
          <w:rFonts w:ascii="Times New Roman" w:hAnsi="Times New Roman"/>
          <w:sz w:val="24"/>
        </w:rPr>
      </w:pPr>
    </w:p>
    <w:p w:rsidR="0034008F" w:rsidRDefault="0034008F" w:rsidP="0034008F">
      <w:pPr>
        <w:spacing w:line="360" w:lineRule="auto"/>
        <w:ind w:rightChars="188" w:right="395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对照品溶液的制备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取绿原酸、对羟基苯乙酮、木犀草</w:t>
      </w:r>
      <w:proofErr w:type="gramStart"/>
      <w:r>
        <w:rPr>
          <w:rFonts w:ascii="Times New Roman" w:hAnsi="Times New Roman"/>
          <w:sz w:val="24"/>
        </w:rPr>
        <w:t>苷</w:t>
      </w:r>
      <w:proofErr w:type="gramEnd"/>
      <w:r>
        <w:rPr>
          <w:rFonts w:ascii="Times New Roman" w:hAnsi="Times New Roman"/>
          <w:sz w:val="24"/>
        </w:rPr>
        <w:t>、连翘酯</w:t>
      </w:r>
      <w:proofErr w:type="gramStart"/>
      <w:r>
        <w:rPr>
          <w:rFonts w:ascii="Times New Roman" w:hAnsi="Times New Roman"/>
          <w:sz w:val="24"/>
        </w:rPr>
        <w:t>苷</w:t>
      </w:r>
      <w:proofErr w:type="gramEnd"/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>、毛蕊花糖苷、</w:t>
      </w:r>
      <w:r>
        <w:rPr>
          <w:rFonts w:ascii="Times New Roman" w:hAnsi="Times New Roman"/>
          <w:sz w:val="24"/>
        </w:rPr>
        <w:t>3, 5-O-</w:t>
      </w:r>
      <w:r>
        <w:rPr>
          <w:rFonts w:ascii="Times New Roman" w:hAnsi="Times New Roman"/>
          <w:sz w:val="24"/>
        </w:rPr>
        <w:t>二咖啡酰基奎宁酸、</w:t>
      </w:r>
      <w:proofErr w:type="gramStart"/>
      <w:r>
        <w:rPr>
          <w:rFonts w:ascii="Times New Roman" w:hAnsi="Times New Roman"/>
          <w:sz w:val="24"/>
        </w:rPr>
        <w:t>异绿原酸</w:t>
      </w:r>
      <w:proofErr w:type="gramEnd"/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</w:rPr>
        <w:t>、连翘</w:t>
      </w:r>
      <w:proofErr w:type="gramStart"/>
      <w:r>
        <w:rPr>
          <w:rFonts w:ascii="Times New Roman" w:hAnsi="Times New Roman"/>
          <w:sz w:val="24"/>
        </w:rPr>
        <w:t>苷</w:t>
      </w:r>
      <w:proofErr w:type="gramEnd"/>
      <w:r>
        <w:rPr>
          <w:rFonts w:ascii="Times New Roman" w:hAnsi="Times New Roman"/>
          <w:sz w:val="24"/>
        </w:rPr>
        <w:t>对照品适量，加</w:t>
      </w:r>
      <w:r>
        <w:rPr>
          <w:rFonts w:ascii="Times New Roman" w:hAnsi="Times New Roman"/>
          <w:sz w:val="24"/>
        </w:rPr>
        <w:t>70%</w:t>
      </w:r>
      <w:r>
        <w:rPr>
          <w:rFonts w:ascii="Times New Roman" w:hAnsi="Times New Roman"/>
          <w:sz w:val="24"/>
        </w:rPr>
        <w:t>甲醇制成每</w:t>
      </w:r>
      <w:r>
        <w:rPr>
          <w:rFonts w:ascii="Times New Roman" w:hAnsi="Times New Roman"/>
          <w:sz w:val="24"/>
        </w:rPr>
        <w:t>1ml</w:t>
      </w:r>
      <w:r>
        <w:rPr>
          <w:rFonts w:ascii="Times New Roman" w:hAnsi="Times New Roman"/>
          <w:sz w:val="24"/>
        </w:rPr>
        <w:t>分别含</w:t>
      </w:r>
      <w:r>
        <w:rPr>
          <w:rFonts w:ascii="Times New Roman" w:hAnsi="Times New Roman"/>
          <w:sz w:val="24"/>
        </w:rPr>
        <w:t>10μg</w:t>
      </w:r>
      <w:r>
        <w:rPr>
          <w:rFonts w:ascii="Times New Roman" w:hAnsi="Times New Roman"/>
          <w:sz w:val="24"/>
        </w:rPr>
        <w:t>的混合溶液，即得。</w:t>
      </w:r>
    </w:p>
    <w:p w:rsidR="0034008F" w:rsidRDefault="0034008F" w:rsidP="0034008F">
      <w:pPr>
        <w:spacing w:line="360" w:lineRule="auto"/>
        <w:ind w:rightChars="188" w:right="395" w:firstLineChars="200" w:firstLine="482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供试品溶液</w:t>
      </w:r>
      <w:proofErr w:type="gramEnd"/>
      <w:r>
        <w:rPr>
          <w:rFonts w:ascii="Times New Roman" w:hAnsi="Times New Roman"/>
          <w:b/>
          <w:sz w:val="24"/>
        </w:rPr>
        <w:t>的制备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取装量差异项下的本品，研细，取约</w:t>
      </w:r>
      <w:r>
        <w:rPr>
          <w:rFonts w:ascii="Times New Roman" w:hAnsi="Times New Roman"/>
          <w:sz w:val="24"/>
        </w:rPr>
        <w:t>2g</w:t>
      </w:r>
      <w:r>
        <w:rPr>
          <w:rFonts w:ascii="Times New Roman" w:hAnsi="Times New Roman"/>
          <w:sz w:val="24"/>
        </w:rPr>
        <w:t>，精密称定，</w:t>
      </w:r>
      <w:proofErr w:type="gramStart"/>
      <w:r>
        <w:rPr>
          <w:rFonts w:ascii="Times New Roman" w:hAnsi="Times New Roman"/>
          <w:sz w:val="24"/>
        </w:rPr>
        <w:t>置具塞</w:t>
      </w:r>
      <w:proofErr w:type="gramEnd"/>
      <w:r>
        <w:rPr>
          <w:rFonts w:ascii="Times New Roman" w:hAnsi="Times New Roman"/>
          <w:sz w:val="24"/>
        </w:rPr>
        <w:t>三角锥形瓶中，精密加入</w:t>
      </w:r>
      <w:r>
        <w:rPr>
          <w:rFonts w:ascii="Times New Roman" w:hAnsi="Times New Roman"/>
          <w:sz w:val="24"/>
        </w:rPr>
        <w:t>70%</w:t>
      </w:r>
      <w:r>
        <w:rPr>
          <w:rFonts w:ascii="Times New Roman" w:hAnsi="Times New Roman"/>
          <w:sz w:val="24"/>
        </w:rPr>
        <w:t>甲醇</w:t>
      </w:r>
      <w:r>
        <w:rPr>
          <w:rFonts w:ascii="Times New Roman" w:hAnsi="Times New Roman"/>
          <w:sz w:val="24"/>
        </w:rPr>
        <w:t>20ml</w:t>
      </w:r>
      <w:r>
        <w:rPr>
          <w:rFonts w:ascii="Times New Roman" w:hAnsi="Times New Roman"/>
          <w:sz w:val="24"/>
        </w:rPr>
        <w:t>，称定重量，超声处理</w:t>
      </w:r>
      <w:r>
        <w:rPr>
          <w:rFonts w:ascii="Times New Roman" w:hAnsi="Times New Roman"/>
          <w:sz w:val="24"/>
        </w:rPr>
        <w:t>30</w:t>
      </w:r>
      <w:r>
        <w:rPr>
          <w:rFonts w:ascii="Times New Roman" w:hAnsi="Times New Roman"/>
          <w:sz w:val="24"/>
        </w:rPr>
        <w:t>分钟，放冷，再称定重量，用</w:t>
      </w:r>
      <w:r>
        <w:rPr>
          <w:rFonts w:ascii="Times New Roman" w:hAnsi="Times New Roman"/>
          <w:sz w:val="24"/>
        </w:rPr>
        <w:t>70%</w:t>
      </w:r>
      <w:r>
        <w:rPr>
          <w:rFonts w:ascii="Times New Roman" w:hAnsi="Times New Roman"/>
          <w:sz w:val="24"/>
        </w:rPr>
        <w:t>甲醇</w:t>
      </w:r>
      <w:proofErr w:type="gramStart"/>
      <w:r>
        <w:rPr>
          <w:rFonts w:ascii="Times New Roman" w:hAnsi="Times New Roman"/>
          <w:sz w:val="24"/>
        </w:rPr>
        <w:t>补足减失的</w:t>
      </w:r>
      <w:proofErr w:type="gramEnd"/>
      <w:r>
        <w:rPr>
          <w:rFonts w:ascii="Times New Roman" w:hAnsi="Times New Roman"/>
          <w:sz w:val="24"/>
        </w:rPr>
        <w:t>重量，摇匀，滤过。</w:t>
      </w:r>
      <w:proofErr w:type="gramStart"/>
      <w:r>
        <w:rPr>
          <w:rFonts w:ascii="Times New Roman" w:hAnsi="Times New Roman"/>
          <w:sz w:val="24"/>
        </w:rPr>
        <w:t>取续滤液</w:t>
      </w:r>
      <w:proofErr w:type="gramEnd"/>
      <w:r>
        <w:rPr>
          <w:rFonts w:ascii="Times New Roman" w:hAnsi="Times New Roman"/>
          <w:sz w:val="24"/>
        </w:rPr>
        <w:t>，即得。</w:t>
      </w:r>
    </w:p>
    <w:p w:rsidR="0034008F" w:rsidRDefault="0034008F" w:rsidP="0034008F">
      <w:pPr>
        <w:spacing w:line="360" w:lineRule="auto"/>
        <w:ind w:rightChars="188" w:right="395" w:firstLineChars="200" w:firstLine="482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测定法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分别精密吸取对照品溶液与</w:t>
      </w:r>
      <w:proofErr w:type="gramStart"/>
      <w:r>
        <w:rPr>
          <w:rFonts w:ascii="Times New Roman" w:hAnsi="Times New Roman"/>
          <w:sz w:val="24"/>
        </w:rPr>
        <w:t>供试品溶液</w:t>
      </w:r>
      <w:proofErr w:type="gramEnd"/>
      <w:r>
        <w:rPr>
          <w:rFonts w:ascii="Times New Roman" w:hAnsi="Times New Roman"/>
          <w:sz w:val="24"/>
        </w:rPr>
        <w:t>各</w:t>
      </w:r>
      <w:r>
        <w:rPr>
          <w:rFonts w:ascii="Times New Roman" w:hAnsi="Times New Roman"/>
          <w:sz w:val="24"/>
        </w:rPr>
        <w:t>2µl</w:t>
      </w:r>
      <w:r>
        <w:rPr>
          <w:rFonts w:ascii="Times New Roman" w:hAnsi="Times New Roman"/>
          <w:sz w:val="24"/>
        </w:rPr>
        <w:t>，注入液相色谱仪，测定，即得。</w:t>
      </w:r>
    </w:p>
    <w:p w:rsidR="0034008F" w:rsidRDefault="0034008F" w:rsidP="0034008F">
      <w:pPr>
        <w:spacing w:line="360" w:lineRule="auto"/>
        <w:ind w:rightChars="188" w:right="395" w:firstLine="480"/>
        <w:rPr>
          <w:rFonts w:ascii="Times New Roman" w:hAnsi="Times New Roman"/>
          <w:bCs/>
          <w:sz w:val="24"/>
        </w:rPr>
      </w:pPr>
      <w:proofErr w:type="gramStart"/>
      <w:r>
        <w:rPr>
          <w:rFonts w:ascii="Times New Roman" w:hAnsi="Times New Roman"/>
          <w:bCs/>
          <w:sz w:val="24"/>
        </w:rPr>
        <w:t>供试品指纹</w:t>
      </w:r>
      <w:proofErr w:type="gramEnd"/>
      <w:r>
        <w:rPr>
          <w:rFonts w:ascii="Times New Roman" w:hAnsi="Times New Roman"/>
          <w:bCs/>
          <w:sz w:val="24"/>
        </w:rPr>
        <w:t>图谱中应分别呈现与参照物色谱峰保留时间相对应的色谱峰，并应出现</w:t>
      </w:r>
      <w:r>
        <w:rPr>
          <w:rFonts w:ascii="Times New Roman" w:hAnsi="Times New Roman"/>
          <w:bCs/>
          <w:sz w:val="24"/>
        </w:rPr>
        <w:t>15</w:t>
      </w:r>
      <w:r>
        <w:rPr>
          <w:rFonts w:ascii="Times New Roman" w:hAnsi="Times New Roman"/>
          <w:bCs/>
          <w:sz w:val="24"/>
        </w:rPr>
        <w:t>个共有峰。以</w:t>
      </w:r>
      <w:r>
        <w:rPr>
          <w:rFonts w:ascii="Times New Roman" w:hAnsi="Times New Roman"/>
          <w:bCs/>
          <w:sz w:val="24"/>
        </w:rPr>
        <w:t>15</w:t>
      </w:r>
      <w:r>
        <w:rPr>
          <w:rFonts w:ascii="Times New Roman" w:hAnsi="Times New Roman"/>
          <w:bCs/>
          <w:sz w:val="24"/>
        </w:rPr>
        <w:t>个共有峰为标记，按中药色谱指纹图谱相似度评价系统计算，</w:t>
      </w:r>
      <w:proofErr w:type="gramStart"/>
      <w:r>
        <w:rPr>
          <w:rFonts w:ascii="Times New Roman" w:hAnsi="Times New Roman"/>
          <w:bCs/>
          <w:sz w:val="24"/>
        </w:rPr>
        <w:t>供试品指纹</w:t>
      </w:r>
      <w:proofErr w:type="gramEnd"/>
      <w:r>
        <w:rPr>
          <w:rFonts w:ascii="Times New Roman" w:hAnsi="Times New Roman"/>
          <w:bCs/>
          <w:sz w:val="24"/>
        </w:rPr>
        <w:t>图谱与对照指纹图谱相似度</w:t>
      </w:r>
      <w:proofErr w:type="gramStart"/>
      <w:r>
        <w:rPr>
          <w:rFonts w:ascii="Times New Roman" w:hAnsi="Times New Roman"/>
          <w:bCs/>
          <w:sz w:val="24"/>
        </w:rPr>
        <w:t>应不得</w:t>
      </w:r>
      <w:proofErr w:type="gramEnd"/>
      <w:r>
        <w:rPr>
          <w:rFonts w:ascii="Times New Roman" w:hAnsi="Times New Roman"/>
          <w:bCs/>
          <w:sz w:val="24"/>
        </w:rPr>
        <w:t>低于</w:t>
      </w:r>
      <w:r>
        <w:rPr>
          <w:rFonts w:ascii="Times New Roman" w:hAnsi="Times New Roman"/>
          <w:bCs/>
          <w:sz w:val="24"/>
        </w:rPr>
        <w:t>0.80</w:t>
      </w:r>
      <w:r>
        <w:rPr>
          <w:rFonts w:ascii="Times New Roman" w:hAnsi="Times New Roman"/>
          <w:bCs/>
          <w:sz w:val="24"/>
        </w:rPr>
        <w:t>。</w:t>
      </w:r>
    </w:p>
    <w:p w:rsidR="00D460C9" w:rsidRPr="00D460C9" w:rsidRDefault="00D460C9" w:rsidP="00D460C9">
      <w:pPr>
        <w:spacing w:line="360" w:lineRule="auto"/>
        <w:ind w:rightChars="188" w:right="395" w:firstLineChars="50" w:firstLine="105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w:lastRenderedPageBreak/>
        <mc:AlternateContent>
          <mc:Choice Requires="wpg">
            <w:drawing>
              <wp:inline distT="0" distB="0" distL="0" distR="0">
                <wp:extent cx="4975860" cy="1958340"/>
                <wp:effectExtent l="0" t="0" r="0" b="3810"/>
                <wp:docPr id="4" name="组合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975860" cy="1958340"/>
                          <a:chOff x="0" y="0"/>
                          <a:chExt cx="4975860" cy="1958340"/>
                        </a:xfrm>
                      </wpg:grpSpPr>
                      <pic:pic xmlns:pic="http://schemas.openxmlformats.org/drawingml/2006/picture">
                        <pic:nvPicPr>
                          <pic:cNvPr id="287" name="图表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25" t="4938" r="3479" b="33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5860" cy="195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3" name="组合 3"/>
                        <wpg:cNvGrpSpPr/>
                        <wpg:grpSpPr>
                          <a:xfrm>
                            <a:off x="570016" y="771896"/>
                            <a:ext cx="3978860" cy="932213"/>
                            <a:chOff x="0" y="0"/>
                            <a:chExt cx="3978860" cy="932213"/>
                          </a:xfrm>
                        </wpg:grpSpPr>
                        <wps:wsp>
                          <wps:cNvPr id="301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99164" y="0"/>
                              <a:ext cx="160316" cy="21969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D460C9" w:rsidRDefault="00D460C9" w:rsidP="00D460C9">
                                <w:pPr>
                                  <w:rPr>
                                    <w:rFonts w:ascii="Times New Roman" w:hAnsi="Times New Roman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15"/>
                                    <w:szCs w:val="15"/>
                                  </w:rPr>
                                  <w:t>14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0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59480" y="546265"/>
                              <a:ext cx="119380" cy="1484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D460C9" w:rsidRDefault="00D460C9" w:rsidP="00D460C9">
                                <w:pPr>
                                  <w:rPr>
                                    <w:rFonts w:ascii="Times New Roman" w:hAnsi="Times New Roman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15"/>
                                    <w:szCs w:val="15"/>
                                  </w:rPr>
                                  <w:t>15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00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2899" y="629392"/>
                              <a:ext cx="119380" cy="1684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D460C9" w:rsidRDefault="00D460C9" w:rsidP="00D460C9">
                                <w:pPr>
                                  <w:rPr>
                                    <w:rFonts w:ascii="Times New Roman" w:hAnsi="Times New Roman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15"/>
                                    <w:szCs w:val="15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2" name="组合 2"/>
                          <wpg:cNvGrpSpPr/>
                          <wpg:grpSpPr>
                            <a:xfrm>
                              <a:off x="0" y="261257"/>
                              <a:ext cx="2963520" cy="670956"/>
                              <a:chOff x="0" y="0"/>
                              <a:chExt cx="2963520" cy="670956"/>
                            </a:xfrm>
                          </wpg:grpSpPr>
                          <wps:wsp>
                            <wps:cNvPr id="299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844140" y="380010"/>
                                <a:ext cx="119380" cy="1799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460C9" w:rsidRDefault="00D460C9" w:rsidP="00D460C9">
                                  <w:pP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98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755075" y="409699"/>
                                <a:ext cx="130629" cy="1972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460C9" w:rsidRDefault="00D460C9" w:rsidP="00D460C9">
                                  <w:pP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88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50322"/>
                                <a:ext cx="57785" cy="1863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460C9" w:rsidRDefault="00D460C9" w:rsidP="00D460C9">
                                  <w:pP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89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04701" y="385948"/>
                                <a:ext cx="62230" cy="1745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460C9" w:rsidRDefault="00D460C9" w:rsidP="00D460C9">
                                  <w:pP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91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84712" y="356260"/>
                                <a:ext cx="62230" cy="18043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460C9" w:rsidRDefault="00D460C9" w:rsidP="00D460C9">
                                  <w:pP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90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00644" y="433449"/>
                                <a:ext cx="62230" cy="17450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460C9" w:rsidRDefault="00D460C9" w:rsidP="00D460C9">
                                  <w:pP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97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42260" y="480951"/>
                                <a:ext cx="112815" cy="190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460C9" w:rsidRDefault="00D460C9" w:rsidP="00D460C9">
                                  <w:pP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93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26623" y="130628"/>
                                <a:ext cx="62230" cy="1543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460C9" w:rsidRDefault="00D460C9" w:rsidP="00D460C9">
                                  <w:pP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95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541319" y="0"/>
                                <a:ext cx="59377" cy="1745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460C9" w:rsidRDefault="00D460C9" w:rsidP="00D460C9">
                                  <w:pP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96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696" y="47501"/>
                                <a:ext cx="95003" cy="1721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460C9" w:rsidRDefault="00D460C9" w:rsidP="00D460C9">
                                  <w:pP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94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003" y="421574"/>
                                <a:ext cx="62230" cy="1857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460C9" w:rsidRDefault="00D460C9" w:rsidP="00D460C9">
                                  <w:pP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92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42852" y="397823"/>
                                <a:ext cx="62230" cy="2096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460C9" w:rsidRDefault="00D460C9" w:rsidP="00D460C9">
                                  <w:pP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4" o:spid="_x0000_s1026" style="width:391.8pt;height:154.2pt;mso-position-horizontal-relative:char;mso-position-vertical-relative:line" coordsize="49758,195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表 1" o:spid="_x0000_s1027" type="#_x0000_t75" style="position:absolute;width:49758;height:195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KroHHAAAA3AAAAA8AAABkcnMvZG93bnJldi54bWxEj0FrwkAUhO9C/8PyCt50t4LWRFcpYkX0&#10;IE170Nsj+5qEZt+m2TWm/74rFHocZuYbZrnubS06an3lWMPTWIEgzp2puNDw8f46moPwAdlg7Zg0&#10;/JCH9ephsMTUuBu/UZeFQkQI+xQ1lCE0qZQ+L8miH7uGOHqfrrUYomwLaVq8Rbit5USpmbRYcVwo&#10;saFNSflXdrUauv1hq/zmtKuSyznZHi/Tb3eYaj187F8WIAL14T/8194bDZP5M9zPxCMgV7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LKroHHAAAA3AAAAA8AAAAAAAAAAAAA&#10;AAAAnwIAAGRycy9kb3ducmV2LnhtbFBLBQYAAAAABAAEAPcAAACTAwAAAAA=&#10;">
                  <v:imagedata r:id="rId8" o:title="" croptop="3236f" cropbottom="2183f" cropleft="4866f" cropright="2280f"/>
                </v:shape>
                <v:group id="组合 3" o:spid="_x0000_s1028" style="position:absolute;left:5700;top:7718;width:39788;height:9323" coordsize="39788,93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" o:spid="_x0000_s1029" type="#_x0000_t202" style="position:absolute;left:36991;width:1603;height:2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aalcUA&#10;AADcAAAADwAAAGRycy9kb3ducmV2LnhtbESPQWsCMRSE70L/Q3iF3jTRgtitUaRUEITiuj30+Lp5&#10;7gY3L9tN1PXfN4LgcZiZb5j5sneNOFMXrGcN45ECQVx6Y7nS8F2shzMQISIbbDyThisFWC6eBnPM&#10;jL9wTud9rESCcMhQQx1jm0kZypochpFviZN38J3DmGRXSdPhJcFdIydKTaVDy2mhxpY+aiqP+5PT&#10;sPrh/NP+ff3u8kNui+JN8XZ61PrluV+9g4jUx0f43t4YDa9qDL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VpqVxQAAANwAAAAPAAAAAAAAAAAAAAAAAJgCAABkcnMv&#10;ZG93bnJldi54bWxQSwUGAAAAAAQABAD1AAAAigMAAAAA&#10;" filled="f" stroked="f">
                    <v:textbox inset="0,0,0,0">
                      <w:txbxContent>
                        <w:p w:rsidR="00D460C9" w:rsidRDefault="00D460C9" w:rsidP="00D460C9">
                          <w:pPr>
                            <w:rPr>
                              <w:rFonts w:ascii="Times New Roman" w:hAnsi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5"/>
                              <w:szCs w:val="15"/>
                            </w:rPr>
                            <w:t>14</w:t>
                          </w:r>
                        </w:p>
                      </w:txbxContent>
                    </v:textbox>
                  </v:shape>
                  <v:shape id="文本框 2" o:spid="_x0000_s1030" type="#_x0000_t202" style="position:absolute;left:38594;top:5462;width:1194;height:1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QE4sUA&#10;AADcAAAADwAAAGRycy9kb3ducmV2LnhtbESPQWsCMRSE7wX/Q3iCt5pUQerWKCItCELpuh56fN08&#10;d4Obl3UTdf33TaHgcZiZb5jFqneNuFIXrGcNL2MFgrj0xnKl4VB8PL+CCBHZYOOZNNwpwGo5eFpg&#10;ZvyNc7ruYyUShEOGGuoY20zKUNbkMIx9S5y8o+8cxiS7SpoObwnuGjlRaiYdWk4LNba0qak87S9O&#10;w/qb83d7/vz5yo+5LYq54t3spPVo2K/fQETq4yP8394aDVM1g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hATixQAAANwAAAAPAAAAAAAAAAAAAAAAAJgCAABkcnMv&#10;ZG93bnJldi54bWxQSwUGAAAAAAQABAD1AAAAigMAAAAA&#10;" filled="f" stroked="f">
                    <v:textbox inset="0,0,0,0">
                      <w:txbxContent>
                        <w:p w:rsidR="00D460C9" w:rsidRDefault="00D460C9" w:rsidP="00D460C9">
                          <w:pPr>
                            <w:rPr>
                              <w:rFonts w:ascii="Times New Roman" w:hAnsi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5"/>
                              <w:szCs w:val="15"/>
                            </w:rPr>
                            <w:t>15</w:t>
                          </w:r>
                        </w:p>
                      </w:txbxContent>
                    </v:textbox>
                  </v:shape>
                  <v:shape id="文本框 2" o:spid="_x0000_s1031" type="#_x0000_t202" style="position:absolute;left:31528;top:6293;width:1194;height:1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o/DsEA&#10;AADcAAAADwAAAGRycy9kb3ducmV2LnhtbERPz2vCMBS+D/wfwhN2m4kbyKxGEdlAGIi1Hjw+m2cb&#10;bF66Jmr335uDsOPH93u+7F0jbtQF61nDeKRAEJfeWK40HIrvt08QISIbbDyThj8KsFwMXuaYGX/n&#10;nG77WIkUwiFDDXWMbSZlKGtyGEa+JU7c2XcOY4JdJU2H9xTuGvmu1EQ6tJwaamxpXVN52V+dhtWR&#10;8y/7uz3t8nNui2Kq+Gdy0fp12K9mICL18V/8dG+Mhg+V5qcz6Qj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aPw7BAAAA3AAAAA8AAAAAAAAAAAAAAAAAmAIAAGRycy9kb3du&#10;cmV2LnhtbFBLBQYAAAAABAAEAPUAAACGAwAAAAA=&#10;" filled="f" stroked="f">
                    <v:textbox inset="0,0,0,0">
                      <w:txbxContent>
                        <w:p w:rsidR="00D460C9" w:rsidRDefault="00D460C9" w:rsidP="00D460C9">
                          <w:pPr>
                            <w:rPr>
                              <w:rFonts w:ascii="Times New Roman" w:hAnsi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5"/>
                              <w:szCs w:val="15"/>
                            </w:rPr>
                            <w:t>13</w:t>
                          </w:r>
                        </w:p>
                      </w:txbxContent>
                    </v:textbox>
                  </v:shape>
                  <v:group id="组合 2" o:spid="_x0000_s1032" style="position:absolute;top:2612;width:29635;height:6710" coordsize="29635,6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 id="文本框 2" o:spid="_x0000_s1033" type="#_x0000_t202" style="position:absolute;left:28441;top:3800;width:1194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sMicQA&#10;AADcAAAADwAAAGRycy9kb3ducmV2LnhtbESPQWvCQBSE7wX/w/KE3upGD2Kiq4hYEAqlMR48PrPP&#10;ZDH7Ns2umv77riB4HGbmG2ax6m0jbtR541jBeJSAIC6dNlwpOBSfHzMQPiBrbByTgj/ysFoO3haY&#10;aXfnnG77UIkIYZ+hgjqENpPSlzVZ9CPXEkfv7DqLIcqukrrDe4TbRk6SZCotGo4LNba0qam87K9W&#10;wfrI+db8fp9+8nNuiiJN+Gt6Uep92K/nIAL14RV+tndawSRN4XEmHg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DInEAAAA3AAAAA8AAAAAAAAAAAAAAAAAmAIAAGRycy9k&#10;b3ducmV2LnhtbFBLBQYAAAAABAAEAPUAAACJAwAAAAA=&#10;" filled="f" stroked="f">
                      <v:textbox inset="0,0,0,0">
                        <w:txbxContent>
                          <w:p w:rsidR="00D460C9" w:rsidRDefault="00D460C9" w:rsidP="00D460C9">
                            <w:pP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  <w:t>12</w:t>
                            </w:r>
                          </w:p>
                        </w:txbxContent>
                      </v:textbox>
                    </v:shape>
                    <v:shape id="文本框 2" o:spid="_x0000_s1034" type="#_x0000_t202" style="position:absolute;left:27550;top:4096;width:1307;height:19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pEsAA&#10;AADcAAAADwAAAGRycy9kb3ducmV2LnhtbERPTYvCMBC9L/gfwgje1lQPotUoIgqCINbuYY9jM7bB&#10;ZlKbqN1/vzkIHh/ve7HqbC2e1HrjWMFomIAgLpw2XCr4yXffUxA+IGusHZOCP/KwWva+Fphq9+KM&#10;nudQihjCPkUFVQhNKqUvKrLoh64hjtzVtRZDhG0pdYuvGG5rOU6SibRoODZU2NCmouJ2flgF61/O&#10;tuZ+vJyya2byfJbwYXJTatDv1nMQgbrwEb/de61gPItr45l4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IepEsAAAADcAAAADwAAAAAAAAAAAAAAAACYAgAAZHJzL2Rvd25y&#10;ZXYueG1sUEsFBgAAAAAEAAQA9QAAAIUDAAAAAA==&#10;" filled="f" stroked="f">
                      <v:textbox inset="0,0,0,0">
                        <w:txbxContent>
                          <w:p w:rsidR="00D460C9" w:rsidRDefault="00D460C9" w:rsidP="00D460C9">
                            <w:pP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  <w:t>11</w:t>
                            </w:r>
                          </w:p>
                        </w:txbxContent>
                      </v:textbox>
                    </v:shape>
                    <v:shape id="文本框 2" o:spid="_x0000_s1035" type="#_x0000_t202" style="position:absolute;top:3503;width:577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4/z8AA&#10;AADcAAAADwAAAGRycy9kb3ducmV2LnhtbERPTYvCMBC9L/gfwgje1lQP4lajiCgIgli7hz2OzdgG&#10;m0ltotZ/bw7CHh/ve77sbC0e1HrjWMFomIAgLpw2XCr4zbffUxA+IGusHZOCF3lYLnpfc0y1e3JG&#10;j1MoRQxhn6KCKoQmldIXFVn0Q9cQR+7iWoshwraUusVnDLe1HCfJRFo0HBsqbGhdUXE93a2C1R9n&#10;G3M7nI/ZJTN5/pPwfnJVatDvVjMQgbrwL/64d1rBeBrXxjPxCMjF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V4/z8AAAADcAAAADwAAAAAAAAAAAAAAAACYAgAAZHJzL2Rvd25y&#10;ZXYueG1sUEsFBgAAAAAEAAQA9QAAAIUDAAAAAA==&#10;" filled="f" stroked="f">
                      <v:textbox inset="0,0,0,0">
                        <w:txbxContent>
                          <w:p w:rsidR="00D460C9" w:rsidRDefault="00D460C9" w:rsidP="00D460C9">
                            <w:pP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文本框 2" o:spid="_x0000_s1036" type="#_x0000_t202" style="position:absolute;left:5047;top:3859;width:622;height:17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KaVMUA&#10;AADcAAAADwAAAGRycy9kb3ducmV2LnhtbESPQWvCQBSE74X+h+UVvNWNHiSmrkGkglCQxvTQ42v2&#10;mSzJvk2zW5P++25B8DjMzDfMJp9sJ640eONYwWKegCCunDZcK/goD88pCB+QNXaOScEveci3jw8b&#10;zLQbuaDrOdQiQthnqKAJoc+k9FVDFv3c9cTRu7jBYohyqKUecIxw28llkqykRcNxocGe9g1V7fnH&#10;Kth9cvFqvk9f78WlMGW5Tvht1So1e5p2LyACTeEevrWPWsEyXcP/mXgE5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EppUxQAAANwAAAAPAAAAAAAAAAAAAAAAAJgCAABkcnMv&#10;ZG93bnJldi54bWxQSwUGAAAAAAQABAD1AAAAigMAAAAA&#10;" filled="f" stroked="f">
                      <v:textbox inset="0,0,0,0">
                        <w:txbxContent>
                          <w:p w:rsidR="00D460C9" w:rsidRDefault="00D460C9" w:rsidP="00D460C9">
                            <w:pP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本框 2" o:spid="_x0000_s1037" type="#_x0000_t202" style="position:absolute;left:8847;top:3562;width:62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0Aj8QA&#10;AADcAAAADwAAAGRycy9kb3ducmV2LnhtbESPQYvCMBSE78L+h/AEb5rqQdZqFJEVFgSx1oPHZ/Ns&#10;g81LbbJa/71ZWNjjMDPfMItVZ2vxoNYbxwrGowQEceG04VLBKd8OP0H4gKyxdkwKXuRhtfzoLTDV&#10;7skZPY6hFBHCPkUFVQhNKqUvKrLoR64hjt7VtRZDlG0pdYvPCLe1nCTJVFo0HBcqbGhTUXE7/lgF&#10;6zNnX+a+vxyya2byfJbwbnpTatDv1nMQgbrwH/5rf2sFk9kYfs/EIyC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9AI/EAAAA3AAAAA8AAAAAAAAAAAAAAAAAmAIAAGRycy9k&#10;b3ducmV2LnhtbFBLBQYAAAAABAAEAPUAAACJAwAAAAA=&#10;" filled="f" stroked="f">
                      <v:textbox inset="0,0,0,0">
                        <w:txbxContent>
                          <w:p w:rsidR="00D460C9" w:rsidRDefault="00D460C9" w:rsidP="00D460C9">
                            <w:pP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本框 2" o:spid="_x0000_s1038" type="#_x0000_t202" style="position:absolute;left:7006;top:4334;width:622;height:17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lFMAA&#10;AADcAAAADwAAAGRycy9kb3ducmV2LnhtbERPTYvCMBC9L/gfwgje1lQPotUoIgqCINbuYY9jM7bB&#10;ZlKbqN1/vzkIHh/ve7HqbC2e1HrjWMFomIAgLpw2XCr4yXffUxA+IGusHZOCP/KwWva+Fphq9+KM&#10;nudQihjCPkUFVQhNKqUvKrLoh64hjtzVtRZDhG0pdYuvGG5rOU6SibRoODZU2NCmouJ2flgF61/O&#10;tuZ+vJyya2byfJbwYXJTatDv1nMQgbrwEb/de61gPIvz45l4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vGlFMAAAADcAAAADwAAAAAAAAAAAAAAAACYAgAAZHJzL2Rvd25y&#10;ZXYueG1sUEsFBgAAAAAEAAQA9QAAAIUDAAAAAA==&#10;" filled="f" stroked="f">
                      <v:textbox inset="0,0,0,0">
                        <w:txbxContent>
                          <w:p w:rsidR="00D460C9" w:rsidRDefault="00D460C9" w:rsidP="00D460C9">
                            <w:pP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文本框 2" o:spid="_x0000_s1039" type="#_x0000_t202" style="position:absolute;left:26422;top:4809;width:1128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9YMUA&#10;AADcAAAADwAAAGRycy9kb3ducmV2LnhtbESPQWvCQBSE7wX/w/KE3upGD9ZEVxFpQShIY3rw+Mw+&#10;k8Xs25hdNf77bkHocZiZb5jFqreNuFHnjWMF41ECgrh02nCl4Kf4fJuB8AFZY+OYFDzIw2o5eFlg&#10;pt2dc7rtQyUihH2GCuoQ2kxKX9Zk0Y9cSxy9k+sshii7SuoO7xFuGzlJkqm0aDgu1NjSpqbyvL9a&#10;BesD5x/msjt+56fcFEWa8Nf0rNTrsF/PQQTqw3/42d5qBZP0Hf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D1gxQAAANwAAAAPAAAAAAAAAAAAAAAAAJgCAABkcnMv&#10;ZG93bnJldi54bWxQSwUGAAAAAAQABAD1AAAAigMAAAAA&#10;" filled="f" stroked="f">
                      <v:textbox inset="0,0,0,0">
                        <w:txbxContent>
                          <w:p w:rsidR="00D460C9" w:rsidRDefault="00D460C9" w:rsidP="00D460C9">
                            <w:pP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  <v:shape id="文本框 2" o:spid="_x0000_s1040" type="#_x0000_t202" style="position:absolute;left:22266;top:1306;width:622;height:1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M7Y8QA&#10;AADcAAAADwAAAGRycy9kb3ducmV2LnhtbESPQWvCQBSE74L/YXmCN92oIBpdRYpCQSiN8dDja/aZ&#10;LGbfptmtxn/fLQgeh5n5hllvO1uLG7XeOFYwGScgiAunDZcKzvlhtADhA7LG2jEpeJCH7abfW2Oq&#10;3Z0zup1CKSKEfYoKqhCaVEpfVGTRj11DHL2Lay2GKNtS6hbvEW5rOU2SubRoOC5U2NBbRcX19GsV&#10;7L4425ufj+/P7JKZPF8mfJxflRoOut0KRKAuvMLP9rtWMF3O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jO2PEAAAA3AAAAA8AAAAAAAAAAAAAAAAAmAIAAGRycy9k&#10;b3ducmV2LnhtbFBLBQYAAAAABAAEAPUAAACJAwAAAAA=&#10;" filled="f" stroked="f">
                      <v:textbox inset="0,0,0,0">
                        <w:txbxContent>
                          <w:p w:rsidR="00D460C9" w:rsidRDefault="00D460C9" w:rsidP="00D460C9">
                            <w:pP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shape id="文本框 2" o:spid="_x0000_s1041" type="#_x0000_t202" style="position:absolute;left:25413;width:593;height:17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GjMQA&#10;AADcAAAADwAAAGRycy9kb3ducmV2LnhtbESPQWvCQBSE74L/YXmCN90oKBpdRYpCQSiN8dDja/aZ&#10;LGbfptmtxn/fLQgeh5n5hllvO1uLG7XeOFYwGScgiAunDZcKzvlhtADhA7LG2jEpeJCH7abfW2Oq&#10;3Z0zup1CKSKEfYoKqhCaVEpfVGTRj11DHL2Lay2GKNtS6hbvEW5rOU2SubRoOC5U2NBbRcX19GsV&#10;7L4425ufj+/P7JKZPF8mfJxflRoOut0KRKAuvMLP9rtWMF3O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GBozEAAAA3AAAAA8AAAAAAAAAAAAAAAAAmAIAAGRycy9k&#10;b3ducmV2LnhtbFBLBQYAAAAABAAEAPUAAACJAwAAAAA=&#10;" filled="f" stroked="f">
                      <v:textbox inset="0,0,0,0">
                        <w:txbxContent>
                          <w:p w:rsidR="00D460C9" w:rsidRDefault="00D460C9" w:rsidP="00D460C9">
                            <w:pP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  <w:t>8</w:t>
                            </w:r>
                          </w:p>
                        </w:txbxContent>
                      </v:textbox>
                    </v:shape>
                    <v:shape id="文本框 2" o:spid="_x0000_s1042" type="#_x0000_t202" style="position:absolute;left:26006;top:475;width:950;height:1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SY+8UA&#10;AADcAAAADwAAAGRycy9kb3ducmV2LnhtbESPQWvCQBSE70L/w/KE3sxGD6FGV5FSQSgUYzx4fM0+&#10;k8Xs25hdNf33bqHQ4zAz3zDL9WBbcafeG8cKpkkKgrhy2nCt4FhuJ28gfEDW2DomBT/kYb16GS0x&#10;1+7BBd0PoRYRwj5HBU0IXS6lrxqy6BPXEUfv7HqLIcq+lrrHR4TbVs7SNJMWDceFBjt6b6i6HG5W&#10;webExYe5fn3vi3NhynKe8md2Uep1PGwWIAIN4T/8195pBbN5Br9n4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VJj7xQAAANwAAAAPAAAAAAAAAAAAAAAAAJgCAABkcnMv&#10;ZG93bnJldi54bWxQSwUGAAAAAAQABAD1AAAAigMAAAAA&#10;" filled="f" stroked="f">
                      <v:textbox inset="0,0,0,0">
                        <w:txbxContent>
                          <w:p w:rsidR="00D460C9" w:rsidRDefault="00D460C9" w:rsidP="00D460C9">
                            <w:pP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shape id="文本框 2" o:spid="_x0000_s1043" type="#_x0000_t202" style="position:absolute;left:23810;top:4215;width:622;height:1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qjF8QA&#10;AADcAAAADwAAAGRycy9kb3ducmV2LnhtbESPQWvCQBSE74L/YXmCN90oIhpdRYpCQSiN8dDja/aZ&#10;LGbfptmtxn/fLQgeh5n5hllvO1uLG7XeOFYwGScgiAunDZcKzvlhtADhA7LG2jEpeJCH7abfW2Oq&#10;3Z0zup1CKSKEfYoKqhCaVEpfVGTRj11DHL2Lay2GKNtS6hbvEW5rOU2SubRoOC5U2NBbRcX19GsV&#10;7L4425ufj+/P7JKZPF8mfJxflRoOut0KRKAuvMLP9rtWMF3O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KoxfEAAAA3AAAAA8AAAAAAAAAAAAAAAAAmAIAAGRycy9k&#10;b3ducmV2LnhtbFBLBQYAAAAABAAEAPUAAACJAwAAAAA=&#10;" filled="f" stroked="f">
                      <v:textbox inset="0,0,0,0">
                        <w:txbxContent>
                          <w:p w:rsidR="00D460C9" w:rsidRDefault="00D460C9" w:rsidP="00D460C9">
                            <w:pP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  <w:t>7</w:t>
                            </w:r>
                          </w:p>
                        </w:txbxContent>
                      </v:textbox>
                    </v:shape>
                    <v:shape id="文本框 2" o:spid="_x0000_s1044" type="#_x0000_t202" style="position:absolute;left:14428;top:3978;width:622;height:2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e+MUA&#10;AADcAAAADwAAAGRycy9kb3ducmV2LnhtbESPQWvCQBSE70L/w/IEb2ZjDlKjq0ipUBCKMR48vmaf&#10;yWL2bcxuNf33bqHQ4zAz3zCrzWBbcafeG8cKZkkKgrhy2nCt4FTupq8gfEDW2DomBT/kYbN+Ga0w&#10;1+7BBd2PoRYRwj5HBU0IXS6lrxqy6BPXEUfv4nqLIcq+lrrHR4TbVmZpOpcWDceFBjt6a6i6Hr+t&#10;gu2Zi3dz+/w6FJfClOUi5f38qtRkPGyXIAIN4T/81/7QCrJFBr9n4hGQ6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b574xQAAANwAAAAPAAAAAAAAAAAAAAAAAJgCAABkcnMv&#10;ZG93bnJldi54bWxQSwUGAAAAAAQABAD1AAAAigMAAAAA&#10;" filled="f" stroked="f">
                      <v:textbox inset="0,0,0,0">
                        <w:txbxContent>
                          <w:p w:rsidR="00D460C9" w:rsidRDefault="00D460C9" w:rsidP="00D460C9">
                            <w:pP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:rsidR="00D460C9" w:rsidRPr="00D460C9" w:rsidRDefault="00D460C9" w:rsidP="00D460C9">
      <w:pPr>
        <w:spacing w:line="360" w:lineRule="auto"/>
        <w:ind w:rightChars="188" w:right="395" w:firstLine="480"/>
        <w:jc w:val="center"/>
        <w:rPr>
          <w:rFonts w:ascii="Times New Roman" w:hAnsi="Times New Roman"/>
          <w:b/>
          <w:bCs/>
          <w:sz w:val="20"/>
          <w:szCs w:val="16"/>
        </w:rPr>
      </w:pPr>
      <w:r w:rsidRPr="00D460C9">
        <w:rPr>
          <w:rFonts w:ascii="Times New Roman" w:hAnsi="Times New Roman"/>
          <w:b/>
          <w:bCs/>
          <w:sz w:val="20"/>
          <w:szCs w:val="16"/>
        </w:rPr>
        <w:t>小儿感冒颗粒对照指纹图谱</w:t>
      </w:r>
    </w:p>
    <w:p w:rsidR="00D460C9" w:rsidRPr="00D460C9" w:rsidRDefault="00D460C9" w:rsidP="00D460C9">
      <w:pPr>
        <w:spacing w:line="360" w:lineRule="auto"/>
        <w:ind w:rightChars="188" w:right="395" w:firstLine="480"/>
        <w:jc w:val="center"/>
        <w:rPr>
          <w:rFonts w:ascii="Times New Roman" w:hAnsi="Times New Roman"/>
          <w:bCs/>
          <w:sz w:val="18"/>
          <w:szCs w:val="16"/>
        </w:rPr>
      </w:pPr>
      <w:r w:rsidRPr="00D460C9">
        <w:rPr>
          <w:rFonts w:ascii="Times New Roman" w:hAnsi="Times New Roman"/>
          <w:bCs/>
          <w:sz w:val="18"/>
          <w:szCs w:val="16"/>
        </w:rPr>
        <w:t>峰</w:t>
      </w:r>
      <w:r w:rsidRPr="00D460C9">
        <w:rPr>
          <w:rFonts w:ascii="Times New Roman" w:hAnsi="Times New Roman"/>
          <w:bCs/>
          <w:sz w:val="18"/>
          <w:szCs w:val="16"/>
        </w:rPr>
        <w:t>2</w:t>
      </w:r>
      <w:r w:rsidRPr="00D460C9">
        <w:rPr>
          <w:rFonts w:ascii="Times New Roman" w:hAnsi="Times New Roman"/>
          <w:bCs/>
          <w:sz w:val="18"/>
          <w:szCs w:val="16"/>
        </w:rPr>
        <w:t>：绿原酸</w:t>
      </w:r>
      <w:r w:rsidRPr="00D460C9">
        <w:rPr>
          <w:rFonts w:ascii="Times New Roman" w:hAnsi="Times New Roman"/>
          <w:bCs/>
          <w:sz w:val="18"/>
          <w:szCs w:val="16"/>
        </w:rPr>
        <w:t xml:space="preserve">  </w:t>
      </w:r>
      <w:r w:rsidRPr="00D460C9">
        <w:rPr>
          <w:rFonts w:ascii="Times New Roman" w:hAnsi="Times New Roman"/>
          <w:bCs/>
          <w:sz w:val="18"/>
          <w:szCs w:val="16"/>
        </w:rPr>
        <w:t>峰</w:t>
      </w:r>
      <w:r w:rsidRPr="00D460C9">
        <w:rPr>
          <w:rFonts w:ascii="Times New Roman" w:hAnsi="Times New Roman"/>
          <w:bCs/>
          <w:sz w:val="18"/>
          <w:szCs w:val="16"/>
        </w:rPr>
        <w:t>4</w:t>
      </w:r>
      <w:r w:rsidRPr="00D460C9">
        <w:rPr>
          <w:rFonts w:ascii="Times New Roman" w:hAnsi="Times New Roman"/>
          <w:bCs/>
          <w:sz w:val="18"/>
          <w:szCs w:val="16"/>
        </w:rPr>
        <w:t>：对羟基苯乙酮</w:t>
      </w:r>
      <w:r w:rsidRPr="00D460C9">
        <w:rPr>
          <w:rFonts w:ascii="Times New Roman" w:hAnsi="Times New Roman"/>
          <w:bCs/>
          <w:sz w:val="18"/>
          <w:szCs w:val="16"/>
        </w:rPr>
        <w:t xml:space="preserve">  </w:t>
      </w:r>
      <w:r w:rsidRPr="00D460C9">
        <w:rPr>
          <w:rFonts w:ascii="Times New Roman" w:hAnsi="Times New Roman"/>
          <w:bCs/>
          <w:sz w:val="18"/>
          <w:szCs w:val="16"/>
        </w:rPr>
        <w:t>峰</w:t>
      </w:r>
      <w:r w:rsidRPr="00D460C9">
        <w:rPr>
          <w:rFonts w:ascii="Times New Roman" w:hAnsi="Times New Roman"/>
          <w:bCs/>
          <w:sz w:val="18"/>
          <w:szCs w:val="16"/>
        </w:rPr>
        <w:t>7</w:t>
      </w:r>
      <w:r w:rsidRPr="00D460C9">
        <w:rPr>
          <w:rFonts w:ascii="Times New Roman" w:hAnsi="Times New Roman"/>
          <w:bCs/>
          <w:sz w:val="18"/>
          <w:szCs w:val="16"/>
        </w:rPr>
        <w:t>：木犀草</w:t>
      </w:r>
      <w:proofErr w:type="gramStart"/>
      <w:r w:rsidRPr="00D460C9">
        <w:rPr>
          <w:rFonts w:ascii="Times New Roman" w:hAnsi="Times New Roman"/>
          <w:bCs/>
          <w:sz w:val="18"/>
          <w:szCs w:val="16"/>
        </w:rPr>
        <w:t>苷</w:t>
      </w:r>
      <w:proofErr w:type="gramEnd"/>
      <w:r w:rsidRPr="00D460C9">
        <w:rPr>
          <w:rFonts w:ascii="Times New Roman" w:hAnsi="Times New Roman"/>
          <w:bCs/>
          <w:sz w:val="18"/>
          <w:szCs w:val="16"/>
        </w:rPr>
        <w:t xml:space="preserve">  </w:t>
      </w:r>
      <w:r w:rsidRPr="00D460C9">
        <w:rPr>
          <w:rFonts w:ascii="Times New Roman" w:hAnsi="Times New Roman"/>
          <w:bCs/>
          <w:sz w:val="18"/>
          <w:szCs w:val="16"/>
        </w:rPr>
        <w:t>峰</w:t>
      </w:r>
      <w:r w:rsidRPr="00D460C9">
        <w:rPr>
          <w:rFonts w:ascii="Times New Roman" w:hAnsi="Times New Roman"/>
          <w:bCs/>
          <w:sz w:val="18"/>
          <w:szCs w:val="16"/>
        </w:rPr>
        <w:t>9</w:t>
      </w:r>
      <w:r w:rsidRPr="00D460C9">
        <w:rPr>
          <w:rFonts w:ascii="Times New Roman" w:hAnsi="Times New Roman"/>
          <w:bCs/>
          <w:sz w:val="18"/>
          <w:szCs w:val="16"/>
        </w:rPr>
        <w:t>：连翘酯</w:t>
      </w:r>
      <w:proofErr w:type="gramStart"/>
      <w:r w:rsidRPr="00D460C9">
        <w:rPr>
          <w:rFonts w:ascii="Times New Roman" w:hAnsi="Times New Roman"/>
          <w:bCs/>
          <w:sz w:val="18"/>
          <w:szCs w:val="16"/>
        </w:rPr>
        <w:t>苷</w:t>
      </w:r>
      <w:proofErr w:type="gramEnd"/>
      <w:r w:rsidRPr="00D460C9">
        <w:rPr>
          <w:rFonts w:ascii="Times New Roman" w:hAnsi="Times New Roman"/>
          <w:bCs/>
          <w:sz w:val="18"/>
          <w:szCs w:val="16"/>
        </w:rPr>
        <w:t xml:space="preserve">A  </w:t>
      </w:r>
      <w:r w:rsidRPr="00D460C9">
        <w:rPr>
          <w:rFonts w:ascii="Times New Roman" w:hAnsi="Times New Roman"/>
          <w:bCs/>
          <w:sz w:val="18"/>
          <w:szCs w:val="16"/>
        </w:rPr>
        <w:t>峰</w:t>
      </w:r>
      <w:r w:rsidRPr="00D460C9">
        <w:rPr>
          <w:rFonts w:ascii="Times New Roman" w:hAnsi="Times New Roman"/>
          <w:bCs/>
          <w:sz w:val="18"/>
          <w:szCs w:val="16"/>
        </w:rPr>
        <w:t>10</w:t>
      </w:r>
      <w:r w:rsidRPr="00D460C9">
        <w:rPr>
          <w:rFonts w:ascii="Times New Roman" w:hAnsi="Times New Roman"/>
          <w:bCs/>
          <w:sz w:val="18"/>
          <w:szCs w:val="16"/>
        </w:rPr>
        <w:t>：毛蕊花糖苷</w:t>
      </w:r>
      <w:r w:rsidRPr="00D460C9">
        <w:rPr>
          <w:rFonts w:ascii="Times New Roman" w:hAnsi="Times New Roman"/>
          <w:bCs/>
          <w:sz w:val="18"/>
          <w:szCs w:val="16"/>
        </w:rPr>
        <w:t xml:space="preserve">  </w:t>
      </w:r>
    </w:p>
    <w:p w:rsidR="00D460C9" w:rsidRPr="00D460C9" w:rsidRDefault="00D460C9" w:rsidP="00D460C9">
      <w:pPr>
        <w:spacing w:line="360" w:lineRule="auto"/>
        <w:ind w:rightChars="188" w:right="395" w:firstLine="480"/>
        <w:jc w:val="center"/>
        <w:rPr>
          <w:rFonts w:ascii="Times New Roman" w:hAnsi="Times New Roman"/>
          <w:bCs/>
          <w:sz w:val="18"/>
          <w:szCs w:val="16"/>
        </w:rPr>
      </w:pPr>
      <w:r w:rsidRPr="00D460C9">
        <w:rPr>
          <w:rFonts w:ascii="Times New Roman" w:hAnsi="Times New Roman"/>
          <w:bCs/>
          <w:sz w:val="18"/>
          <w:szCs w:val="16"/>
        </w:rPr>
        <w:t>峰</w:t>
      </w:r>
      <w:r w:rsidRPr="00D460C9">
        <w:rPr>
          <w:rFonts w:ascii="Times New Roman" w:hAnsi="Times New Roman"/>
          <w:bCs/>
          <w:sz w:val="18"/>
          <w:szCs w:val="16"/>
        </w:rPr>
        <w:t>11</w:t>
      </w:r>
      <w:r w:rsidRPr="00D460C9">
        <w:rPr>
          <w:rFonts w:ascii="Times New Roman" w:hAnsi="Times New Roman"/>
          <w:bCs/>
          <w:sz w:val="18"/>
          <w:szCs w:val="16"/>
        </w:rPr>
        <w:t>：</w:t>
      </w:r>
      <w:r w:rsidRPr="00D460C9">
        <w:rPr>
          <w:rFonts w:ascii="Times New Roman" w:hAnsi="Times New Roman"/>
          <w:sz w:val="18"/>
          <w:szCs w:val="16"/>
        </w:rPr>
        <w:t>3, 5-O-</w:t>
      </w:r>
      <w:r w:rsidRPr="00D460C9">
        <w:rPr>
          <w:rFonts w:ascii="Times New Roman" w:hAnsi="Times New Roman"/>
          <w:sz w:val="18"/>
          <w:szCs w:val="16"/>
        </w:rPr>
        <w:t>二咖啡酰基奎宁酸</w:t>
      </w:r>
      <w:r w:rsidRPr="00D460C9">
        <w:rPr>
          <w:rFonts w:ascii="Times New Roman" w:hAnsi="Times New Roman"/>
          <w:sz w:val="18"/>
          <w:szCs w:val="16"/>
        </w:rPr>
        <w:t xml:space="preserve">  </w:t>
      </w:r>
      <w:r w:rsidRPr="00D460C9">
        <w:rPr>
          <w:rFonts w:ascii="Times New Roman" w:hAnsi="Times New Roman"/>
          <w:sz w:val="18"/>
          <w:szCs w:val="16"/>
        </w:rPr>
        <w:t>峰</w:t>
      </w:r>
      <w:r w:rsidRPr="00D460C9">
        <w:rPr>
          <w:rFonts w:ascii="Times New Roman" w:hAnsi="Times New Roman"/>
          <w:sz w:val="18"/>
          <w:szCs w:val="16"/>
        </w:rPr>
        <w:t>13</w:t>
      </w:r>
      <w:r w:rsidRPr="00D460C9">
        <w:rPr>
          <w:rFonts w:ascii="Times New Roman" w:hAnsi="Times New Roman"/>
          <w:sz w:val="18"/>
          <w:szCs w:val="16"/>
        </w:rPr>
        <w:t>：</w:t>
      </w:r>
      <w:proofErr w:type="gramStart"/>
      <w:r w:rsidRPr="00D460C9">
        <w:rPr>
          <w:rFonts w:ascii="Times New Roman" w:hAnsi="Times New Roman"/>
          <w:sz w:val="18"/>
          <w:szCs w:val="16"/>
        </w:rPr>
        <w:t>异绿原酸</w:t>
      </w:r>
      <w:proofErr w:type="gramEnd"/>
      <w:r w:rsidRPr="00D460C9">
        <w:rPr>
          <w:rFonts w:ascii="Times New Roman" w:hAnsi="Times New Roman"/>
          <w:sz w:val="18"/>
          <w:szCs w:val="16"/>
        </w:rPr>
        <w:t xml:space="preserve">C  </w:t>
      </w:r>
      <w:r w:rsidRPr="00D460C9">
        <w:rPr>
          <w:rFonts w:ascii="Times New Roman" w:hAnsi="Times New Roman"/>
          <w:sz w:val="18"/>
          <w:szCs w:val="16"/>
        </w:rPr>
        <w:t>峰</w:t>
      </w:r>
      <w:r w:rsidRPr="00D460C9">
        <w:rPr>
          <w:rFonts w:ascii="Times New Roman" w:hAnsi="Times New Roman"/>
          <w:sz w:val="18"/>
          <w:szCs w:val="16"/>
        </w:rPr>
        <w:t>14</w:t>
      </w:r>
      <w:r w:rsidRPr="00D460C9">
        <w:rPr>
          <w:rFonts w:ascii="Times New Roman" w:hAnsi="Times New Roman"/>
          <w:sz w:val="18"/>
          <w:szCs w:val="16"/>
        </w:rPr>
        <w:t>：连翘</w:t>
      </w:r>
      <w:proofErr w:type="gramStart"/>
      <w:r w:rsidRPr="00D460C9">
        <w:rPr>
          <w:rFonts w:ascii="Times New Roman" w:hAnsi="Times New Roman"/>
          <w:sz w:val="18"/>
          <w:szCs w:val="16"/>
        </w:rPr>
        <w:t>苷</w:t>
      </w:r>
      <w:proofErr w:type="gramEnd"/>
    </w:p>
    <w:p w:rsidR="00D460C9" w:rsidRPr="00D460C9" w:rsidRDefault="00D460C9" w:rsidP="00D460C9">
      <w:pPr>
        <w:spacing w:line="360" w:lineRule="auto"/>
        <w:ind w:rightChars="188" w:right="395" w:firstLine="480"/>
        <w:rPr>
          <w:rFonts w:ascii="Times New Roman" w:hAnsi="Times New Roman"/>
        </w:rPr>
      </w:pPr>
    </w:p>
    <w:p w:rsidR="00D460C9" w:rsidRPr="00D460C9" w:rsidRDefault="00D460C9" w:rsidP="00D460C9">
      <w:pPr>
        <w:spacing w:line="360" w:lineRule="auto"/>
        <w:ind w:rightChars="188" w:right="395" w:firstLineChars="200" w:firstLine="482"/>
        <w:rPr>
          <w:rFonts w:ascii="Times New Roman" w:hAnsi="Times New Roman"/>
          <w:sz w:val="24"/>
        </w:rPr>
      </w:pPr>
      <w:r w:rsidRPr="00D460C9">
        <w:rPr>
          <w:rFonts w:ascii="Times New Roman" w:hAnsi="Times New Roman"/>
          <w:b/>
          <w:bCs/>
          <w:sz w:val="24"/>
        </w:rPr>
        <w:t>【含量测定】</w:t>
      </w:r>
      <w:r w:rsidRPr="00D460C9">
        <w:rPr>
          <w:rFonts w:ascii="Times New Roman" w:hAnsi="Times New Roman"/>
          <w:b/>
          <w:bCs/>
          <w:sz w:val="24"/>
        </w:rPr>
        <w:t xml:space="preserve">  </w:t>
      </w:r>
      <w:r w:rsidRPr="00D460C9">
        <w:rPr>
          <w:rFonts w:ascii="Times New Roman" w:hAnsi="Times New Roman"/>
          <w:sz w:val="24"/>
        </w:rPr>
        <w:t>照高效液相色谱法（中国药典</w:t>
      </w:r>
      <w:r w:rsidRPr="00D460C9">
        <w:rPr>
          <w:rFonts w:ascii="Times New Roman" w:hAnsi="Times New Roman"/>
          <w:sz w:val="24"/>
        </w:rPr>
        <w:t>2020</w:t>
      </w:r>
      <w:r w:rsidRPr="00D460C9">
        <w:rPr>
          <w:rFonts w:ascii="Times New Roman" w:hAnsi="Times New Roman"/>
          <w:sz w:val="24"/>
        </w:rPr>
        <w:t>年版四部通则</w:t>
      </w:r>
      <w:r w:rsidRPr="00D460C9">
        <w:rPr>
          <w:rFonts w:ascii="Times New Roman" w:hAnsi="Times New Roman"/>
          <w:sz w:val="24"/>
        </w:rPr>
        <w:t>0512</w:t>
      </w:r>
      <w:r w:rsidRPr="00D460C9">
        <w:rPr>
          <w:rFonts w:ascii="Times New Roman" w:hAnsi="Times New Roman"/>
          <w:sz w:val="24"/>
        </w:rPr>
        <w:t>）测定。</w:t>
      </w:r>
    </w:p>
    <w:p w:rsidR="00D460C9" w:rsidRPr="00D460C9" w:rsidRDefault="00D460C9" w:rsidP="00D460C9">
      <w:pPr>
        <w:spacing w:line="360" w:lineRule="auto"/>
        <w:ind w:rightChars="188" w:right="395" w:firstLineChars="200" w:firstLine="482"/>
        <w:rPr>
          <w:rFonts w:ascii="Times New Roman" w:hAnsi="Times New Roman"/>
          <w:sz w:val="24"/>
        </w:rPr>
      </w:pPr>
      <w:r w:rsidRPr="00D460C9">
        <w:rPr>
          <w:rFonts w:ascii="Times New Roman" w:hAnsi="Times New Roman"/>
          <w:b/>
          <w:bCs/>
          <w:sz w:val="24"/>
        </w:rPr>
        <w:t>色谱条件与系统适用性试验</w:t>
      </w:r>
      <w:r w:rsidRPr="00D460C9">
        <w:rPr>
          <w:rFonts w:ascii="Times New Roman" w:hAnsi="Times New Roman"/>
          <w:sz w:val="24"/>
        </w:rPr>
        <w:t xml:space="preserve">  </w:t>
      </w:r>
      <w:r w:rsidRPr="00D460C9">
        <w:rPr>
          <w:rFonts w:ascii="Times New Roman" w:hAnsi="Times New Roman"/>
          <w:sz w:val="24"/>
        </w:rPr>
        <w:t>同【</w:t>
      </w:r>
      <w:r w:rsidRPr="00D460C9">
        <w:rPr>
          <w:rFonts w:ascii="Times New Roman" w:hAnsi="Times New Roman"/>
          <w:b/>
          <w:sz w:val="24"/>
        </w:rPr>
        <w:t>指纹图谱</w:t>
      </w:r>
      <w:r w:rsidRPr="00D460C9">
        <w:rPr>
          <w:rFonts w:ascii="Times New Roman" w:hAnsi="Times New Roman"/>
          <w:sz w:val="24"/>
        </w:rPr>
        <w:t>】</w:t>
      </w:r>
    </w:p>
    <w:p w:rsidR="00D460C9" w:rsidRPr="00D460C9" w:rsidRDefault="00D460C9" w:rsidP="00D460C9">
      <w:pPr>
        <w:spacing w:line="360" w:lineRule="auto"/>
        <w:ind w:rightChars="188" w:right="395" w:firstLineChars="200" w:firstLine="482"/>
        <w:rPr>
          <w:rFonts w:ascii="Times New Roman" w:hAnsi="Times New Roman"/>
          <w:sz w:val="24"/>
        </w:rPr>
      </w:pPr>
      <w:r w:rsidRPr="00D460C9">
        <w:rPr>
          <w:rFonts w:ascii="Times New Roman" w:hAnsi="Times New Roman"/>
          <w:b/>
          <w:bCs/>
          <w:sz w:val="24"/>
        </w:rPr>
        <w:t>对照品溶液的制备</w:t>
      </w:r>
      <w:r w:rsidRPr="00D460C9">
        <w:rPr>
          <w:rFonts w:ascii="Times New Roman" w:hAnsi="Times New Roman"/>
          <w:sz w:val="24"/>
        </w:rPr>
        <w:t xml:space="preserve">  </w:t>
      </w:r>
      <w:r w:rsidRPr="00D460C9">
        <w:rPr>
          <w:rFonts w:ascii="Times New Roman" w:hAnsi="Times New Roman"/>
          <w:sz w:val="24"/>
        </w:rPr>
        <w:t>取绿原酸对照品、木犀草</w:t>
      </w:r>
      <w:proofErr w:type="gramStart"/>
      <w:r w:rsidRPr="00D460C9">
        <w:rPr>
          <w:rFonts w:ascii="Times New Roman" w:hAnsi="Times New Roman"/>
          <w:sz w:val="24"/>
        </w:rPr>
        <w:t>苷</w:t>
      </w:r>
      <w:proofErr w:type="gramEnd"/>
      <w:r w:rsidRPr="00D460C9">
        <w:rPr>
          <w:rFonts w:ascii="Times New Roman" w:hAnsi="Times New Roman"/>
          <w:sz w:val="24"/>
        </w:rPr>
        <w:t>对照品、连翘酯</w:t>
      </w:r>
      <w:proofErr w:type="gramStart"/>
      <w:r w:rsidRPr="00D460C9">
        <w:rPr>
          <w:rFonts w:ascii="Times New Roman" w:hAnsi="Times New Roman"/>
          <w:sz w:val="24"/>
        </w:rPr>
        <w:t>苷</w:t>
      </w:r>
      <w:proofErr w:type="gramEnd"/>
      <w:r w:rsidRPr="00D460C9">
        <w:rPr>
          <w:rFonts w:ascii="Times New Roman" w:hAnsi="Times New Roman"/>
          <w:sz w:val="24"/>
        </w:rPr>
        <w:t>A</w:t>
      </w:r>
      <w:r w:rsidRPr="00D460C9">
        <w:rPr>
          <w:rFonts w:ascii="Times New Roman" w:hAnsi="Times New Roman"/>
          <w:sz w:val="24"/>
        </w:rPr>
        <w:t>对照品适量，精密称定，置棕色量瓶中，加</w:t>
      </w:r>
      <w:r w:rsidRPr="00D460C9">
        <w:rPr>
          <w:rFonts w:ascii="Times New Roman" w:hAnsi="Times New Roman"/>
          <w:sz w:val="24"/>
        </w:rPr>
        <w:t>70%</w:t>
      </w:r>
      <w:r w:rsidRPr="00D460C9">
        <w:rPr>
          <w:rFonts w:ascii="Times New Roman" w:hAnsi="Times New Roman"/>
          <w:sz w:val="24"/>
        </w:rPr>
        <w:t>甲醇分别制成每</w:t>
      </w:r>
      <w:proofErr w:type="spellStart"/>
      <w:r w:rsidRPr="00D460C9">
        <w:rPr>
          <w:rFonts w:ascii="Times New Roman" w:hAnsi="Times New Roman"/>
          <w:sz w:val="24"/>
        </w:rPr>
        <w:t>lml</w:t>
      </w:r>
      <w:proofErr w:type="spellEnd"/>
      <w:r w:rsidRPr="00D460C9">
        <w:rPr>
          <w:rFonts w:ascii="Times New Roman" w:hAnsi="Times New Roman"/>
          <w:sz w:val="24"/>
        </w:rPr>
        <w:t>含绿原酸</w:t>
      </w:r>
      <w:r w:rsidRPr="00D460C9">
        <w:rPr>
          <w:rFonts w:ascii="Times New Roman" w:hAnsi="Times New Roman"/>
          <w:sz w:val="24"/>
        </w:rPr>
        <w:t>10µg</w:t>
      </w:r>
      <w:r w:rsidRPr="00D460C9">
        <w:rPr>
          <w:rFonts w:ascii="Times New Roman" w:hAnsi="Times New Roman"/>
          <w:sz w:val="24"/>
        </w:rPr>
        <w:t>，木犀草</w:t>
      </w:r>
      <w:proofErr w:type="gramStart"/>
      <w:r w:rsidRPr="00D460C9">
        <w:rPr>
          <w:rFonts w:ascii="Times New Roman" w:hAnsi="Times New Roman"/>
          <w:sz w:val="24"/>
        </w:rPr>
        <w:t>苷</w:t>
      </w:r>
      <w:proofErr w:type="gramEnd"/>
      <w:r w:rsidRPr="00D460C9">
        <w:rPr>
          <w:rFonts w:ascii="Times New Roman" w:hAnsi="Times New Roman"/>
          <w:sz w:val="24"/>
        </w:rPr>
        <w:t>5µg</w:t>
      </w:r>
      <w:r w:rsidRPr="00D460C9">
        <w:rPr>
          <w:rFonts w:ascii="Times New Roman" w:hAnsi="Times New Roman"/>
          <w:sz w:val="24"/>
        </w:rPr>
        <w:t>，连翘酯</w:t>
      </w:r>
      <w:proofErr w:type="gramStart"/>
      <w:r w:rsidRPr="00D460C9">
        <w:rPr>
          <w:rFonts w:ascii="Times New Roman" w:hAnsi="Times New Roman"/>
          <w:sz w:val="24"/>
        </w:rPr>
        <w:t>苷</w:t>
      </w:r>
      <w:proofErr w:type="gramEnd"/>
      <w:r w:rsidRPr="00D460C9">
        <w:rPr>
          <w:rFonts w:ascii="Times New Roman" w:hAnsi="Times New Roman"/>
          <w:sz w:val="24"/>
        </w:rPr>
        <w:t>A 40µg</w:t>
      </w:r>
      <w:r w:rsidRPr="00D460C9">
        <w:rPr>
          <w:rFonts w:ascii="Times New Roman" w:hAnsi="Times New Roman"/>
          <w:sz w:val="24"/>
        </w:rPr>
        <w:t>的混合对照品溶液，即得。</w:t>
      </w:r>
    </w:p>
    <w:p w:rsidR="00D460C9" w:rsidRPr="00D460C9" w:rsidRDefault="00D460C9" w:rsidP="00D460C9">
      <w:pPr>
        <w:spacing w:line="360" w:lineRule="auto"/>
        <w:ind w:rightChars="188" w:right="395" w:firstLineChars="200" w:firstLine="482"/>
        <w:rPr>
          <w:rFonts w:ascii="Times New Roman" w:hAnsi="Times New Roman"/>
          <w:sz w:val="24"/>
        </w:rPr>
      </w:pPr>
      <w:proofErr w:type="gramStart"/>
      <w:r w:rsidRPr="00D460C9">
        <w:rPr>
          <w:rFonts w:ascii="Times New Roman" w:hAnsi="Times New Roman"/>
          <w:b/>
          <w:bCs/>
          <w:sz w:val="24"/>
        </w:rPr>
        <w:t>供试品溶液</w:t>
      </w:r>
      <w:proofErr w:type="gramEnd"/>
      <w:r w:rsidRPr="00D460C9">
        <w:rPr>
          <w:rFonts w:ascii="Times New Roman" w:hAnsi="Times New Roman"/>
          <w:b/>
          <w:bCs/>
          <w:sz w:val="24"/>
        </w:rPr>
        <w:t>的制备</w:t>
      </w:r>
      <w:r w:rsidRPr="00D460C9">
        <w:rPr>
          <w:rFonts w:ascii="Times New Roman" w:hAnsi="Times New Roman"/>
          <w:sz w:val="24"/>
        </w:rPr>
        <w:t xml:space="preserve">  </w:t>
      </w:r>
      <w:r w:rsidRPr="00D460C9">
        <w:rPr>
          <w:rFonts w:ascii="Times New Roman" w:hAnsi="Times New Roman"/>
          <w:sz w:val="24"/>
        </w:rPr>
        <w:t>同【</w:t>
      </w:r>
      <w:r w:rsidRPr="00D460C9">
        <w:rPr>
          <w:rFonts w:ascii="Times New Roman" w:hAnsi="Times New Roman"/>
          <w:b/>
          <w:sz w:val="24"/>
        </w:rPr>
        <w:t>指纹图谱</w:t>
      </w:r>
      <w:r w:rsidRPr="00D460C9">
        <w:rPr>
          <w:rFonts w:ascii="Times New Roman" w:hAnsi="Times New Roman"/>
          <w:sz w:val="24"/>
        </w:rPr>
        <w:t>】</w:t>
      </w:r>
    </w:p>
    <w:p w:rsidR="00D460C9" w:rsidRPr="00D460C9" w:rsidRDefault="00D460C9" w:rsidP="00D460C9">
      <w:pPr>
        <w:spacing w:line="360" w:lineRule="auto"/>
        <w:ind w:rightChars="188" w:right="395" w:firstLineChars="200" w:firstLine="482"/>
        <w:rPr>
          <w:rFonts w:ascii="Times New Roman" w:hAnsi="Times New Roman"/>
          <w:sz w:val="24"/>
        </w:rPr>
      </w:pPr>
      <w:r w:rsidRPr="00D460C9">
        <w:rPr>
          <w:rFonts w:ascii="Times New Roman" w:hAnsi="Times New Roman"/>
          <w:b/>
          <w:sz w:val="24"/>
        </w:rPr>
        <w:t>测定法</w:t>
      </w:r>
      <w:r w:rsidRPr="00D460C9">
        <w:rPr>
          <w:rFonts w:ascii="Times New Roman" w:hAnsi="Times New Roman"/>
          <w:sz w:val="24"/>
        </w:rPr>
        <w:t xml:space="preserve"> </w:t>
      </w:r>
      <w:r w:rsidRPr="00D460C9">
        <w:rPr>
          <w:rFonts w:ascii="Times New Roman" w:hAnsi="Times New Roman"/>
          <w:sz w:val="24"/>
        </w:rPr>
        <w:t>分别精密吸取对照品溶液与</w:t>
      </w:r>
      <w:proofErr w:type="gramStart"/>
      <w:r w:rsidRPr="00D460C9">
        <w:rPr>
          <w:rFonts w:ascii="Times New Roman" w:hAnsi="Times New Roman"/>
          <w:sz w:val="24"/>
        </w:rPr>
        <w:t>供试品溶液</w:t>
      </w:r>
      <w:proofErr w:type="gramEnd"/>
      <w:r w:rsidRPr="00D460C9">
        <w:rPr>
          <w:rFonts w:ascii="Times New Roman" w:hAnsi="Times New Roman"/>
          <w:sz w:val="24"/>
        </w:rPr>
        <w:t>各</w:t>
      </w:r>
      <w:r w:rsidRPr="00D460C9">
        <w:rPr>
          <w:rFonts w:ascii="Times New Roman" w:hAnsi="Times New Roman"/>
          <w:sz w:val="24"/>
        </w:rPr>
        <w:t>2µl</w:t>
      </w:r>
      <w:r w:rsidRPr="00D460C9">
        <w:rPr>
          <w:rFonts w:ascii="Times New Roman" w:hAnsi="Times New Roman"/>
          <w:sz w:val="24"/>
        </w:rPr>
        <w:t>，注入液相色谱仪，测定，即得。</w:t>
      </w:r>
    </w:p>
    <w:p w:rsidR="00D460C9" w:rsidRPr="00D460C9" w:rsidRDefault="00D460C9" w:rsidP="00D460C9">
      <w:pPr>
        <w:spacing w:line="360" w:lineRule="auto"/>
        <w:ind w:rightChars="188" w:right="395" w:firstLineChars="200" w:firstLine="480"/>
        <w:rPr>
          <w:rFonts w:ascii="Times New Roman" w:hAnsi="Times New Roman"/>
          <w:bCs/>
          <w:sz w:val="24"/>
        </w:rPr>
      </w:pPr>
      <w:r w:rsidRPr="00D460C9">
        <w:rPr>
          <w:rFonts w:ascii="Times New Roman" w:hAnsi="Times New Roman"/>
          <w:bCs/>
          <w:kern w:val="0"/>
          <w:sz w:val="24"/>
        </w:rPr>
        <w:t>本品每</w:t>
      </w:r>
      <w:r w:rsidRPr="00D460C9">
        <w:rPr>
          <w:rFonts w:ascii="Times New Roman" w:hAnsi="Times New Roman"/>
          <w:bCs/>
          <w:kern w:val="0"/>
          <w:sz w:val="24"/>
        </w:rPr>
        <w:t>1g</w:t>
      </w:r>
      <w:r w:rsidRPr="00D460C9">
        <w:rPr>
          <w:rFonts w:ascii="Times New Roman" w:hAnsi="Times New Roman"/>
          <w:bCs/>
          <w:kern w:val="0"/>
          <w:sz w:val="24"/>
        </w:rPr>
        <w:t>小儿感冒颗粒中，含菊花以绿原酸（</w:t>
      </w:r>
      <w:r w:rsidRPr="00D460C9">
        <w:rPr>
          <w:rFonts w:ascii="Times New Roman" w:hAnsi="Times New Roman"/>
          <w:bCs/>
          <w:kern w:val="0"/>
          <w:sz w:val="24"/>
        </w:rPr>
        <w:t>C</w:t>
      </w:r>
      <w:r w:rsidRPr="00D460C9">
        <w:rPr>
          <w:rFonts w:ascii="Times New Roman" w:hAnsi="Times New Roman"/>
          <w:bCs/>
          <w:kern w:val="0"/>
          <w:sz w:val="24"/>
          <w:vertAlign w:val="subscript"/>
        </w:rPr>
        <w:t>16</w:t>
      </w:r>
      <w:r w:rsidRPr="00D460C9">
        <w:rPr>
          <w:rFonts w:ascii="Times New Roman" w:hAnsi="Times New Roman"/>
          <w:bCs/>
          <w:kern w:val="0"/>
          <w:sz w:val="24"/>
        </w:rPr>
        <w:t>H</w:t>
      </w:r>
      <w:r w:rsidRPr="00D460C9">
        <w:rPr>
          <w:rFonts w:ascii="Times New Roman" w:hAnsi="Times New Roman"/>
          <w:bCs/>
          <w:kern w:val="0"/>
          <w:sz w:val="24"/>
          <w:vertAlign w:val="subscript"/>
        </w:rPr>
        <w:t>18</w:t>
      </w:r>
      <w:r w:rsidRPr="00D460C9">
        <w:rPr>
          <w:rFonts w:ascii="Times New Roman" w:hAnsi="Times New Roman"/>
          <w:bCs/>
          <w:kern w:val="0"/>
          <w:sz w:val="24"/>
        </w:rPr>
        <w:t>O</w:t>
      </w:r>
      <w:r w:rsidRPr="00D460C9">
        <w:rPr>
          <w:rFonts w:ascii="Times New Roman" w:hAnsi="Times New Roman"/>
          <w:bCs/>
          <w:kern w:val="0"/>
          <w:sz w:val="24"/>
          <w:vertAlign w:val="subscript"/>
        </w:rPr>
        <w:t>9</w:t>
      </w:r>
      <w:r w:rsidRPr="00D460C9">
        <w:rPr>
          <w:rFonts w:ascii="Times New Roman" w:hAnsi="Times New Roman"/>
          <w:bCs/>
          <w:kern w:val="0"/>
          <w:sz w:val="24"/>
        </w:rPr>
        <w:t>）计，不得少于</w:t>
      </w:r>
      <w:r w:rsidRPr="00D460C9">
        <w:rPr>
          <w:rFonts w:ascii="Times New Roman" w:hAnsi="Times New Roman"/>
          <w:bCs/>
          <w:kern w:val="0"/>
          <w:sz w:val="24"/>
        </w:rPr>
        <w:t>33.5μg</w:t>
      </w:r>
      <w:r w:rsidRPr="00D460C9">
        <w:rPr>
          <w:rFonts w:ascii="Times New Roman" w:hAnsi="Times New Roman"/>
          <w:bCs/>
          <w:kern w:val="0"/>
          <w:sz w:val="24"/>
        </w:rPr>
        <w:t>，以木犀草</w:t>
      </w:r>
      <w:proofErr w:type="gramStart"/>
      <w:r w:rsidRPr="00D460C9">
        <w:rPr>
          <w:rFonts w:ascii="Times New Roman" w:hAnsi="Times New Roman"/>
          <w:bCs/>
          <w:kern w:val="0"/>
          <w:sz w:val="24"/>
        </w:rPr>
        <w:t>苷</w:t>
      </w:r>
      <w:proofErr w:type="gramEnd"/>
      <w:r w:rsidRPr="00D460C9">
        <w:rPr>
          <w:rFonts w:ascii="Times New Roman" w:hAnsi="Times New Roman"/>
          <w:bCs/>
          <w:kern w:val="0"/>
          <w:sz w:val="24"/>
        </w:rPr>
        <w:t>（</w:t>
      </w:r>
      <w:r w:rsidRPr="00D460C9">
        <w:rPr>
          <w:rFonts w:ascii="Times New Roman" w:hAnsi="Times New Roman"/>
          <w:bCs/>
          <w:kern w:val="0"/>
          <w:sz w:val="24"/>
        </w:rPr>
        <w:t>C</w:t>
      </w:r>
      <w:r w:rsidRPr="00D460C9">
        <w:rPr>
          <w:rFonts w:ascii="Times New Roman" w:hAnsi="Times New Roman"/>
          <w:bCs/>
          <w:kern w:val="0"/>
          <w:sz w:val="24"/>
          <w:vertAlign w:val="subscript"/>
        </w:rPr>
        <w:t>21</w:t>
      </w:r>
      <w:r w:rsidRPr="00D460C9">
        <w:rPr>
          <w:rFonts w:ascii="Times New Roman" w:hAnsi="Times New Roman"/>
          <w:bCs/>
          <w:kern w:val="0"/>
          <w:sz w:val="24"/>
        </w:rPr>
        <w:t>H</w:t>
      </w:r>
      <w:r w:rsidRPr="00D460C9">
        <w:rPr>
          <w:rFonts w:ascii="Times New Roman" w:hAnsi="Times New Roman"/>
          <w:bCs/>
          <w:kern w:val="0"/>
          <w:sz w:val="24"/>
          <w:vertAlign w:val="subscript"/>
        </w:rPr>
        <w:t>20</w:t>
      </w:r>
      <w:r w:rsidRPr="00D460C9">
        <w:rPr>
          <w:rFonts w:ascii="Times New Roman" w:hAnsi="Times New Roman"/>
          <w:bCs/>
          <w:kern w:val="0"/>
          <w:sz w:val="24"/>
        </w:rPr>
        <w:t>O</w:t>
      </w:r>
      <w:r w:rsidRPr="00D460C9">
        <w:rPr>
          <w:rFonts w:ascii="Times New Roman" w:hAnsi="Times New Roman"/>
          <w:bCs/>
          <w:kern w:val="0"/>
          <w:sz w:val="24"/>
          <w:vertAlign w:val="subscript"/>
        </w:rPr>
        <w:t>11</w:t>
      </w:r>
      <w:r w:rsidRPr="00D460C9">
        <w:rPr>
          <w:rFonts w:ascii="Times New Roman" w:hAnsi="Times New Roman"/>
          <w:bCs/>
          <w:kern w:val="0"/>
          <w:sz w:val="24"/>
        </w:rPr>
        <w:t>）计，不得少于</w:t>
      </w:r>
      <w:r w:rsidRPr="00D460C9">
        <w:rPr>
          <w:rFonts w:ascii="Times New Roman" w:hAnsi="Times New Roman"/>
          <w:bCs/>
          <w:kern w:val="0"/>
          <w:sz w:val="24"/>
        </w:rPr>
        <w:t>14.0μg</w:t>
      </w:r>
      <w:r w:rsidRPr="00D460C9">
        <w:rPr>
          <w:rFonts w:ascii="Times New Roman" w:hAnsi="Times New Roman"/>
          <w:bCs/>
          <w:kern w:val="0"/>
          <w:sz w:val="24"/>
        </w:rPr>
        <w:t>；含连翘以连翘酯</w:t>
      </w:r>
      <w:proofErr w:type="gramStart"/>
      <w:r w:rsidRPr="00D460C9">
        <w:rPr>
          <w:rFonts w:ascii="Times New Roman" w:hAnsi="Times New Roman"/>
          <w:bCs/>
          <w:kern w:val="0"/>
          <w:sz w:val="24"/>
        </w:rPr>
        <w:t>苷</w:t>
      </w:r>
      <w:proofErr w:type="gramEnd"/>
      <w:r w:rsidRPr="00D460C9">
        <w:rPr>
          <w:rFonts w:ascii="Times New Roman" w:hAnsi="Times New Roman"/>
          <w:bCs/>
          <w:kern w:val="0"/>
          <w:sz w:val="24"/>
        </w:rPr>
        <w:t>A</w:t>
      </w:r>
      <w:r w:rsidRPr="00D460C9">
        <w:rPr>
          <w:rFonts w:ascii="Times New Roman" w:hAnsi="Times New Roman"/>
          <w:bCs/>
          <w:kern w:val="0"/>
          <w:sz w:val="24"/>
        </w:rPr>
        <w:t>（</w:t>
      </w:r>
      <w:r w:rsidRPr="00D460C9">
        <w:rPr>
          <w:rFonts w:ascii="Times New Roman" w:hAnsi="Times New Roman"/>
          <w:bCs/>
          <w:kern w:val="0"/>
          <w:sz w:val="24"/>
        </w:rPr>
        <w:t>C</w:t>
      </w:r>
      <w:r w:rsidRPr="00D460C9">
        <w:rPr>
          <w:rFonts w:ascii="Times New Roman" w:hAnsi="Times New Roman"/>
          <w:bCs/>
          <w:kern w:val="0"/>
          <w:sz w:val="24"/>
          <w:vertAlign w:val="subscript"/>
        </w:rPr>
        <w:t>29</w:t>
      </w:r>
      <w:r w:rsidRPr="00D460C9">
        <w:rPr>
          <w:rFonts w:ascii="Times New Roman" w:hAnsi="Times New Roman"/>
          <w:bCs/>
          <w:kern w:val="0"/>
          <w:sz w:val="24"/>
        </w:rPr>
        <w:t>H</w:t>
      </w:r>
      <w:r w:rsidRPr="00D460C9">
        <w:rPr>
          <w:rFonts w:ascii="Times New Roman" w:hAnsi="Times New Roman"/>
          <w:bCs/>
          <w:kern w:val="0"/>
          <w:sz w:val="24"/>
          <w:vertAlign w:val="subscript"/>
        </w:rPr>
        <w:t>36</w:t>
      </w:r>
      <w:r w:rsidRPr="00D460C9">
        <w:rPr>
          <w:rFonts w:ascii="Times New Roman" w:hAnsi="Times New Roman"/>
          <w:bCs/>
          <w:kern w:val="0"/>
          <w:sz w:val="24"/>
        </w:rPr>
        <w:t>O</w:t>
      </w:r>
      <w:r w:rsidRPr="00D460C9">
        <w:rPr>
          <w:rFonts w:ascii="Times New Roman" w:hAnsi="Times New Roman"/>
          <w:bCs/>
          <w:kern w:val="0"/>
          <w:sz w:val="24"/>
          <w:vertAlign w:val="subscript"/>
        </w:rPr>
        <w:t>15</w:t>
      </w:r>
      <w:r w:rsidRPr="00D460C9">
        <w:rPr>
          <w:rFonts w:ascii="Times New Roman" w:hAnsi="Times New Roman"/>
          <w:bCs/>
          <w:kern w:val="0"/>
          <w:sz w:val="24"/>
        </w:rPr>
        <w:t>）计，不得少于</w:t>
      </w:r>
      <w:r w:rsidRPr="00D460C9">
        <w:rPr>
          <w:rFonts w:ascii="Times New Roman" w:hAnsi="Times New Roman"/>
          <w:bCs/>
          <w:kern w:val="0"/>
          <w:sz w:val="24"/>
        </w:rPr>
        <w:t>70.0μg</w:t>
      </w:r>
      <w:r w:rsidRPr="00D460C9">
        <w:rPr>
          <w:rFonts w:ascii="Times New Roman" w:hAnsi="Times New Roman"/>
          <w:bCs/>
          <w:kern w:val="0"/>
          <w:sz w:val="24"/>
        </w:rPr>
        <w:t>。</w:t>
      </w:r>
    </w:p>
    <w:p w:rsidR="00D460C9" w:rsidRPr="00D460C9" w:rsidRDefault="00D460C9" w:rsidP="0034008F">
      <w:pPr>
        <w:spacing w:line="360" w:lineRule="auto"/>
        <w:ind w:rightChars="188" w:right="395" w:firstLine="480"/>
        <w:rPr>
          <w:rFonts w:ascii="Times New Roman" w:hAnsi="Times New Roman"/>
          <w:bCs/>
          <w:sz w:val="24"/>
        </w:rPr>
      </w:pPr>
    </w:p>
    <w:p w:rsidR="000215F8" w:rsidRPr="0034008F" w:rsidRDefault="000215F8"/>
    <w:sectPr w:rsidR="000215F8" w:rsidRPr="003400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DA4" w:rsidRDefault="00DA5DA4" w:rsidP="0034008F">
      <w:r>
        <w:separator/>
      </w:r>
    </w:p>
  </w:endnote>
  <w:endnote w:type="continuationSeparator" w:id="0">
    <w:p w:rsidR="00DA5DA4" w:rsidRDefault="00DA5DA4" w:rsidP="00340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DA4" w:rsidRDefault="00DA5DA4" w:rsidP="0034008F">
      <w:r>
        <w:separator/>
      </w:r>
    </w:p>
  </w:footnote>
  <w:footnote w:type="continuationSeparator" w:id="0">
    <w:p w:rsidR="00DA5DA4" w:rsidRDefault="00DA5DA4" w:rsidP="003400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5C5"/>
    <w:rsid w:val="000215F8"/>
    <w:rsid w:val="000B3422"/>
    <w:rsid w:val="00105599"/>
    <w:rsid w:val="0034008F"/>
    <w:rsid w:val="006015C5"/>
    <w:rsid w:val="006720A2"/>
    <w:rsid w:val="00D460C9"/>
    <w:rsid w:val="00DA5DA4"/>
    <w:rsid w:val="00E711BC"/>
    <w:rsid w:val="00EB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08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00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00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008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00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08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00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00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008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00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964</Characters>
  <Application>Microsoft Office Word</Application>
  <DocSecurity>0</DocSecurity>
  <Lines>8</Lines>
  <Paragraphs>2</Paragraphs>
  <ScaleCrop>false</ScaleCrop>
  <Company>P R C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2023-03-07T07:14:00Z</dcterms:created>
  <dcterms:modified xsi:type="dcterms:W3CDTF">2023-03-07T08:17:00Z</dcterms:modified>
</cp:coreProperties>
</file>