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24" w:rsidRPr="002E140E" w:rsidRDefault="00301EFF" w:rsidP="00301EFF">
      <w:pPr>
        <w:widowControl/>
        <w:jc w:val="left"/>
        <w:rPr>
          <w:rFonts w:ascii="仿宋_GB2312" w:eastAsia="仿宋_GB2312" w:hAnsiTheme="minorEastAsia" w:cs="仿宋_GB2312"/>
          <w:sz w:val="24"/>
          <w:szCs w:val="24"/>
        </w:rPr>
      </w:pPr>
      <w:r w:rsidRPr="002E140E">
        <w:rPr>
          <w:rFonts w:ascii="仿宋_GB2312" w:eastAsia="仿宋_GB2312" w:hAnsiTheme="minorEastAsia" w:cs="仿宋_GB2312" w:hint="eastAsia"/>
          <w:sz w:val="24"/>
          <w:szCs w:val="24"/>
        </w:rPr>
        <w:t>附件</w:t>
      </w:r>
      <w:r w:rsidR="001021CD">
        <w:rPr>
          <w:rFonts w:ascii="仿宋_GB2312" w:eastAsia="仿宋_GB2312" w:hAnsiTheme="minorEastAsia" w:cs="仿宋_GB2312" w:hint="eastAsia"/>
          <w:sz w:val="24"/>
          <w:szCs w:val="24"/>
        </w:rPr>
        <w:t>：</w:t>
      </w:r>
      <w:r w:rsidR="002F5BB5">
        <w:rPr>
          <w:rFonts w:ascii="仿宋_GB2312" w:eastAsia="仿宋_GB2312" w:hAnsiTheme="minorEastAsia" w:cs="仿宋_GB2312" w:hint="eastAsia"/>
          <w:sz w:val="24"/>
          <w:szCs w:val="24"/>
        </w:rPr>
        <w:t>医用</w:t>
      </w:r>
      <w:r w:rsidR="00FA5012">
        <w:rPr>
          <w:rFonts w:ascii="仿宋_GB2312" w:eastAsia="仿宋_GB2312" w:hAnsiTheme="minorEastAsia" w:cs="仿宋_GB2312" w:hint="eastAsia"/>
          <w:sz w:val="24"/>
          <w:szCs w:val="24"/>
        </w:rPr>
        <w:t>高通量</w:t>
      </w:r>
      <w:r w:rsidR="002F5BB5">
        <w:rPr>
          <w:rFonts w:ascii="仿宋_GB2312" w:eastAsia="仿宋_GB2312" w:hAnsiTheme="minorEastAsia" w:cs="仿宋_GB2312" w:hint="eastAsia"/>
          <w:sz w:val="24"/>
          <w:szCs w:val="24"/>
        </w:rPr>
        <w:t>测序标准化</w:t>
      </w:r>
      <w:r w:rsidR="001021CD" w:rsidRPr="001021CD">
        <w:rPr>
          <w:rFonts w:ascii="仿宋_GB2312" w:eastAsia="仿宋_GB2312" w:hAnsiTheme="minorEastAsia" w:cs="仿宋_GB2312" w:hint="eastAsia"/>
          <w:sz w:val="24"/>
          <w:szCs w:val="24"/>
        </w:rPr>
        <w:t>技术归口单位信息</w:t>
      </w:r>
    </w:p>
    <w:p w:rsidR="002E140E" w:rsidRPr="002E140E" w:rsidRDefault="002E140E" w:rsidP="00301EFF">
      <w:pPr>
        <w:widowControl/>
        <w:jc w:val="left"/>
        <w:rPr>
          <w:rFonts w:ascii="仿宋_GB2312" w:eastAsia="仿宋_GB2312" w:hAnsiTheme="minorEastAsia" w:cs="仿宋_GB2312"/>
          <w:sz w:val="24"/>
          <w:szCs w:val="24"/>
        </w:rPr>
      </w:pPr>
    </w:p>
    <w:p w:rsidR="000E04F1" w:rsidRDefault="000E04F1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一、归口单位名称</w:t>
      </w:r>
    </w:p>
    <w:p w:rsidR="002E140E" w:rsidRPr="002E140E" w:rsidRDefault="00FA5012" w:rsidP="002E140E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医用高通量测序</w:t>
      </w:r>
      <w:r w:rsidR="002E140E" w:rsidRPr="002E140E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标准化技术归口单位。</w:t>
      </w:r>
    </w:p>
    <w:p w:rsidR="000E04F1" w:rsidRDefault="002E140E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2E140E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二、专业领域</w:t>
      </w:r>
    </w:p>
    <w:p w:rsidR="00940FA0" w:rsidRPr="002E140E" w:rsidRDefault="00940FA0" w:rsidP="00ED4DA3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ED4DA3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主要负责医用高通量测序专业领域所涉及的包含原材料、产品生产、产品质量控制、临床应用、质量管理体系、数据分析管理等全流程的基础通用标准、产品标准、方法标准、数据管理标准以及其他相关标准的制定。</w:t>
      </w:r>
    </w:p>
    <w:p w:rsidR="000E04F1" w:rsidRDefault="000E04F1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三、对口国际组织</w:t>
      </w:r>
    </w:p>
    <w:p w:rsidR="000E04F1" w:rsidRDefault="002E140E" w:rsidP="002E140E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2E140E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无</w:t>
      </w:r>
      <w:r w:rsidR="000E04F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。</w:t>
      </w:r>
    </w:p>
    <w:p w:rsidR="000E04F1" w:rsidRDefault="002E140E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 w:rsidRPr="002E140E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四、</w:t>
      </w:r>
      <w:r w:rsidR="000E04F1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筹建单位</w:t>
      </w:r>
    </w:p>
    <w:p w:rsidR="002E140E" w:rsidRPr="002E140E" w:rsidRDefault="00FA5012" w:rsidP="002E140E">
      <w:pPr>
        <w:widowControl/>
        <w:shd w:val="clear" w:color="auto" w:fill="FFFFFF"/>
        <w:spacing w:line="480" w:lineRule="atLeast"/>
        <w:ind w:leftChars="200" w:left="42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中国食品药品检定研究院</w:t>
      </w:r>
      <w:r w:rsidR="002E140E" w:rsidRPr="002E140E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。</w:t>
      </w:r>
    </w:p>
    <w:p w:rsidR="000E04F1" w:rsidRDefault="000E04F1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五、秘书处承担单位</w:t>
      </w:r>
    </w:p>
    <w:p w:rsidR="002E140E" w:rsidRPr="002E140E" w:rsidRDefault="00FA5012" w:rsidP="000E04F1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中国食品药品检定研究院</w:t>
      </w:r>
      <w:r w:rsidR="002E140E" w:rsidRPr="002E140E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。</w:t>
      </w:r>
    </w:p>
    <w:p w:rsidR="001021CD" w:rsidRDefault="000E04F1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六、专家名单</w:t>
      </w:r>
    </w:p>
    <w:p w:rsidR="000E04F1" w:rsidRPr="002E140E" w:rsidRDefault="000E04F1" w:rsidP="000E04F1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Theme="minorEastAsia" w:cs="宋体"/>
          <w:color w:val="000000"/>
          <w:kern w:val="0"/>
          <w:sz w:val="24"/>
          <w:szCs w:val="24"/>
        </w:rPr>
      </w:pPr>
    </w:p>
    <w:p w:rsidR="00B1143B" w:rsidRPr="006D3F6A" w:rsidRDefault="006C7C78" w:rsidP="006D3F6A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 w:cs="仿宋_GB2312"/>
          <w:sz w:val="24"/>
          <w:szCs w:val="24"/>
        </w:rPr>
      </w:pPr>
      <w:r w:rsidRPr="006D3F6A">
        <w:rPr>
          <w:rFonts w:ascii="仿宋_GB2312" w:eastAsia="仿宋_GB2312" w:hAnsiTheme="minorEastAsia" w:cs="仿宋_GB2312" w:hint="eastAsia"/>
          <w:sz w:val="24"/>
          <w:szCs w:val="24"/>
        </w:rPr>
        <w:t>专家组成员（</w:t>
      </w:r>
      <w:r w:rsidR="006D3F6A">
        <w:rPr>
          <w:rFonts w:ascii="仿宋_GB2312" w:eastAsia="仿宋_GB2312" w:hAnsiTheme="minorEastAsia" w:cs="仿宋_GB2312" w:hint="eastAsia"/>
          <w:sz w:val="24"/>
          <w:szCs w:val="24"/>
        </w:rPr>
        <w:t>4</w:t>
      </w:r>
      <w:r w:rsidR="00CB0164">
        <w:rPr>
          <w:rFonts w:ascii="仿宋_GB2312" w:eastAsia="仿宋_GB2312" w:hAnsiTheme="minorEastAsia" w:cs="仿宋_GB2312" w:hint="eastAsia"/>
          <w:sz w:val="24"/>
          <w:szCs w:val="24"/>
        </w:rPr>
        <w:t>6</w:t>
      </w:r>
      <w:r w:rsidRPr="006D3F6A">
        <w:rPr>
          <w:rFonts w:ascii="仿宋_GB2312" w:eastAsia="仿宋_GB2312" w:hAnsiTheme="minorEastAsia" w:cs="仿宋_GB2312" w:hint="eastAsia"/>
          <w:sz w:val="24"/>
          <w:szCs w:val="24"/>
        </w:rPr>
        <w:t>人）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976"/>
        <w:gridCol w:w="1733"/>
        <w:gridCol w:w="4589"/>
        <w:gridCol w:w="1372"/>
      </w:tblGrid>
      <w:tr w:rsidR="006D3F6A" w:rsidRPr="006D3F6A" w:rsidTr="006D3F6A">
        <w:trPr>
          <w:trHeight w:val="27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D3F6A" w:rsidRPr="006D3F6A" w:rsidTr="006D3F6A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金力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组长</w:t>
            </w:r>
          </w:p>
        </w:tc>
      </w:tr>
      <w:tr w:rsidR="006D3F6A" w:rsidRPr="006D3F6A" w:rsidTr="006D3F6A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王佑春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中国食品药品检定研究院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副组长</w:t>
            </w:r>
          </w:p>
        </w:tc>
      </w:tr>
      <w:tr w:rsidR="006D3F6A" w:rsidRPr="006D3F6A" w:rsidTr="006D3F6A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李金明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国家卫生健康委临床检验中心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副组长</w:t>
            </w:r>
          </w:p>
        </w:tc>
      </w:tr>
      <w:tr w:rsidR="006D3F6A" w:rsidRPr="006D3F6A" w:rsidTr="006D3F6A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张河战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中国食品药品检定研究院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副组长</w:t>
            </w:r>
          </w:p>
        </w:tc>
      </w:tr>
      <w:tr w:rsidR="006D3F6A" w:rsidRPr="006D3F6A" w:rsidTr="006D3F6A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中国食品药品检定研究院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秘书长</w:t>
            </w:r>
          </w:p>
        </w:tc>
      </w:tr>
      <w:tr w:rsidR="00765DC2" w:rsidRPr="006D3F6A" w:rsidTr="006D3F6A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刘东来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中国食品药品检定研究院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梅享林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湖北省医疗器械质量监督检验研究院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北京市医疗器械检验所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张文宏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复旦大学附属华山医院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林戈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中信湘雅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生殖与遗传专科医院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冯强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中国医学科学院肿瘤医院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上海交通大学医学院附属瑞金医院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应建明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中国医学科学院肿瘤医院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纪元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复旦大学附属中山医院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周洲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中国医学科学院阜外医院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张国军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首都医科大学附属北京天坛医院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张樱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解放军总医院第一医学中心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白净卫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童贻刚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北京化工大学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高媛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中国科学院北京基因组研究所（国家生物信息中心）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周李华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中国测试技术研究院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邓涛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北京博奥医学检验所有限公司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孙嵘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北京市医疗器械技术审评中心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国家药品监督管理局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黄伦亮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国家药品监督管理局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何静云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国家药品监督管理局医疗器械技术审评中心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陈亭亭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国家药品监督管理局医疗器械技术审评中心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颜莉华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湖南省药品监督管理局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深圳华大智造科技股份有限公司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因美纳（中国）科学器材有限公司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許興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國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赛默飞世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尔科技（中国）有限公司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杨学习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广州市达瑞生物技术股份有限公司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彭智宇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深圳华大基因股份有限公司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胡云富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北京泛生子基因科技有限公司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曹志生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诺禾致源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生物信息科技有限公司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刘聪智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上海思路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生物医学科技有限公司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和基因生物技术股份有限公司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梁波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苏州贝康医疗股份有限公司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夏涵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予果生物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科技（北京）有限公司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覃兰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安诊断技术股份集团有限公司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俊伟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诺唯赞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生物科技股份有限公司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李厦戎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北京聚道科技有限公司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烟台荣昌生物制药公司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杨晓芳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中国医疗器械行业协会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  <w:tr w:rsidR="00765DC2" w:rsidRPr="006D3F6A" w:rsidTr="00765DC2">
        <w:trPr>
          <w:trHeight w:val="27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朱宝利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中国科学院微生物研究所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专家组成员</w:t>
            </w:r>
          </w:p>
        </w:tc>
      </w:tr>
    </w:tbl>
    <w:p w:rsidR="006D3F6A" w:rsidRPr="006D3F6A" w:rsidRDefault="006D3F6A" w:rsidP="006D3F6A">
      <w:pPr>
        <w:pStyle w:val="a3"/>
        <w:widowControl/>
        <w:ind w:left="1200" w:firstLineChars="0" w:firstLine="0"/>
        <w:jc w:val="left"/>
        <w:rPr>
          <w:rFonts w:ascii="仿宋_GB2312" w:eastAsia="仿宋_GB2312" w:hAnsiTheme="minorEastAsia" w:cs="仿宋_GB2312"/>
          <w:sz w:val="24"/>
          <w:szCs w:val="24"/>
        </w:rPr>
      </w:pPr>
    </w:p>
    <w:p w:rsidR="006C7C78" w:rsidRPr="006D3F6A" w:rsidRDefault="006C7C78" w:rsidP="006D3F6A">
      <w:pPr>
        <w:pStyle w:val="a3"/>
        <w:numPr>
          <w:ilvl w:val="0"/>
          <w:numId w:val="1"/>
        </w:numPr>
        <w:ind w:firstLineChars="0"/>
        <w:rPr>
          <w:rFonts w:ascii="仿宋_GB2312" w:eastAsia="仿宋_GB2312" w:hAnsiTheme="minorEastAsia" w:cs="仿宋_GB2312"/>
          <w:sz w:val="24"/>
          <w:szCs w:val="24"/>
        </w:rPr>
      </w:pPr>
      <w:r w:rsidRPr="006D3F6A">
        <w:rPr>
          <w:rFonts w:ascii="仿宋_GB2312" w:eastAsia="仿宋_GB2312" w:hAnsiTheme="minorEastAsia" w:cs="仿宋_GB2312" w:hint="eastAsia"/>
          <w:sz w:val="24"/>
          <w:szCs w:val="24"/>
        </w:rPr>
        <w:t>观察员（</w:t>
      </w:r>
      <w:r w:rsidR="00CB0164">
        <w:rPr>
          <w:rFonts w:ascii="仿宋_GB2312" w:eastAsia="仿宋_GB2312" w:hAnsiTheme="minorEastAsia" w:cs="仿宋_GB2312" w:hint="eastAsia"/>
          <w:sz w:val="24"/>
          <w:szCs w:val="24"/>
        </w:rPr>
        <w:t>29</w:t>
      </w:r>
      <w:bookmarkStart w:id="0" w:name="_GoBack"/>
      <w:bookmarkEnd w:id="0"/>
      <w:r w:rsidRPr="006D3F6A">
        <w:rPr>
          <w:rFonts w:ascii="仿宋_GB2312" w:eastAsia="仿宋_GB2312" w:hAnsiTheme="minorEastAsia" w:cs="仿宋_GB2312" w:hint="eastAsia"/>
          <w:sz w:val="24"/>
          <w:szCs w:val="24"/>
        </w:rPr>
        <w:t>人）</w:t>
      </w:r>
    </w:p>
    <w:tbl>
      <w:tblPr>
        <w:tblW w:w="9170" w:type="dxa"/>
        <w:tblInd w:w="93" w:type="dxa"/>
        <w:tblLook w:val="04A0" w:firstRow="1" w:lastRow="0" w:firstColumn="1" w:lastColumn="0" w:noHBand="0" w:noVBand="1"/>
      </w:tblPr>
      <w:tblGrid>
        <w:gridCol w:w="980"/>
        <w:gridCol w:w="1445"/>
        <w:gridCol w:w="6745"/>
      </w:tblGrid>
      <w:tr w:rsidR="006D3F6A" w:rsidRPr="006D3F6A" w:rsidTr="006C44F7">
        <w:trPr>
          <w:trHeight w:val="2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F6A" w:rsidRPr="006D3F6A" w:rsidRDefault="006D3F6A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中国食品药品检定研究院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王文庆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山东省医疗器械和药品包装检验研究院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浙江省医疗器械检验研究院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刘园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湖南省医疗器械检验检测所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陈子天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赛纳生物科技（北京）有限公司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高旭年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广州邦德盛生物科技有限公司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李菁华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菁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良基因科技(深圳)有限公司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伍启熹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北京优迅医学检验实验室有限公司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张建光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北京贝瑞和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康生物技术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张巍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广州嘉检医学检测有限公司、嘉检（广州）生物工程技术有限公司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介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安诺优达基因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科技（北京）有限公司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肖锐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浙江博圣生物技术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莫俊业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罗氏（上海）医药咨询有限公司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广州燃石医学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楼峰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北京橡鑫生物科技有限公司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陈维之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和生物科技有限公司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白健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福建和瑞基因科技有限公司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郑晓婉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普瑞基准科技（北京）有限公司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高志博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深圳裕策生物科技有限公司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唐东江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珠海圣美生物诊断技术有限公司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蔡兴盛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广州迈景基因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陈实富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深圳市海普洛斯生物科技有限公司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刘蕊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上海鹍远生物技术有限公司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董华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厦门艾德生物医药科技股份有限公司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易鑫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北京吉因加科技有限公司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凌少平</w:t>
            </w:r>
            <w:proofErr w:type="gramEnd"/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志诺维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思（北京）基因科技有限公司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希望组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765DC2" w:rsidRPr="006D3F6A" w:rsidTr="00765DC2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蔡从利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  <w:proofErr w:type="gramStart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致众科技</w:t>
            </w:r>
            <w:proofErr w:type="gramEnd"/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</w:tr>
      <w:tr w:rsidR="00765DC2" w:rsidRPr="006D3F6A" w:rsidTr="006C44F7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7D2F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任海萍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DC2" w:rsidRPr="006D3F6A" w:rsidRDefault="00765DC2" w:rsidP="006D3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D3F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国药集团医疗器械研究院</w:t>
            </w:r>
          </w:p>
        </w:tc>
      </w:tr>
    </w:tbl>
    <w:p w:rsidR="006D3F6A" w:rsidRPr="006D3F6A" w:rsidRDefault="006D3F6A" w:rsidP="006D3F6A">
      <w:pPr>
        <w:rPr>
          <w:rFonts w:ascii="仿宋_GB2312" w:eastAsia="仿宋_GB2312" w:hAnsiTheme="minorEastAsia" w:cs="仿宋_GB2312"/>
          <w:sz w:val="24"/>
          <w:szCs w:val="24"/>
        </w:rPr>
      </w:pPr>
    </w:p>
    <w:p w:rsidR="006D3F6A" w:rsidRPr="006D3F6A" w:rsidRDefault="006D3F6A" w:rsidP="006D3F6A">
      <w:pPr>
        <w:rPr>
          <w:rFonts w:ascii="仿宋_GB2312" w:eastAsia="仿宋_GB2312" w:hAnsiTheme="minorEastAsia" w:cs="仿宋_GB2312"/>
          <w:sz w:val="24"/>
          <w:szCs w:val="24"/>
        </w:rPr>
      </w:pPr>
    </w:p>
    <w:p w:rsidR="006D3F6A" w:rsidRDefault="006D3F6A" w:rsidP="006D3F6A">
      <w:pPr>
        <w:rPr>
          <w:rFonts w:ascii="仿宋_GB2312" w:eastAsia="仿宋_GB2312" w:hAnsiTheme="minorEastAsia" w:cs="仿宋_GB2312"/>
          <w:sz w:val="24"/>
          <w:szCs w:val="24"/>
        </w:rPr>
      </w:pPr>
    </w:p>
    <w:p w:rsidR="006D3F6A" w:rsidRDefault="006D3F6A" w:rsidP="006D3F6A">
      <w:pPr>
        <w:rPr>
          <w:rFonts w:ascii="仿宋_GB2312" w:eastAsia="仿宋_GB2312" w:hAnsiTheme="minorEastAsia" w:cs="仿宋_GB2312"/>
          <w:sz w:val="24"/>
          <w:szCs w:val="24"/>
        </w:rPr>
      </w:pPr>
    </w:p>
    <w:p w:rsidR="006D3F6A" w:rsidRDefault="006D3F6A" w:rsidP="006D3F6A">
      <w:pPr>
        <w:rPr>
          <w:rFonts w:ascii="仿宋_GB2312" w:eastAsia="仿宋_GB2312" w:hAnsiTheme="minorEastAsia" w:cs="仿宋_GB2312"/>
          <w:sz w:val="24"/>
          <w:szCs w:val="24"/>
        </w:rPr>
      </w:pPr>
    </w:p>
    <w:p w:rsidR="006D3F6A" w:rsidRDefault="006D3F6A" w:rsidP="006D3F6A">
      <w:pPr>
        <w:rPr>
          <w:rFonts w:ascii="仿宋_GB2312" w:eastAsia="仿宋_GB2312" w:hAnsiTheme="minorEastAsia" w:cs="仿宋_GB2312"/>
          <w:sz w:val="24"/>
          <w:szCs w:val="24"/>
        </w:rPr>
      </w:pPr>
    </w:p>
    <w:sectPr w:rsidR="006D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E16A2"/>
    <w:multiLevelType w:val="hybridMultilevel"/>
    <w:tmpl w:val="79D8E762"/>
    <w:lvl w:ilvl="0" w:tplc="BD92189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60"/>
    <w:rsid w:val="0001379F"/>
    <w:rsid w:val="00031282"/>
    <w:rsid w:val="000E04F1"/>
    <w:rsid w:val="001021CD"/>
    <w:rsid w:val="002212D0"/>
    <w:rsid w:val="0029598D"/>
    <w:rsid w:val="002D746C"/>
    <w:rsid w:val="002E140E"/>
    <w:rsid w:val="002F5BB5"/>
    <w:rsid w:val="00301EFF"/>
    <w:rsid w:val="003310AC"/>
    <w:rsid w:val="00397428"/>
    <w:rsid w:val="00485758"/>
    <w:rsid w:val="005971E7"/>
    <w:rsid w:val="005D4D24"/>
    <w:rsid w:val="00683FCF"/>
    <w:rsid w:val="006C44F7"/>
    <w:rsid w:val="006C7C78"/>
    <w:rsid w:val="006D3F6A"/>
    <w:rsid w:val="00765DC2"/>
    <w:rsid w:val="0081292C"/>
    <w:rsid w:val="009006EE"/>
    <w:rsid w:val="00906BA0"/>
    <w:rsid w:val="00940FA0"/>
    <w:rsid w:val="00A000F2"/>
    <w:rsid w:val="00B1143B"/>
    <w:rsid w:val="00BA2777"/>
    <w:rsid w:val="00BA3BBF"/>
    <w:rsid w:val="00BA5721"/>
    <w:rsid w:val="00CB0164"/>
    <w:rsid w:val="00ED4DA3"/>
    <w:rsid w:val="00F43960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F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</dc:creator>
  <cp:lastModifiedBy>郭世富</cp:lastModifiedBy>
  <cp:revision>31</cp:revision>
  <cp:lastPrinted>2021-06-07T02:47:00Z</cp:lastPrinted>
  <dcterms:created xsi:type="dcterms:W3CDTF">2021-05-31T03:14:00Z</dcterms:created>
  <dcterms:modified xsi:type="dcterms:W3CDTF">2021-09-03T08:14:00Z</dcterms:modified>
</cp:coreProperties>
</file>