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86EF" w14:textId="149D2A30" w:rsidR="0010123E" w:rsidRDefault="0010123E">
      <w:r>
        <w:rPr>
          <w:rFonts w:hint="eastAsia"/>
        </w:rPr>
        <w:t>（二维码）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1472"/>
        <w:gridCol w:w="2057"/>
        <w:gridCol w:w="1792"/>
        <w:gridCol w:w="2192"/>
      </w:tblGrid>
      <w:tr w:rsidR="000E0C6C" w14:paraId="44A98227" w14:textId="77777777">
        <w:trPr>
          <w:trHeight w:val="568"/>
        </w:trPr>
        <w:tc>
          <w:tcPr>
            <w:tcW w:w="8522" w:type="dxa"/>
            <w:gridSpan w:val="5"/>
            <w:vAlign w:val="center"/>
          </w:tcPr>
          <w:p w14:paraId="487B7E4F" w14:textId="77777777" w:rsidR="000E0C6C" w:rsidRDefault="000000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FF0000"/>
                <w:spacing w:val="120"/>
                <w:kern w:val="0"/>
                <w:sz w:val="36"/>
                <w:szCs w:val="36"/>
                <w:fitText w:val="3960" w:id="662711275"/>
              </w:rPr>
              <w:t>生物制品批签</w:t>
            </w:r>
            <w:r>
              <w:rPr>
                <w:b/>
                <w:color w:val="FF0000"/>
                <w:kern w:val="0"/>
                <w:sz w:val="36"/>
                <w:szCs w:val="36"/>
                <w:fitText w:val="3960" w:id="662711275"/>
              </w:rPr>
              <w:t>发</w:t>
            </w:r>
            <w:r>
              <w:rPr>
                <w:b/>
                <w:color w:val="FF0000"/>
                <w:spacing w:val="-20"/>
                <w:kern w:val="0"/>
                <w:sz w:val="36"/>
                <w:szCs w:val="36"/>
              </w:rPr>
              <w:t xml:space="preserve">  </w:t>
            </w:r>
            <w:r>
              <w:rPr>
                <w:b/>
                <w:color w:val="FF0000"/>
                <w:spacing w:val="-20"/>
                <w:kern w:val="0"/>
                <w:sz w:val="36"/>
                <w:szCs w:val="36"/>
              </w:rPr>
              <w:t>证</w:t>
            </w:r>
            <w:r>
              <w:rPr>
                <w:b/>
                <w:color w:val="FF0000"/>
                <w:spacing w:val="-20"/>
                <w:kern w:val="0"/>
                <w:sz w:val="36"/>
                <w:szCs w:val="36"/>
              </w:rPr>
              <w:t xml:space="preserve">  </w:t>
            </w:r>
            <w:r>
              <w:rPr>
                <w:b/>
                <w:color w:val="FF0000"/>
                <w:spacing w:val="-20"/>
                <w:kern w:val="0"/>
                <w:sz w:val="36"/>
                <w:szCs w:val="36"/>
              </w:rPr>
              <w:t>明</w:t>
            </w:r>
          </w:p>
        </w:tc>
      </w:tr>
      <w:tr w:rsidR="000E0C6C" w14:paraId="42FE9E47" w14:textId="77777777">
        <w:trPr>
          <w:trHeight w:val="506"/>
        </w:trPr>
        <w:tc>
          <w:tcPr>
            <w:tcW w:w="8522" w:type="dxa"/>
            <w:gridSpan w:val="5"/>
            <w:vAlign w:val="center"/>
          </w:tcPr>
          <w:p w14:paraId="35F2E9C3" w14:textId="77777777" w:rsidR="000E0C6C" w:rsidRDefault="0000000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FF0000"/>
                <w:w w:val="75"/>
                <w:kern w:val="0"/>
                <w:sz w:val="36"/>
                <w:szCs w:val="36"/>
              </w:rPr>
              <w:t>Certificate for the Release of Biological Product</w:t>
            </w:r>
            <w:r>
              <w:rPr>
                <w:b/>
                <w:color w:val="FF0000"/>
                <w:spacing w:val="17"/>
                <w:w w:val="75"/>
                <w:kern w:val="0"/>
                <w:sz w:val="36"/>
                <w:szCs w:val="36"/>
              </w:rPr>
              <w:t>s</w:t>
            </w:r>
          </w:p>
        </w:tc>
      </w:tr>
      <w:tr w:rsidR="000E0C6C" w14:paraId="53028D43" w14:textId="77777777">
        <w:trPr>
          <w:trHeight w:val="567"/>
        </w:trPr>
        <w:tc>
          <w:tcPr>
            <w:tcW w:w="8522" w:type="dxa"/>
            <w:gridSpan w:val="5"/>
            <w:vAlign w:val="bottom"/>
          </w:tcPr>
          <w:p w14:paraId="3D0AEBBA" w14:textId="77777777" w:rsidR="000E0C6C" w:rsidRDefault="0000000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9"/>
              </w:rPr>
              <w:t>批签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9"/>
              </w:rPr>
              <w:t>X(进)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9"/>
              </w:rPr>
              <w:t>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9"/>
              </w:rPr>
              <w:t>XXXXXXXX</w:t>
            </w:r>
          </w:p>
          <w:p w14:paraId="6702018E" w14:textId="77777777" w:rsidR="000E0C6C" w:rsidRDefault="00000000">
            <w:pPr>
              <w:jc w:val="right"/>
              <w:rPr>
                <w:b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9"/>
              </w:rPr>
              <w:t>LR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9"/>
              </w:rPr>
              <w:t>X（J）XXXXXXXX</w:t>
            </w:r>
          </w:p>
        </w:tc>
      </w:tr>
      <w:tr w:rsidR="000E0C6C" w14:paraId="44DBE3E0" w14:textId="77777777">
        <w:trPr>
          <w:trHeight w:val="421"/>
        </w:trPr>
        <w:tc>
          <w:tcPr>
            <w:tcW w:w="2481" w:type="dxa"/>
            <w:gridSpan w:val="2"/>
            <w:vAlign w:val="bottom"/>
          </w:tcPr>
          <w:p w14:paraId="23F213AA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产品名称</w:t>
            </w:r>
          </w:p>
        </w:tc>
        <w:tc>
          <w:tcPr>
            <w:tcW w:w="6041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14:paraId="18E92FCF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0A778F7A" w14:textId="77777777">
        <w:trPr>
          <w:trHeight w:val="388"/>
        </w:trPr>
        <w:tc>
          <w:tcPr>
            <w:tcW w:w="2481" w:type="dxa"/>
            <w:gridSpan w:val="2"/>
          </w:tcPr>
          <w:p w14:paraId="42C1F3BF" w14:textId="77777777" w:rsidR="000E0C6C" w:rsidRDefault="00000000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Generic Name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25B0CB64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141973C3" w14:textId="77777777">
        <w:trPr>
          <w:trHeight w:val="423"/>
        </w:trPr>
        <w:tc>
          <w:tcPr>
            <w:tcW w:w="2481" w:type="dxa"/>
            <w:gridSpan w:val="2"/>
            <w:vAlign w:val="bottom"/>
          </w:tcPr>
          <w:p w14:paraId="27C7EE20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3C06FAF2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生产企业</w:t>
            </w:r>
          </w:p>
        </w:tc>
        <w:tc>
          <w:tcPr>
            <w:tcW w:w="6041" w:type="dxa"/>
            <w:gridSpan w:val="3"/>
            <w:tcBorders>
              <w:bottom w:val="single" w:sz="12" w:space="0" w:color="A4A4A4"/>
            </w:tcBorders>
            <w:vAlign w:val="bottom"/>
          </w:tcPr>
          <w:p w14:paraId="72D5EE07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3AE6C2AB" w14:textId="77777777">
        <w:trPr>
          <w:trHeight w:val="363"/>
        </w:trPr>
        <w:tc>
          <w:tcPr>
            <w:tcW w:w="2481" w:type="dxa"/>
            <w:gridSpan w:val="2"/>
          </w:tcPr>
          <w:p w14:paraId="2F7AC500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Manufacturer</w:t>
            </w:r>
          </w:p>
        </w:tc>
        <w:tc>
          <w:tcPr>
            <w:tcW w:w="6041" w:type="dxa"/>
            <w:gridSpan w:val="3"/>
            <w:tcBorders>
              <w:top w:val="single" w:sz="12" w:space="0" w:color="A4A4A4"/>
              <w:bottom w:val="nil"/>
            </w:tcBorders>
          </w:tcPr>
          <w:p w14:paraId="13E45D94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2CB67F9C" w14:textId="77777777">
        <w:trPr>
          <w:trHeight w:val="692"/>
        </w:trPr>
        <w:tc>
          <w:tcPr>
            <w:tcW w:w="2481" w:type="dxa"/>
            <w:gridSpan w:val="2"/>
          </w:tcPr>
          <w:p w14:paraId="41C6F409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088CD5EA" w14:textId="77777777" w:rsidR="000E0C6C" w:rsidRDefault="00000000">
            <w:pPr>
              <w:jc w:val="left"/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生产企业地址</w:t>
            </w:r>
          </w:p>
        </w:tc>
        <w:tc>
          <w:tcPr>
            <w:tcW w:w="6041" w:type="dxa"/>
            <w:gridSpan w:val="3"/>
            <w:tcBorders>
              <w:top w:val="nil"/>
            </w:tcBorders>
          </w:tcPr>
          <w:p w14:paraId="1DF720EA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005B7B81" w14:textId="77777777">
        <w:trPr>
          <w:trHeight w:val="509"/>
        </w:trPr>
        <w:tc>
          <w:tcPr>
            <w:tcW w:w="2481" w:type="dxa"/>
            <w:gridSpan w:val="2"/>
          </w:tcPr>
          <w:p w14:paraId="704A4BE6" w14:textId="77777777" w:rsidR="000E0C6C" w:rsidRDefault="00000000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Address of manufacturer 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6D4EBAA7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3C9E18C0" w14:textId="77777777">
        <w:trPr>
          <w:trHeight w:val="501"/>
        </w:trPr>
        <w:tc>
          <w:tcPr>
            <w:tcW w:w="2481" w:type="dxa"/>
            <w:gridSpan w:val="2"/>
            <w:vAlign w:val="bottom"/>
          </w:tcPr>
          <w:p w14:paraId="509DA774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上市许可持有人</w:t>
            </w:r>
          </w:p>
        </w:tc>
        <w:tc>
          <w:tcPr>
            <w:tcW w:w="6041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14:paraId="4B2DF1B2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0AB15351" w14:textId="77777777">
        <w:trPr>
          <w:trHeight w:val="423"/>
        </w:trPr>
        <w:tc>
          <w:tcPr>
            <w:tcW w:w="2481" w:type="dxa"/>
            <w:gridSpan w:val="2"/>
          </w:tcPr>
          <w:p w14:paraId="1828447C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MAH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5BD80E81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499F142D" w14:textId="77777777">
        <w:trPr>
          <w:trHeight w:val="567"/>
        </w:trPr>
        <w:tc>
          <w:tcPr>
            <w:tcW w:w="2481" w:type="dxa"/>
            <w:gridSpan w:val="2"/>
          </w:tcPr>
          <w:p w14:paraId="4FD605D8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60AB0AE1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收检编号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1CCD4AA8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AB5DE9C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7E29B666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批号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21475BF2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0204D043" w14:textId="77777777">
        <w:trPr>
          <w:trHeight w:val="365"/>
        </w:trPr>
        <w:tc>
          <w:tcPr>
            <w:tcW w:w="2481" w:type="dxa"/>
            <w:gridSpan w:val="2"/>
          </w:tcPr>
          <w:p w14:paraId="76D5E433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Regis.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No.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06A08146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68C20F0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Lot No.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58D86E1A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4EB205FE" w14:textId="77777777">
        <w:trPr>
          <w:trHeight w:val="567"/>
        </w:trPr>
        <w:tc>
          <w:tcPr>
            <w:tcW w:w="2481" w:type="dxa"/>
            <w:gridSpan w:val="2"/>
          </w:tcPr>
          <w:p w14:paraId="0DB654A3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26D9B0D5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剂型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0861AE07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65E036F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7FB67856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1633723B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02686362" w14:textId="77777777">
        <w:trPr>
          <w:trHeight w:val="349"/>
        </w:trPr>
        <w:tc>
          <w:tcPr>
            <w:tcW w:w="2481" w:type="dxa"/>
            <w:gridSpan w:val="2"/>
          </w:tcPr>
          <w:p w14:paraId="1E9CC2D5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Dosage Form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7EEB2BE2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EFF7A62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Strength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4A06D00D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4125CADF" w14:textId="77777777">
        <w:trPr>
          <w:trHeight w:val="567"/>
        </w:trPr>
        <w:tc>
          <w:tcPr>
            <w:tcW w:w="2481" w:type="dxa"/>
            <w:gridSpan w:val="2"/>
          </w:tcPr>
          <w:p w14:paraId="79B96636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58932DFD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有效期至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215823F2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D67B702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  <w:p w14:paraId="1EE49521" w14:textId="77777777" w:rsidR="000E0C6C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签发量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4239DED1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45E30C11" w14:textId="77777777">
        <w:trPr>
          <w:trHeight w:val="339"/>
        </w:trPr>
        <w:tc>
          <w:tcPr>
            <w:tcW w:w="2481" w:type="dxa"/>
            <w:gridSpan w:val="2"/>
          </w:tcPr>
          <w:p w14:paraId="61E4A9C5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Expiry Date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1C51E5D3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CEAA1C7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204D05C5" w14:textId="77777777" w:rsidR="000E0C6C" w:rsidRDefault="000E0C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0C6C" w14:paraId="2A23B98F" w14:textId="77777777">
        <w:trPr>
          <w:trHeight w:val="636"/>
        </w:trPr>
        <w:tc>
          <w:tcPr>
            <w:tcW w:w="8522" w:type="dxa"/>
            <w:gridSpan w:val="5"/>
            <w:vAlign w:val="center"/>
          </w:tcPr>
          <w:p w14:paraId="3252B62D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经审查，上述制品符合生物制品批签发的有关规定，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予以签发</w:t>
            </w:r>
            <w:r>
              <w:rPr>
                <w:color w:val="000000" w:themeColor="text1"/>
                <w:sz w:val="24"/>
                <w:szCs w:val="24"/>
              </w:rPr>
              <w:t>。</w:t>
            </w:r>
          </w:p>
        </w:tc>
      </w:tr>
      <w:tr w:rsidR="000E0C6C" w14:paraId="0990A5A5" w14:textId="77777777">
        <w:trPr>
          <w:trHeight w:val="716"/>
        </w:trPr>
        <w:tc>
          <w:tcPr>
            <w:tcW w:w="8522" w:type="dxa"/>
            <w:gridSpan w:val="5"/>
            <w:vAlign w:val="center"/>
          </w:tcPr>
          <w:p w14:paraId="37927B4A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The product mentioned above complies with the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relevant </w:t>
            </w:r>
            <w:r>
              <w:rPr>
                <w:color w:val="000000" w:themeColor="text1"/>
                <w:sz w:val="24"/>
                <w:szCs w:val="24"/>
              </w:rPr>
              <w:t xml:space="preserve">provisions for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lot</w:t>
            </w:r>
            <w:r>
              <w:rPr>
                <w:color w:val="000000" w:themeColor="text1"/>
                <w:sz w:val="24"/>
                <w:szCs w:val="24"/>
              </w:rPr>
              <w:t xml:space="preserve"> release of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  <w:r>
              <w:rPr>
                <w:color w:val="000000" w:themeColor="text1"/>
                <w:sz w:val="24"/>
                <w:szCs w:val="24"/>
              </w:rPr>
              <w:t xml:space="preserve">iological products and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is</w:t>
            </w:r>
            <w:r>
              <w:rPr>
                <w:color w:val="000000" w:themeColor="text1"/>
                <w:sz w:val="24"/>
                <w:szCs w:val="24"/>
              </w:rPr>
              <w:t xml:space="preserve"> approved for release.</w:t>
            </w:r>
          </w:p>
        </w:tc>
      </w:tr>
      <w:tr w:rsidR="000E0C6C" w14:paraId="6E0F377D" w14:textId="77777777">
        <w:trPr>
          <w:trHeight w:val="672"/>
        </w:trPr>
        <w:tc>
          <w:tcPr>
            <w:tcW w:w="8522" w:type="dxa"/>
            <w:gridSpan w:val="5"/>
            <w:vAlign w:val="center"/>
          </w:tcPr>
          <w:p w14:paraId="0D2F63AA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本证明系至少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基于对企业申报的产品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批制造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及检验记录摘要的审查而签发。</w:t>
            </w:r>
          </w:p>
        </w:tc>
      </w:tr>
      <w:tr w:rsidR="000E0C6C" w14:paraId="56EC99F5" w14:textId="77777777">
        <w:trPr>
          <w:trHeight w:val="851"/>
        </w:trPr>
        <w:tc>
          <w:tcPr>
            <w:tcW w:w="8522" w:type="dxa"/>
            <w:gridSpan w:val="5"/>
            <w:vAlign w:val="center"/>
          </w:tcPr>
          <w:p w14:paraId="58D0A23B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As a minimum,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>
              <w:rPr>
                <w:color w:val="000000" w:themeColor="text1"/>
                <w:sz w:val="24"/>
                <w:szCs w:val="24"/>
              </w:rPr>
              <w:t xml:space="preserve">his certificate is based on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review</w:t>
            </w:r>
            <w:r>
              <w:rPr>
                <w:color w:val="000000" w:themeColor="text1"/>
                <w:sz w:val="24"/>
                <w:szCs w:val="24"/>
              </w:rPr>
              <w:t xml:space="preserve"> of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color w:val="000000" w:themeColor="text1"/>
                <w:sz w:val="24"/>
                <w:szCs w:val="24"/>
              </w:rPr>
              <w:t>summary protocol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of manufacturing and control.</w:t>
            </w:r>
          </w:p>
        </w:tc>
      </w:tr>
      <w:tr w:rsidR="000E0C6C" w14:paraId="6D83A767" w14:textId="77777777">
        <w:trPr>
          <w:trHeight w:val="402"/>
        </w:trPr>
        <w:tc>
          <w:tcPr>
            <w:tcW w:w="8522" w:type="dxa"/>
            <w:gridSpan w:val="5"/>
            <w:vAlign w:val="center"/>
          </w:tcPr>
          <w:p w14:paraId="4DDB34C1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E0C6C" w14:paraId="6A7F868B" w14:textId="77777777" w:rsidTr="00460F1A">
        <w:trPr>
          <w:trHeight w:val="268"/>
        </w:trPr>
        <w:tc>
          <w:tcPr>
            <w:tcW w:w="1009" w:type="dxa"/>
            <w:tcBorders>
              <w:bottom w:val="nil"/>
            </w:tcBorders>
            <w:vAlign w:val="center"/>
          </w:tcPr>
          <w:p w14:paraId="6EBA0BB5" w14:textId="77777777" w:rsidR="000E0C6C" w:rsidRDefault="000000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Remark</w:t>
            </w:r>
          </w:p>
        </w:tc>
        <w:tc>
          <w:tcPr>
            <w:tcW w:w="7513" w:type="dxa"/>
            <w:gridSpan w:val="4"/>
            <w:vAlign w:val="center"/>
          </w:tcPr>
          <w:p w14:paraId="7260112B" w14:textId="77777777" w:rsidR="000E0C6C" w:rsidRDefault="000E0C6C">
            <w:pPr>
              <w:rPr>
                <w:color w:val="000000" w:themeColor="text1"/>
                <w:sz w:val="24"/>
                <w:szCs w:val="24"/>
                <w:u w:val="single" w:color="A5A5A5" w:themeColor="background1" w:themeShade="A5"/>
              </w:rPr>
            </w:pPr>
          </w:p>
        </w:tc>
      </w:tr>
      <w:tr w:rsidR="000E0C6C" w14:paraId="2C5A15EB" w14:textId="77777777">
        <w:trPr>
          <w:trHeight w:val="714"/>
        </w:trPr>
        <w:tc>
          <w:tcPr>
            <w:tcW w:w="8522" w:type="dxa"/>
            <w:gridSpan w:val="5"/>
            <w:tcBorders>
              <w:top w:val="nil"/>
            </w:tcBorders>
          </w:tcPr>
          <w:p w14:paraId="3959804D" w14:textId="77777777" w:rsidR="000E0C6C" w:rsidRDefault="00000000">
            <w:pPr>
              <w:wordWrap w:val="0"/>
              <w:ind w:right="4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签发人：</w:t>
            </w:r>
          </w:p>
          <w:p w14:paraId="399BE2D7" w14:textId="77777777" w:rsidR="000E0C6C" w:rsidRDefault="00000000">
            <w:pPr>
              <w:wordWrap w:val="0"/>
              <w:ind w:right="4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Issued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by :</w:t>
            </w:r>
            <w:proofErr w:type="gramEnd"/>
          </w:p>
        </w:tc>
      </w:tr>
      <w:tr w:rsidR="000E0C6C" w14:paraId="19C31C08" w14:textId="77777777">
        <w:trPr>
          <w:trHeight w:val="318"/>
        </w:trPr>
        <w:tc>
          <w:tcPr>
            <w:tcW w:w="8522" w:type="dxa"/>
            <w:gridSpan w:val="5"/>
            <w:vAlign w:val="center"/>
          </w:tcPr>
          <w:p w14:paraId="17079A9C" w14:textId="77777777" w:rsidR="000E0C6C" w:rsidRDefault="00000000">
            <w:pPr>
              <w:wordWrap w:val="0"/>
              <w:ind w:right="1260" w:firstLineChars="2550" w:firstLine="6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公章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0E0C6C" w14:paraId="502785A0" w14:textId="77777777">
        <w:trPr>
          <w:trHeight w:val="142"/>
        </w:trPr>
        <w:tc>
          <w:tcPr>
            <w:tcW w:w="8522" w:type="dxa"/>
            <w:gridSpan w:val="5"/>
            <w:vAlign w:val="bottom"/>
          </w:tcPr>
          <w:p w14:paraId="6D170BB6" w14:textId="77777777" w:rsidR="000E0C6C" w:rsidRDefault="00000000">
            <w:pPr>
              <w:wordWrap w:val="0"/>
              <w:ind w:right="8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中文日期</w:t>
            </w:r>
          </w:p>
          <w:p w14:paraId="282936C9" w14:textId="77777777" w:rsidR="000E0C6C" w:rsidRDefault="00000000">
            <w:pPr>
              <w:ind w:right="1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英文日期</w:t>
            </w:r>
          </w:p>
        </w:tc>
      </w:tr>
    </w:tbl>
    <w:p w14:paraId="173E2557" w14:textId="77777777" w:rsidR="000E0C6C" w:rsidRDefault="000E0C6C">
      <w:pPr>
        <w:rPr>
          <w:color w:val="000000" w:themeColor="text1"/>
          <w:sz w:val="24"/>
          <w:szCs w:val="24"/>
        </w:rPr>
      </w:pPr>
    </w:p>
    <w:sectPr w:rsidR="000E0C6C"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9C8E" w14:textId="77777777" w:rsidR="005B0E06" w:rsidRDefault="005B0E06">
      <w:r>
        <w:separator/>
      </w:r>
    </w:p>
  </w:endnote>
  <w:endnote w:type="continuationSeparator" w:id="0">
    <w:p w14:paraId="582E8FA8" w14:textId="77777777" w:rsidR="005B0E06" w:rsidRDefault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9F63" w14:textId="77777777" w:rsidR="005B0E06" w:rsidRDefault="005B0E06">
      <w:r>
        <w:separator/>
      </w:r>
    </w:p>
  </w:footnote>
  <w:footnote w:type="continuationSeparator" w:id="0">
    <w:p w14:paraId="4A58B5DE" w14:textId="77777777" w:rsidR="005B0E06" w:rsidRDefault="005B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kZWFlMmJiMjVjZDhmOThkYTI3OTYzMzcxMzU3MDAifQ=="/>
  </w:docVars>
  <w:rsids>
    <w:rsidRoot w:val="00821FB2"/>
    <w:rsid w:val="00006455"/>
    <w:rsid w:val="00035DAD"/>
    <w:rsid w:val="000426D2"/>
    <w:rsid w:val="00065BD1"/>
    <w:rsid w:val="00071A00"/>
    <w:rsid w:val="000D5E46"/>
    <w:rsid w:val="000E0C6C"/>
    <w:rsid w:val="0010123E"/>
    <w:rsid w:val="00105C98"/>
    <w:rsid w:val="001331D7"/>
    <w:rsid w:val="001475B7"/>
    <w:rsid w:val="00147A1A"/>
    <w:rsid w:val="00173F27"/>
    <w:rsid w:val="001A0556"/>
    <w:rsid w:val="001A67AF"/>
    <w:rsid w:val="0020334E"/>
    <w:rsid w:val="0022026A"/>
    <w:rsid w:val="002210A4"/>
    <w:rsid w:val="00256F18"/>
    <w:rsid w:val="00262D25"/>
    <w:rsid w:val="00270305"/>
    <w:rsid w:val="002B43DD"/>
    <w:rsid w:val="002E0E0B"/>
    <w:rsid w:val="002F42F8"/>
    <w:rsid w:val="002F7937"/>
    <w:rsid w:val="00314DBE"/>
    <w:rsid w:val="0032184F"/>
    <w:rsid w:val="003234D7"/>
    <w:rsid w:val="00325E72"/>
    <w:rsid w:val="003306B0"/>
    <w:rsid w:val="00334686"/>
    <w:rsid w:val="00370091"/>
    <w:rsid w:val="0038053A"/>
    <w:rsid w:val="003950F2"/>
    <w:rsid w:val="003B4876"/>
    <w:rsid w:val="003C26F9"/>
    <w:rsid w:val="003C66D8"/>
    <w:rsid w:val="003D4F39"/>
    <w:rsid w:val="003F7297"/>
    <w:rsid w:val="00414A07"/>
    <w:rsid w:val="004538DC"/>
    <w:rsid w:val="00456F93"/>
    <w:rsid w:val="00460F1A"/>
    <w:rsid w:val="00465DE3"/>
    <w:rsid w:val="00467DD5"/>
    <w:rsid w:val="004972B5"/>
    <w:rsid w:val="004D19D9"/>
    <w:rsid w:val="004D4E81"/>
    <w:rsid w:val="00507C94"/>
    <w:rsid w:val="00517E03"/>
    <w:rsid w:val="00535724"/>
    <w:rsid w:val="00542C46"/>
    <w:rsid w:val="00546C94"/>
    <w:rsid w:val="005919E1"/>
    <w:rsid w:val="005931FB"/>
    <w:rsid w:val="00595EE1"/>
    <w:rsid w:val="005970AC"/>
    <w:rsid w:val="005970D2"/>
    <w:rsid w:val="005B0E06"/>
    <w:rsid w:val="005D42A3"/>
    <w:rsid w:val="006305CE"/>
    <w:rsid w:val="00634720"/>
    <w:rsid w:val="00662D13"/>
    <w:rsid w:val="00691B96"/>
    <w:rsid w:val="006C183D"/>
    <w:rsid w:val="006E691E"/>
    <w:rsid w:val="007238CB"/>
    <w:rsid w:val="00726679"/>
    <w:rsid w:val="00731617"/>
    <w:rsid w:val="00763EE3"/>
    <w:rsid w:val="00797CC1"/>
    <w:rsid w:val="007A32FA"/>
    <w:rsid w:val="007C1549"/>
    <w:rsid w:val="007C3383"/>
    <w:rsid w:val="007D09B7"/>
    <w:rsid w:val="00801E5E"/>
    <w:rsid w:val="00821B78"/>
    <w:rsid w:val="00821FB2"/>
    <w:rsid w:val="00824CC3"/>
    <w:rsid w:val="0085544C"/>
    <w:rsid w:val="00857B65"/>
    <w:rsid w:val="00861587"/>
    <w:rsid w:val="008660EB"/>
    <w:rsid w:val="00873006"/>
    <w:rsid w:val="008D380E"/>
    <w:rsid w:val="008E24B7"/>
    <w:rsid w:val="008E37C3"/>
    <w:rsid w:val="00901CC7"/>
    <w:rsid w:val="009502C9"/>
    <w:rsid w:val="00955204"/>
    <w:rsid w:val="00966485"/>
    <w:rsid w:val="00974FF8"/>
    <w:rsid w:val="009A08FD"/>
    <w:rsid w:val="009C33AC"/>
    <w:rsid w:val="009C7639"/>
    <w:rsid w:val="009D0D64"/>
    <w:rsid w:val="009F41AE"/>
    <w:rsid w:val="009F67CE"/>
    <w:rsid w:val="00A13E29"/>
    <w:rsid w:val="00A31551"/>
    <w:rsid w:val="00A45DDC"/>
    <w:rsid w:val="00A616E0"/>
    <w:rsid w:val="00A64E5A"/>
    <w:rsid w:val="00A67B65"/>
    <w:rsid w:val="00AB12A0"/>
    <w:rsid w:val="00AD3A21"/>
    <w:rsid w:val="00AD6F99"/>
    <w:rsid w:val="00B11606"/>
    <w:rsid w:val="00B2560B"/>
    <w:rsid w:val="00B343B9"/>
    <w:rsid w:val="00B46D86"/>
    <w:rsid w:val="00B46FC2"/>
    <w:rsid w:val="00B604E7"/>
    <w:rsid w:val="00B61BF9"/>
    <w:rsid w:val="00B738EC"/>
    <w:rsid w:val="00B96EEB"/>
    <w:rsid w:val="00BB28A5"/>
    <w:rsid w:val="00BD002D"/>
    <w:rsid w:val="00BF54E6"/>
    <w:rsid w:val="00C043F6"/>
    <w:rsid w:val="00C31376"/>
    <w:rsid w:val="00C433C8"/>
    <w:rsid w:val="00C46C18"/>
    <w:rsid w:val="00C52C4D"/>
    <w:rsid w:val="00C6688E"/>
    <w:rsid w:val="00C7613D"/>
    <w:rsid w:val="00C80D5B"/>
    <w:rsid w:val="00CB090C"/>
    <w:rsid w:val="00CD0FD0"/>
    <w:rsid w:val="00CF455B"/>
    <w:rsid w:val="00D12327"/>
    <w:rsid w:val="00D1634C"/>
    <w:rsid w:val="00D30C9F"/>
    <w:rsid w:val="00D70AA6"/>
    <w:rsid w:val="00D71B86"/>
    <w:rsid w:val="00D71F46"/>
    <w:rsid w:val="00DD2E3F"/>
    <w:rsid w:val="00E1251C"/>
    <w:rsid w:val="00E932D3"/>
    <w:rsid w:val="00E9444F"/>
    <w:rsid w:val="00EA61F0"/>
    <w:rsid w:val="00EB7AC3"/>
    <w:rsid w:val="00EC248E"/>
    <w:rsid w:val="00EC3F25"/>
    <w:rsid w:val="00EE2329"/>
    <w:rsid w:val="00EF5D2D"/>
    <w:rsid w:val="00F21915"/>
    <w:rsid w:val="00F81559"/>
    <w:rsid w:val="00F92F8C"/>
    <w:rsid w:val="00F95128"/>
    <w:rsid w:val="00FA2278"/>
    <w:rsid w:val="00FF2D13"/>
    <w:rsid w:val="117E1117"/>
    <w:rsid w:val="1AD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B832"/>
  <w15:docId w15:val="{570A3F03-5BB3-4483-BBF4-D69B95DB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HE Pengfei</cp:lastModifiedBy>
  <cp:revision>84</cp:revision>
  <cp:lastPrinted>2021-08-09T01:24:00Z</cp:lastPrinted>
  <dcterms:created xsi:type="dcterms:W3CDTF">2017-11-10T09:40:00Z</dcterms:created>
  <dcterms:modified xsi:type="dcterms:W3CDTF">2022-10-09T05:30:00Z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CEEA0056132E4410B077077AFDE2BB82</vt:lpwstr>
  </property>
</Properties>
</file>