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0A" w:rsidRDefault="0027135E">
      <w:pPr>
        <w:pStyle w:val="a8"/>
        <w:widowControl/>
        <w:spacing w:beforeAutospacing="0" w:afterAutospacing="0" w:line="360" w:lineRule="atLeast"/>
        <w:jc w:val="center"/>
        <w:rPr>
          <w:rFonts w:ascii="微软雅黑" w:eastAsia="微软雅黑" w:hAnsi="微软雅黑" w:cs="微软雅黑"/>
          <w:color w:val="000000"/>
          <w:spacing w:val="15"/>
          <w:sz w:val="33"/>
          <w:szCs w:val="33"/>
        </w:rPr>
      </w:pPr>
      <w:r>
        <w:rPr>
          <w:rFonts w:ascii="微软雅黑" w:eastAsia="微软雅黑" w:hAnsi="微软雅黑" w:cs="微软雅黑" w:hint="eastAsia"/>
          <w:color w:val="000000"/>
          <w:spacing w:val="15"/>
          <w:sz w:val="33"/>
          <w:szCs w:val="33"/>
        </w:rPr>
        <w:t>中国食品药品检定研究院</w:t>
      </w:r>
    </w:p>
    <w:p w:rsidR="00D4110A" w:rsidRDefault="0027135E">
      <w:pPr>
        <w:pStyle w:val="a8"/>
        <w:widowControl/>
        <w:spacing w:beforeAutospacing="0" w:afterAutospacing="0" w:line="360" w:lineRule="atLeast"/>
        <w:jc w:val="center"/>
        <w:rPr>
          <w:rFonts w:ascii="微软雅黑" w:eastAsia="微软雅黑" w:hAnsi="微软雅黑" w:cs="微软雅黑"/>
          <w:color w:val="000000"/>
          <w:spacing w:val="15"/>
          <w:sz w:val="33"/>
          <w:szCs w:val="33"/>
        </w:rPr>
      </w:pPr>
      <w:r>
        <w:rPr>
          <w:rFonts w:ascii="微软雅黑" w:eastAsia="微软雅黑" w:hAnsi="微软雅黑" w:cs="微软雅黑"/>
          <w:color w:val="000000"/>
          <w:spacing w:val="15"/>
          <w:sz w:val="33"/>
          <w:szCs w:val="33"/>
        </w:rPr>
        <w:t>2020</w:t>
      </w:r>
      <w:r>
        <w:rPr>
          <w:rFonts w:ascii="微软雅黑" w:eastAsia="微软雅黑" w:hAnsi="微软雅黑" w:cs="微软雅黑"/>
          <w:color w:val="000000"/>
          <w:spacing w:val="15"/>
          <w:sz w:val="33"/>
          <w:szCs w:val="33"/>
        </w:rPr>
        <w:t>年</w:t>
      </w:r>
      <w:r>
        <w:rPr>
          <w:rFonts w:ascii="微软雅黑" w:eastAsia="微软雅黑" w:hAnsi="微软雅黑" w:cs="微软雅黑" w:hint="eastAsia"/>
          <w:color w:val="000000"/>
          <w:spacing w:val="15"/>
          <w:sz w:val="33"/>
          <w:szCs w:val="33"/>
        </w:rPr>
        <w:t>公开</w:t>
      </w:r>
      <w:r>
        <w:rPr>
          <w:rFonts w:ascii="微软雅黑" w:eastAsia="微软雅黑" w:hAnsi="微软雅黑" w:cs="微软雅黑"/>
          <w:color w:val="000000"/>
          <w:spacing w:val="15"/>
          <w:sz w:val="33"/>
          <w:szCs w:val="33"/>
        </w:rPr>
        <w:t>招聘考</w:t>
      </w:r>
      <w:r>
        <w:rPr>
          <w:rFonts w:ascii="微软雅黑" w:eastAsia="微软雅黑" w:hAnsi="微软雅黑" w:cs="微软雅黑" w:hint="eastAsia"/>
          <w:color w:val="000000"/>
          <w:spacing w:val="15"/>
          <w:sz w:val="33"/>
          <w:szCs w:val="33"/>
        </w:rPr>
        <w:t>生</w:t>
      </w:r>
      <w:r>
        <w:rPr>
          <w:rFonts w:ascii="微软雅黑" w:eastAsia="微软雅黑" w:hAnsi="微软雅黑" w:cs="微软雅黑"/>
          <w:color w:val="000000"/>
          <w:spacing w:val="15"/>
          <w:sz w:val="33"/>
          <w:szCs w:val="33"/>
        </w:rPr>
        <w:t>须知</w:t>
      </w:r>
    </w:p>
    <w:p w:rsidR="00D4110A" w:rsidRDefault="00D4110A">
      <w:pPr>
        <w:pStyle w:val="a8"/>
        <w:widowControl/>
        <w:spacing w:beforeAutospacing="0" w:afterAutospacing="0" w:line="360" w:lineRule="atLeast"/>
        <w:jc w:val="center"/>
        <w:rPr>
          <w:rFonts w:ascii="微软雅黑" w:eastAsia="微软雅黑" w:hAnsi="微软雅黑" w:cs="微软雅黑"/>
          <w:color w:val="000000"/>
          <w:spacing w:val="15"/>
          <w:sz w:val="33"/>
          <w:szCs w:val="33"/>
        </w:rPr>
      </w:pPr>
    </w:p>
    <w:p w:rsidR="00D4110A" w:rsidRDefault="0027135E">
      <w:pPr>
        <w:pStyle w:val="a8"/>
        <w:widowControl/>
        <w:spacing w:beforeAutospacing="0" w:afterAutospacing="0" w:line="360" w:lineRule="atLeast"/>
        <w:ind w:firstLineChars="200" w:firstLine="640"/>
        <w:jc w:val="both"/>
        <w:rPr>
          <w:rFonts w:ascii="微软雅黑" w:eastAsia="微软雅黑" w:hAnsi="微软雅黑" w:cs="微软雅黑"/>
          <w:color w:val="292929"/>
          <w:sz w:val="32"/>
          <w:szCs w:val="32"/>
        </w:rPr>
      </w:pPr>
      <w:r>
        <w:rPr>
          <w:rFonts w:ascii="仿宋" w:eastAsia="仿宋" w:hAnsi="仿宋" w:cs="仿宋" w:hint="eastAsia"/>
          <w:color w:val="292929"/>
          <w:sz w:val="32"/>
          <w:szCs w:val="32"/>
        </w:rPr>
        <w:t>根据</w:t>
      </w:r>
      <w:r>
        <w:rPr>
          <w:rFonts w:ascii="仿宋" w:eastAsia="仿宋" w:hAnsi="仿宋" w:cs="仿宋" w:hint="eastAsia"/>
          <w:color w:val="292929"/>
          <w:sz w:val="32"/>
          <w:szCs w:val="32"/>
        </w:rPr>
        <w:t>中国食品药品检定研究院</w:t>
      </w:r>
      <w:r>
        <w:rPr>
          <w:rFonts w:ascii="仿宋" w:eastAsia="仿宋" w:hAnsi="仿宋" w:cs="仿宋" w:hint="eastAsia"/>
          <w:color w:val="292929"/>
          <w:sz w:val="32"/>
          <w:szCs w:val="32"/>
        </w:rPr>
        <w:t>招聘工作安排，现就招聘在线笔试提出以下要求：</w:t>
      </w:r>
    </w:p>
    <w:p w:rsidR="00D4110A" w:rsidRDefault="0027135E">
      <w:pPr>
        <w:pStyle w:val="a8"/>
        <w:widowControl/>
        <w:spacing w:beforeAutospacing="0" w:afterAutospacing="0" w:line="360" w:lineRule="atLeast"/>
        <w:rPr>
          <w:rFonts w:ascii="微软雅黑" w:eastAsia="微软雅黑" w:hAnsi="微软雅黑" w:cs="微软雅黑"/>
          <w:color w:val="292929"/>
          <w:sz w:val="32"/>
          <w:szCs w:val="32"/>
        </w:rPr>
      </w:pPr>
      <w:r>
        <w:rPr>
          <w:rStyle w:val="a9"/>
          <w:rFonts w:ascii="微软雅黑" w:eastAsia="微软雅黑" w:hAnsi="微软雅黑" w:cs="微软雅黑" w:hint="eastAsia"/>
          <w:color w:val="292929"/>
          <w:sz w:val="32"/>
          <w:szCs w:val="32"/>
        </w:rPr>
        <w:t xml:space="preserve">　　一、考试时间要求</w:t>
      </w:r>
    </w:p>
    <w:p w:rsidR="00D4110A" w:rsidRDefault="0027135E">
      <w:pPr>
        <w:pStyle w:val="a8"/>
        <w:widowControl/>
        <w:spacing w:beforeAutospacing="0" w:afterAutospacing="0" w:line="360" w:lineRule="atLeast"/>
        <w:ind w:firstLineChars="200" w:firstLine="640"/>
        <w:jc w:val="both"/>
        <w:rPr>
          <w:rFonts w:ascii="仿宋" w:eastAsia="仿宋" w:hAnsi="仿宋" w:cs="仿宋"/>
          <w:color w:val="292929"/>
          <w:sz w:val="32"/>
          <w:szCs w:val="32"/>
        </w:rPr>
      </w:pPr>
      <w:r>
        <w:rPr>
          <w:rFonts w:ascii="仿宋" w:eastAsia="仿宋" w:hAnsi="仿宋" w:cs="仿宋"/>
          <w:color w:val="292929"/>
          <w:sz w:val="32"/>
          <w:szCs w:val="32"/>
        </w:rPr>
        <w:t>1.</w:t>
      </w:r>
      <w:r>
        <w:rPr>
          <w:rFonts w:ascii="仿宋" w:eastAsia="仿宋" w:hAnsi="仿宋" w:cs="仿宋" w:hint="eastAsia"/>
          <w:color w:val="292929"/>
          <w:sz w:val="32"/>
          <w:szCs w:val="32"/>
        </w:rPr>
        <w:t>模拟考试时间为</w:t>
      </w:r>
      <w:r>
        <w:rPr>
          <w:rFonts w:ascii="仿宋" w:eastAsia="仿宋" w:hAnsi="仿宋" w:cs="仿宋"/>
          <w:b/>
          <w:bCs/>
          <w:color w:val="292929"/>
          <w:sz w:val="32"/>
          <w:szCs w:val="32"/>
          <w:u w:val="single"/>
        </w:rPr>
        <w:t>2020</w:t>
      </w:r>
      <w:r>
        <w:rPr>
          <w:rFonts w:ascii="仿宋" w:eastAsia="仿宋" w:hAnsi="仿宋" w:cs="仿宋"/>
          <w:b/>
          <w:bCs/>
          <w:color w:val="292929"/>
          <w:sz w:val="32"/>
          <w:szCs w:val="32"/>
          <w:u w:val="single"/>
        </w:rPr>
        <w:t>年</w:t>
      </w:r>
      <w:r>
        <w:rPr>
          <w:rFonts w:ascii="仿宋" w:eastAsia="仿宋" w:hAnsi="仿宋" w:cs="仿宋" w:hint="eastAsia"/>
          <w:b/>
          <w:bCs/>
          <w:color w:val="292929"/>
          <w:sz w:val="32"/>
          <w:szCs w:val="32"/>
          <w:u w:val="single"/>
        </w:rPr>
        <w:t>7</w:t>
      </w:r>
      <w:r>
        <w:rPr>
          <w:rFonts w:ascii="仿宋" w:eastAsia="仿宋" w:hAnsi="仿宋" w:cs="仿宋" w:hint="eastAsia"/>
          <w:b/>
          <w:bCs/>
          <w:color w:val="292929"/>
          <w:sz w:val="32"/>
          <w:szCs w:val="32"/>
          <w:u w:val="single"/>
        </w:rPr>
        <w:t>月</w:t>
      </w:r>
      <w:r>
        <w:rPr>
          <w:rFonts w:ascii="仿宋" w:eastAsia="仿宋" w:hAnsi="仿宋" w:cs="仿宋"/>
          <w:b/>
          <w:bCs/>
          <w:color w:val="292929"/>
          <w:sz w:val="32"/>
          <w:szCs w:val="32"/>
          <w:u w:val="single"/>
        </w:rPr>
        <w:t>2</w:t>
      </w:r>
      <w:r>
        <w:rPr>
          <w:rFonts w:ascii="仿宋" w:eastAsia="仿宋" w:hAnsi="仿宋" w:cs="仿宋" w:hint="eastAsia"/>
          <w:b/>
          <w:bCs/>
          <w:color w:val="292929"/>
          <w:sz w:val="32"/>
          <w:szCs w:val="32"/>
          <w:u w:val="single"/>
        </w:rPr>
        <w:t>3</w:t>
      </w:r>
      <w:r>
        <w:rPr>
          <w:rFonts w:ascii="仿宋" w:eastAsia="仿宋" w:hAnsi="仿宋" w:cs="仿宋" w:hint="eastAsia"/>
          <w:b/>
          <w:bCs/>
          <w:color w:val="292929"/>
          <w:sz w:val="32"/>
          <w:szCs w:val="32"/>
          <w:u w:val="single"/>
        </w:rPr>
        <w:t>日</w:t>
      </w:r>
      <w:r>
        <w:rPr>
          <w:rFonts w:ascii="仿宋" w:eastAsia="仿宋" w:hAnsi="仿宋" w:cs="仿宋" w:hint="eastAsia"/>
          <w:color w:val="292929"/>
          <w:sz w:val="32"/>
          <w:szCs w:val="32"/>
        </w:rPr>
        <w:t>，将就考试所使用的软硬件进行测试。正式考试时间为</w:t>
      </w:r>
      <w:r>
        <w:rPr>
          <w:rFonts w:ascii="仿宋" w:eastAsia="仿宋" w:hAnsi="仿宋" w:cs="仿宋"/>
          <w:b/>
          <w:bCs/>
          <w:color w:val="292929"/>
          <w:sz w:val="32"/>
          <w:szCs w:val="32"/>
          <w:u w:val="single"/>
        </w:rPr>
        <w:t>2020</w:t>
      </w:r>
      <w:r>
        <w:rPr>
          <w:rFonts w:ascii="仿宋" w:eastAsia="仿宋" w:hAnsi="仿宋" w:cs="仿宋"/>
          <w:b/>
          <w:bCs/>
          <w:color w:val="292929"/>
          <w:sz w:val="32"/>
          <w:szCs w:val="32"/>
          <w:u w:val="single"/>
        </w:rPr>
        <w:t>年</w:t>
      </w:r>
      <w:r>
        <w:rPr>
          <w:rFonts w:ascii="仿宋" w:eastAsia="仿宋" w:hAnsi="仿宋" w:cs="仿宋" w:hint="eastAsia"/>
          <w:b/>
          <w:bCs/>
          <w:color w:val="292929"/>
          <w:sz w:val="32"/>
          <w:szCs w:val="32"/>
          <w:u w:val="single"/>
        </w:rPr>
        <w:t>7</w:t>
      </w:r>
      <w:r>
        <w:rPr>
          <w:rFonts w:ascii="仿宋" w:eastAsia="仿宋" w:hAnsi="仿宋" w:cs="仿宋" w:hint="eastAsia"/>
          <w:b/>
          <w:bCs/>
          <w:color w:val="292929"/>
          <w:sz w:val="32"/>
          <w:szCs w:val="32"/>
          <w:u w:val="single"/>
        </w:rPr>
        <w:t>月</w:t>
      </w:r>
      <w:r>
        <w:rPr>
          <w:rFonts w:ascii="仿宋" w:eastAsia="仿宋" w:hAnsi="仿宋" w:cs="仿宋"/>
          <w:b/>
          <w:bCs/>
          <w:color w:val="292929"/>
          <w:sz w:val="32"/>
          <w:szCs w:val="32"/>
          <w:u w:val="single"/>
        </w:rPr>
        <w:t>2</w:t>
      </w:r>
      <w:r>
        <w:rPr>
          <w:rFonts w:ascii="仿宋" w:eastAsia="仿宋" w:hAnsi="仿宋" w:cs="仿宋" w:hint="eastAsia"/>
          <w:b/>
          <w:bCs/>
          <w:color w:val="292929"/>
          <w:sz w:val="32"/>
          <w:szCs w:val="32"/>
          <w:u w:val="single"/>
        </w:rPr>
        <w:t>4</w:t>
      </w:r>
      <w:r>
        <w:rPr>
          <w:rFonts w:ascii="仿宋" w:eastAsia="仿宋" w:hAnsi="仿宋" w:cs="仿宋" w:hint="eastAsia"/>
          <w:b/>
          <w:bCs/>
          <w:color w:val="292929"/>
          <w:sz w:val="32"/>
          <w:szCs w:val="32"/>
          <w:u w:val="single"/>
        </w:rPr>
        <w:t>日</w:t>
      </w:r>
      <w:r>
        <w:rPr>
          <w:rFonts w:ascii="仿宋" w:eastAsia="仿宋" w:hAnsi="仿宋" w:cs="仿宋" w:hint="eastAsia"/>
          <w:color w:val="292929"/>
          <w:sz w:val="32"/>
          <w:szCs w:val="32"/>
        </w:rPr>
        <w:t>，具体时间以考生邮件收到的</w:t>
      </w:r>
      <w:r>
        <w:rPr>
          <w:rFonts w:ascii="仿宋" w:eastAsia="仿宋" w:hAnsi="仿宋" w:cs="仿宋" w:hint="eastAsia"/>
          <w:color w:val="292929"/>
          <w:sz w:val="32"/>
          <w:szCs w:val="32"/>
        </w:rPr>
        <w:t>《线上考试安排》</w:t>
      </w:r>
      <w:r>
        <w:rPr>
          <w:rFonts w:ascii="仿宋" w:eastAsia="仿宋" w:hAnsi="仿宋" w:cs="仿宋" w:hint="eastAsia"/>
          <w:color w:val="292929"/>
          <w:sz w:val="32"/>
          <w:szCs w:val="32"/>
        </w:rPr>
        <w:t>为准，考生近期须注意查收邮件</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ind w:firstLineChars="200" w:firstLine="640"/>
        <w:jc w:val="both"/>
        <w:rPr>
          <w:rFonts w:ascii="仿宋" w:eastAsia="仿宋" w:hAnsi="仿宋" w:cs="仿宋"/>
          <w:color w:val="292929"/>
          <w:sz w:val="32"/>
          <w:szCs w:val="32"/>
        </w:rPr>
      </w:pPr>
      <w:r>
        <w:rPr>
          <w:rFonts w:ascii="仿宋" w:eastAsia="仿宋" w:hAnsi="仿宋" w:cs="仿宋"/>
          <w:color w:val="292929"/>
          <w:sz w:val="32"/>
          <w:szCs w:val="32"/>
        </w:rPr>
        <w:t>2.</w:t>
      </w:r>
      <w:r>
        <w:rPr>
          <w:rFonts w:ascii="仿宋" w:eastAsia="仿宋" w:hAnsi="仿宋" w:cs="仿宋"/>
          <w:color w:val="292929"/>
          <w:sz w:val="32"/>
          <w:szCs w:val="32"/>
        </w:rPr>
        <w:t>考生应在正式考试时间开始前</w:t>
      </w:r>
      <w:r>
        <w:rPr>
          <w:rFonts w:ascii="仿宋" w:eastAsia="仿宋" w:hAnsi="仿宋" w:cs="仿宋" w:hint="eastAsia"/>
          <w:color w:val="292929"/>
          <w:sz w:val="32"/>
          <w:szCs w:val="32"/>
        </w:rPr>
        <w:t>5</w:t>
      </w:r>
      <w:r>
        <w:rPr>
          <w:rFonts w:ascii="仿宋" w:eastAsia="仿宋" w:hAnsi="仿宋" w:cs="仿宋"/>
          <w:color w:val="292929"/>
          <w:sz w:val="32"/>
          <w:szCs w:val="32"/>
        </w:rPr>
        <w:t>0</w:t>
      </w:r>
      <w:r>
        <w:rPr>
          <w:rFonts w:ascii="仿宋" w:eastAsia="仿宋" w:hAnsi="仿宋" w:cs="仿宋"/>
          <w:color w:val="292929"/>
          <w:sz w:val="32"/>
          <w:szCs w:val="32"/>
        </w:rPr>
        <w:t>分钟根据邮件通知登录</w:t>
      </w:r>
      <w:r>
        <w:rPr>
          <w:rFonts w:ascii="仿宋" w:eastAsia="仿宋" w:hAnsi="仿宋" w:cs="仿宋"/>
          <w:color w:val="292929"/>
          <w:sz w:val="32"/>
          <w:szCs w:val="32"/>
        </w:rPr>
        <w:t>“</w:t>
      </w:r>
      <w:r>
        <w:rPr>
          <w:rFonts w:ascii="仿宋" w:eastAsia="仿宋" w:hAnsi="仿宋" w:cs="仿宋"/>
          <w:color w:val="292929"/>
          <w:sz w:val="32"/>
          <w:szCs w:val="32"/>
        </w:rPr>
        <w:t>腾讯会议</w:t>
      </w:r>
      <w:r>
        <w:rPr>
          <w:rFonts w:ascii="仿宋" w:eastAsia="仿宋" w:hAnsi="仿宋" w:cs="仿宋"/>
          <w:color w:val="292929"/>
          <w:sz w:val="32"/>
          <w:szCs w:val="32"/>
        </w:rPr>
        <w:t>”</w:t>
      </w:r>
      <w:r>
        <w:rPr>
          <w:rFonts w:ascii="仿宋" w:eastAsia="仿宋" w:hAnsi="仿宋" w:cs="仿宋"/>
          <w:color w:val="292929"/>
          <w:sz w:val="32"/>
          <w:szCs w:val="32"/>
        </w:rPr>
        <w:t>系统</w:t>
      </w:r>
      <w:r>
        <w:rPr>
          <w:rFonts w:ascii="仿宋" w:eastAsia="仿宋" w:hAnsi="仿宋" w:cs="仿宋" w:hint="eastAsia"/>
          <w:color w:val="292929"/>
          <w:sz w:val="32"/>
          <w:szCs w:val="32"/>
        </w:rPr>
        <w:t>，保持“解除静音”状态，并将手机和电脑摆放在要求位置（详见《在线笔试</w:t>
      </w:r>
      <w:r>
        <w:rPr>
          <w:rFonts w:ascii="仿宋" w:eastAsia="仿宋" w:hAnsi="仿宋" w:cs="仿宋" w:hint="eastAsia"/>
          <w:color w:val="292929"/>
          <w:sz w:val="32"/>
          <w:szCs w:val="32"/>
        </w:rPr>
        <w:t>操作</w:t>
      </w:r>
      <w:r>
        <w:rPr>
          <w:rFonts w:ascii="仿宋" w:eastAsia="仿宋" w:hAnsi="仿宋" w:cs="仿宋" w:hint="eastAsia"/>
          <w:color w:val="292929"/>
          <w:sz w:val="32"/>
          <w:szCs w:val="32"/>
        </w:rPr>
        <w:t>手册》）；考生开考前须听从监考员指挥，</w:t>
      </w:r>
      <w:r>
        <w:rPr>
          <w:rFonts w:ascii="仿宋" w:eastAsia="仿宋" w:hAnsi="仿宋" w:cs="仿宋" w:hint="eastAsia"/>
          <w:color w:val="292929"/>
          <w:sz w:val="32"/>
          <w:szCs w:val="32"/>
        </w:rPr>
        <w:t>调整</w:t>
      </w:r>
      <w:r>
        <w:rPr>
          <w:rFonts w:ascii="仿宋" w:eastAsia="仿宋" w:hAnsi="仿宋" w:cs="仿宋" w:hint="eastAsia"/>
          <w:color w:val="292929"/>
          <w:sz w:val="32"/>
          <w:szCs w:val="32"/>
        </w:rPr>
        <w:t>“腾讯会议”摄像头</w:t>
      </w:r>
      <w:r>
        <w:rPr>
          <w:rFonts w:ascii="仿宋" w:eastAsia="仿宋" w:hAnsi="仿宋" w:cs="仿宋" w:hint="eastAsia"/>
          <w:color w:val="292929"/>
          <w:sz w:val="32"/>
          <w:szCs w:val="32"/>
        </w:rPr>
        <w:t>摆放位置</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ind w:firstLineChars="200" w:firstLine="640"/>
        <w:jc w:val="both"/>
        <w:rPr>
          <w:rFonts w:ascii="仿宋" w:eastAsia="仿宋" w:hAnsi="仿宋" w:cs="仿宋"/>
          <w:color w:val="292929"/>
          <w:sz w:val="32"/>
          <w:szCs w:val="32"/>
        </w:rPr>
      </w:pPr>
      <w:r>
        <w:rPr>
          <w:rFonts w:ascii="仿宋" w:eastAsia="仿宋" w:hAnsi="仿宋" w:cs="仿宋"/>
          <w:color w:val="292929"/>
          <w:sz w:val="32"/>
          <w:szCs w:val="32"/>
        </w:rPr>
        <w:t>3.</w:t>
      </w:r>
      <w:r>
        <w:rPr>
          <w:rFonts w:ascii="仿宋" w:eastAsia="仿宋" w:hAnsi="仿宋" w:cs="仿宋"/>
          <w:color w:val="292929"/>
          <w:sz w:val="32"/>
          <w:szCs w:val="32"/>
        </w:rPr>
        <w:t>正式开考前</w:t>
      </w:r>
      <w:r>
        <w:rPr>
          <w:rFonts w:ascii="仿宋" w:eastAsia="仿宋" w:hAnsi="仿宋" w:cs="仿宋"/>
          <w:color w:val="292929"/>
          <w:sz w:val="32"/>
          <w:szCs w:val="32"/>
        </w:rPr>
        <w:t>10</w:t>
      </w:r>
      <w:r>
        <w:rPr>
          <w:rFonts w:ascii="仿宋" w:eastAsia="仿宋" w:hAnsi="仿宋" w:cs="仿宋"/>
          <w:color w:val="292929"/>
          <w:sz w:val="32"/>
          <w:szCs w:val="32"/>
        </w:rPr>
        <w:t>分钟，考生根据邮件收到的</w:t>
      </w:r>
      <w:r>
        <w:rPr>
          <w:rFonts w:ascii="仿宋" w:eastAsia="仿宋" w:hAnsi="仿宋" w:cs="仿宋" w:hint="eastAsia"/>
          <w:color w:val="292929"/>
          <w:sz w:val="32"/>
          <w:szCs w:val="32"/>
        </w:rPr>
        <w:t>“易考”系统的考试口令和准考证号，登录“易考”系统</w:t>
      </w:r>
      <w:r>
        <w:rPr>
          <w:rFonts w:ascii="仿宋" w:eastAsia="仿宋" w:hAnsi="仿宋" w:cs="仿宋" w:hint="eastAsia"/>
          <w:color w:val="292929"/>
          <w:sz w:val="32"/>
          <w:szCs w:val="32"/>
        </w:rPr>
        <w:t>。</w:t>
      </w:r>
      <w:r>
        <w:rPr>
          <w:rFonts w:ascii="仿宋" w:eastAsia="仿宋" w:hAnsi="仿宋" w:cs="仿宋"/>
          <w:color w:val="292929"/>
          <w:sz w:val="32"/>
          <w:szCs w:val="32"/>
        </w:rPr>
        <w:t>通过人脸识别验证后进入考试倒计时等待考试</w:t>
      </w:r>
      <w:r>
        <w:rPr>
          <w:rFonts w:ascii="仿宋" w:eastAsia="仿宋" w:hAnsi="仿宋" w:cs="仿宋" w:hint="eastAsia"/>
          <w:color w:val="292929"/>
          <w:sz w:val="32"/>
          <w:szCs w:val="32"/>
        </w:rPr>
        <w:t>。</w:t>
      </w:r>
    </w:p>
    <w:p w:rsidR="00D4110A" w:rsidRDefault="0027135E">
      <w:pPr>
        <w:pStyle w:val="style2"/>
        <w:spacing w:beforeAutospacing="0" w:afterAutospacing="0" w:line="360" w:lineRule="auto"/>
        <w:ind w:firstLineChars="200" w:firstLine="643"/>
        <w:jc w:val="both"/>
        <w:rPr>
          <w:rFonts w:ascii="仿宋" w:eastAsia="仿宋" w:hAnsi="仿宋" w:cs="仿宋"/>
          <w:color w:val="292929"/>
          <w:sz w:val="32"/>
          <w:szCs w:val="32"/>
        </w:rPr>
      </w:pPr>
      <w:r>
        <w:rPr>
          <w:rFonts w:ascii="仿宋_GB2312" w:eastAsia="仿宋_GB2312" w:hAnsi="Tahoma" w:cs="Tahoma" w:hint="eastAsia"/>
          <w:b/>
          <w:bCs/>
          <w:color w:val="333333"/>
          <w:sz w:val="32"/>
          <w:szCs w:val="32"/>
        </w:rPr>
        <w:t>特别提醒：开考后</w:t>
      </w:r>
      <w:r>
        <w:rPr>
          <w:rFonts w:ascii="仿宋_GB2312" w:eastAsia="仿宋_GB2312" w:hAnsi="Tahoma" w:cs="Tahoma" w:hint="eastAsia"/>
          <w:b/>
          <w:bCs/>
          <w:color w:val="333333"/>
          <w:sz w:val="32"/>
          <w:szCs w:val="32"/>
        </w:rPr>
        <w:t>10</w:t>
      </w:r>
      <w:r>
        <w:rPr>
          <w:rFonts w:ascii="仿宋_GB2312" w:eastAsia="仿宋_GB2312" w:hAnsi="Tahoma" w:cs="Tahoma" w:hint="eastAsia"/>
          <w:b/>
          <w:bCs/>
          <w:color w:val="333333"/>
          <w:sz w:val="32"/>
          <w:szCs w:val="32"/>
        </w:rPr>
        <w:t>分钟不允许考生登录；正式考试开考后不再接听任何技术咨询电话。</w:t>
      </w:r>
    </w:p>
    <w:p w:rsidR="00D4110A" w:rsidRDefault="0027135E">
      <w:pPr>
        <w:pStyle w:val="a8"/>
        <w:widowControl/>
        <w:spacing w:beforeAutospacing="0" w:afterAutospacing="0" w:line="360" w:lineRule="atLeast"/>
        <w:ind w:firstLineChars="200" w:firstLine="643"/>
        <w:jc w:val="both"/>
        <w:rPr>
          <w:rFonts w:ascii="仿宋" w:eastAsia="仿宋" w:hAnsi="仿宋" w:cs="仿宋"/>
          <w:color w:val="292929"/>
          <w:sz w:val="32"/>
          <w:szCs w:val="32"/>
        </w:rPr>
      </w:pPr>
      <w:r>
        <w:rPr>
          <w:rFonts w:ascii="仿宋" w:eastAsia="仿宋" w:hAnsi="仿宋" w:cs="仿宋"/>
          <w:b/>
          <w:bCs/>
          <w:color w:val="292929"/>
          <w:sz w:val="32"/>
          <w:szCs w:val="32"/>
        </w:rPr>
        <w:t>4.</w:t>
      </w:r>
      <w:r>
        <w:rPr>
          <w:rFonts w:ascii="仿宋_GB2312" w:eastAsia="仿宋_GB2312" w:hAnsi="Tahoma" w:cs="Tahoma" w:hint="eastAsia"/>
          <w:b/>
          <w:bCs/>
          <w:color w:val="333333"/>
          <w:sz w:val="32"/>
          <w:szCs w:val="32"/>
        </w:rPr>
        <w:t>考试过程中考生头部正面必须全程保持在实时视频框中，</w:t>
      </w:r>
      <w:r>
        <w:rPr>
          <w:rFonts w:ascii="仿宋" w:eastAsia="仿宋" w:hAnsi="仿宋" w:cs="仿宋" w:hint="eastAsia"/>
          <w:b/>
          <w:bCs/>
          <w:color w:val="292929"/>
          <w:sz w:val="32"/>
          <w:szCs w:val="32"/>
        </w:rPr>
        <w:t>本次考试不可提前交卷，提前离场视为放弃考试。</w:t>
      </w:r>
    </w:p>
    <w:p w:rsidR="00D4110A" w:rsidRDefault="0027135E">
      <w:pPr>
        <w:pStyle w:val="a8"/>
        <w:widowControl/>
        <w:spacing w:beforeAutospacing="0" w:afterAutospacing="0" w:line="360" w:lineRule="atLeast"/>
        <w:ind w:firstLineChars="200" w:firstLine="640"/>
        <w:jc w:val="both"/>
        <w:rPr>
          <w:rFonts w:ascii="仿宋" w:eastAsia="仿宋" w:hAnsi="仿宋" w:cs="仿宋"/>
          <w:color w:val="292929"/>
          <w:sz w:val="32"/>
          <w:szCs w:val="32"/>
        </w:rPr>
      </w:pPr>
      <w:r>
        <w:rPr>
          <w:rFonts w:ascii="仿宋" w:eastAsia="仿宋" w:hAnsi="仿宋" w:cs="仿宋"/>
          <w:color w:val="292929"/>
          <w:sz w:val="32"/>
          <w:szCs w:val="32"/>
        </w:rPr>
        <w:lastRenderedPageBreak/>
        <w:t>5.</w:t>
      </w:r>
      <w:r>
        <w:rPr>
          <w:rFonts w:ascii="仿宋" w:eastAsia="仿宋" w:hAnsi="仿宋" w:cs="仿宋"/>
          <w:color w:val="292929"/>
          <w:sz w:val="32"/>
          <w:szCs w:val="32"/>
        </w:rPr>
        <w:t>本次考试仅组织一次，未能在规定时间登录系统进行考试的，视为考生自动弃考，将无法参加本次招聘的后续环节。</w:t>
      </w:r>
    </w:p>
    <w:p w:rsidR="00D4110A" w:rsidRDefault="0027135E">
      <w:pPr>
        <w:pStyle w:val="a8"/>
        <w:widowControl/>
        <w:spacing w:beforeAutospacing="0" w:afterAutospacing="0" w:line="360" w:lineRule="atLeast"/>
        <w:rPr>
          <w:rFonts w:ascii="微软雅黑" w:eastAsia="微软雅黑" w:hAnsi="微软雅黑" w:cs="微软雅黑"/>
          <w:color w:val="292929"/>
          <w:sz w:val="32"/>
          <w:szCs w:val="32"/>
        </w:rPr>
      </w:pPr>
      <w:r>
        <w:rPr>
          <w:rStyle w:val="a9"/>
          <w:rFonts w:ascii="微软雅黑" w:eastAsia="微软雅黑" w:hAnsi="微软雅黑" w:cs="微软雅黑" w:hint="eastAsia"/>
          <w:color w:val="292929"/>
          <w:sz w:val="32"/>
          <w:szCs w:val="32"/>
        </w:rPr>
        <w:t xml:space="preserve">　　二、考试作答要求</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微软雅黑" w:eastAsia="微软雅黑" w:hAnsi="微软雅黑" w:cs="微软雅黑" w:hint="eastAsia"/>
          <w:color w:val="292929"/>
          <w:sz w:val="32"/>
          <w:szCs w:val="32"/>
        </w:rPr>
        <w:t xml:space="preserve">　</w:t>
      </w:r>
      <w:r>
        <w:rPr>
          <w:rFonts w:ascii="仿宋" w:eastAsia="仿宋" w:hAnsi="仿宋" w:cs="仿宋" w:hint="eastAsia"/>
          <w:color w:val="292929"/>
          <w:sz w:val="32"/>
          <w:szCs w:val="32"/>
        </w:rPr>
        <w:t xml:space="preserve">　</w:t>
      </w:r>
      <w:r>
        <w:rPr>
          <w:rFonts w:ascii="仿宋" w:eastAsia="仿宋" w:hAnsi="仿宋" w:cs="仿宋"/>
          <w:color w:val="292929"/>
          <w:sz w:val="32"/>
          <w:szCs w:val="32"/>
        </w:rPr>
        <w:t>1.</w:t>
      </w:r>
      <w:r>
        <w:rPr>
          <w:rFonts w:ascii="仿宋" w:eastAsia="仿宋" w:hAnsi="仿宋" w:cs="仿宋"/>
          <w:color w:val="292929"/>
          <w:sz w:val="32"/>
          <w:szCs w:val="32"/>
        </w:rPr>
        <w:t>本次考试统一要求使用</w:t>
      </w:r>
      <w:r>
        <w:rPr>
          <w:rFonts w:ascii="仿宋" w:eastAsia="仿宋" w:hAnsi="仿宋" w:cs="仿宋" w:hint="eastAsia"/>
          <w:color w:val="292929"/>
          <w:sz w:val="32"/>
          <w:szCs w:val="32"/>
        </w:rPr>
        <w:t>一台</w:t>
      </w:r>
      <w:r>
        <w:rPr>
          <w:rFonts w:ascii="仿宋" w:eastAsia="仿宋" w:hAnsi="仿宋" w:cs="仿宋"/>
          <w:color w:val="292929"/>
          <w:sz w:val="32"/>
          <w:szCs w:val="32"/>
        </w:rPr>
        <w:t>笔记本电脑</w:t>
      </w:r>
      <w:r>
        <w:rPr>
          <w:rFonts w:ascii="仿宋" w:eastAsia="仿宋" w:hAnsi="仿宋" w:cs="仿宋" w:hint="eastAsia"/>
          <w:color w:val="292929"/>
          <w:sz w:val="32"/>
          <w:szCs w:val="32"/>
        </w:rPr>
        <w:t>（</w:t>
      </w:r>
      <w:r>
        <w:rPr>
          <w:rFonts w:ascii="仿宋" w:eastAsia="仿宋" w:hAnsi="仿宋" w:cs="仿宋"/>
          <w:color w:val="292929"/>
          <w:sz w:val="32"/>
          <w:szCs w:val="32"/>
        </w:rPr>
        <w:t>或台式电脑</w:t>
      </w:r>
      <w:r>
        <w:rPr>
          <w:rFonts w:ascii="仿宋" w:eastAsia="仿宋" w:hAnsi="仿宋" w:cs="仿宋" w:hint="eastAsia"/>
          <w:color w:val="292929"/>
          <w:sz w:val="32"/>
          <w:szCs w:val="32"/>
        </w:rPr>
        <w:t>）安装“易考”系统</w:t>
      </w:r>
      <w:r>
        <w:rPr>
          <w:rFonts w:ascii="仿宋" w:eastAsia="仿宋" w:hAnsi="仿宋" w:cs="仿宋"/>
          <w:color w:val="292929"/>
          <w:sz w:val="32"/>
          <w:szCs w:val="32"/>
        </w:rPr>
        <w:t>查看考试题目</w:t>
      </w:r>
      <w:r>
        <w:rPr>
          <w:rFonts w:ascii="仿宋" w:eastAsia="仿宋" w:hAnsi="仿宋" w:cs="仿宋" w:hint="eastAsia"/>
          <w:color w:val="292929"/>
          <w:sz w:val="32"/>
          <w:szCs w:val="32"/>
        </w:rPr>
        <w:t>并作答</w:t>
      </w:r>
      <w:r>
        <w:rPr>
          <w:rFonts w:ascii="仿宋" w:eastAsia="仿宋" w:hAnsi="仿宋" w:cs="仿宋" w:hint="eastAsia"/>
          <w:color w:val="292929"/>
          <w:sz w:val="32"/>
          <w:szCs w:val="32"/>
        </w:rPr>
        <w:t>。</w:t>
      </w:r>
      <w:r>
        <w:rPr>
          <w:rFonts w:ascii="仿宋" w:eastAsia="仿宋" w:hAnsi="仿宋" w:cs="仿宋"/>
          <w:color w:val="292929"/>
          <w:sz w:val="32"/>
          <w:szCs w:val="32"/>
        </w:rPr>
        <w:t>另外须准备</w:t>
      </w:r>
      <w:r>
        <w:rPr>
          <w:rFonts w:ascii="仿宋" w:eastAsia="仿宋" w:hAnsi="仿宋" w:cs="仿宋" w:hint="eastAsia"/>
          <w:color w:val="292929"/>
          <w:sz w:val="32"/>
          <w:szCs w:val="32"/>
        </w:rPr>
        <w:t>一</w:t>
      </w:r>
      <w:r>
        <w:rPr>
          <w:rFonts w:ascii="仿宋" w:eastAsia="仿宋" w:hAnsi="仿宋" w:cs="仿宋" w:hint="eastAsia"/>
          <w:color w:val="292929"/>
          <w:sz w:val="32"/>
          <w:szCs w:val="32"/>
        </w:rPr>
        <w:t>部手机</w:t>
      </w:r>
      <w:r>
        <w:rPr>
          <w:rFonts w:ascii="仿宋" w:eastAsia="仿宋" w:hAnsi="仿宋" w:cs="仿宋" w:hint="eastAsia"/>
          <w:color w:val="292929"/>
          <w:sz w:val="32"/>
          <w:szCs w:val="32"/>
        </w:rPr>
        <w:t>，安装“腾讯会议”</w:t>
      </w:r>
      <w:r>
        <w:rPr>
          <w:rFonts w:ascii="仿宋" w:eastAsia="仿宋" w:hAnsi="仿宋" w:cs="仿宋" w:hint="eastAsia"/>
          <w:color w:val="292929"/>
          <w:sz w:val="32"/>
          <w:szCs w:val="32"/>
        </w:rPr>
        <w:t>，</w:t>
      </w:r>
      <w:r>
        <w:rPr>
          <w:rFonts w:ascii="仿宋" w:eastAsia="仿宋" w:hAnsi="仿宋" w:cs="仿宋" w:hint="eastAsia"/>
          <w:color w:val="292929"/>
          <w:sz w:val="32"/>
          <w:szCs w:val="32"/>
        </w:rPr>
        <w:t>“腾讯会议”作为辅助监考工具。</w:t>
      </w:r>
    </w:p>
    <w:p w:rsidR="00D4110A" w:rsidRDefault="0027135E">
      <w:pPr>
        <w:pStyle w:val="a8"/>
        <w:widowControl/>
        <w:spacing w:beforeAutospacing="0" w:afterAutospacing="0" w:line="360" w:lineRule="atLeast"/>
        <w:ind w:firstLine="645"/>
        <w:jc w:val="both"/>
        <w:rPr>
          <w:rFonts w:ascii="仿宋" w:eastAsia="仿宋" w:hAnsi="仿宋" w:cs="仿宋"/>
          <w:color w:val="292929"/>
          <w:sz w:val="32"/>
          <w:szCs w:val="32"/>
        </w:rPr>
      </w:pPr>
      <w:r>
        <w:rPr>
          <w:rFonts w:ascii="仿宋" w:eastAsia="仿宋" w:hAnsi="仿宋" w:cs="仿宋" w:hint="eastAsia"/>
          <w:color w:val="292929"/>
          <w:sz w:val="32"/>
          <w:szCs w:val="32"/>
        </w:rPr>
        <w:t>2</w:t>
      </w:r>
      <w:r>
        <w:rPr>
          <w:rFonts w:ascii="仿宋" w:eastAsia="仿宋" w:hAnsi="仿宋" w:cs="仿宋"/>
          <w:color w:val="292929"/>
          <w:sz w:val="32"/>
          <w:szCs w:val="32"/>
        </w:rPr>
        <w:t>.</w:t>
      </w:r>
      <w:r>
        <w:rPr>
          <w:rFonts w:ascii="仿宋" w:eastAsia="仿宋" w:hAnsi="仿宋" w:cs="仿宋"/>
          <w:color w:val="292929"/>
          <w:sz w:val="32"/>
          <w:szCs w:val="32"/>
        </w:rPr>
        <w:t>本次考试</w:t>
      </w:r>
      <w:r>
        <w:rPr>
          <w:rFonts w:ascii="仿宋" w:eastAsia="仿宋" w:hAnsi="仿宋" w:cs="仿宋" w:hint="eastAsia"/>
          <w:color w:val="292929"/>
          <w:sz w:val="32"/>
          <w:szCs w:val="32"/>
        </w:rPr>
        <w:t>的</w:t>
      </w:r>
      <w:r>
        <w:rPr>
          <w:rFonts w:ascii="仿宋" w:eastAsia="仿宋" w:hAnsi="仿宋" w:cs="仿宋"/>
          <w:color w:val="292929"/>
          <w:sz w:val="32"/>
          <w:szCs w:val="32"/>
        </w:rPr>
        <w:t>准考证号</w:t>
      </w:r>
      <w:r>
        <w:rPr>
          <w:rFonts w:ascii="仿宋" w:eastAsia="仿宋" w:hAnsi="仿宋" w:cs="仿宋" w:hint="eastAsia"/>
          <w:color w:val="292929"/>
          <w:sz w:val="32"/>
          <w:szCs w:val="32"/>
        </w:rPr>
        <w:t>、考试口令</w:t>
      </w:r>
      <w:r>
        <w:rPr>
          <w:rFonts w:ascii="仿宋" w:eastAsia="仿宋" w:hAnsi="仿宋" w:cs="仿宋"/>
          <w:color w:val="292929"/>
          <w:sz w:val="32"/>
          <w:szCs w:val="32"/>
        </w:rPr>
        <w:t>获取方式以邮件通知为准</w:t>
      </w:r>
      <w:r>
        <w:rPr>
          <w:rFonts w:ascii="仿宋" w:eastAsia="仿宋" w:hAnsi="仿宋" w:cs="仿宋" w:hint="eastAsia"/>
          <w:color w:val="292929"/>
          <w:sz w:val="32"/>
          <w:szCs w:val="32"/>
        </w:rPr>
        <w:t>，</w:t>
      </w:r>
      <w:r>
        <w:rPr>
          <w:rFonts w:ascii="仿宋" w:eastAsia="仿宋" w:hAnsi="仿宋" w:cs="仿宋"/>
          <w:color w:val="292929"/>
          <w:sz w:val="32"/>
          <w:szCs w:val="32"/>
        </w:rPr>
        <w:t>本次考试</w:t>
      </w:r>
      <w:r>
        <w:rPr>
          <w:rFonts w:ascii="仿宋" w:eastAsia="仿宋" w:hAnsi="仿宋" w:cs="仿宋" w:hint="eastAsia"/>
          <w:color w:val="292929"/>
          <w:sz w:val="32"/>
          <w:szCs w:val="32"/>
        </w:rPr>
        <w:t>不需要准备草稿纸</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ind w:firstLine="641"/>
        <w:jc w:val="both"/>
        <w:rPr>
          <w:rFonts w:ascii="仿宋" w:eastAsia="仿宋" w:hAnsi="仿宋" w:cs="仿宋"/>
          <w:b/>
          <w:bCs/>
          <w:color w:val="292929"/>
          <w:sz w:val="32"/>
          <w:szCs w:val="32"/>
        </w:rPr>
      </w:pPr>
      <w:r>
        <w:rPr>
          <w:rFonts w:ascii="仿宋" w:eastAsia="仿宋" w:hAnsi="仿宋" w:cs="仿宋" w:hint="eastAsia"/>
          <w:color w:val="292929"/>
          <w:sz w:val="32"/>
          <w:szCs w:val="32"/>
        </w:rPr>
        <w:t>3</w:t>
      </w:r>
      <w:r>
        <w:rPr>
          <w:rFonts w:ascii="仿宋" w:eastAsia="仿宋" w:hAnsi="仿宋" w:cs="仿宋"/>
          <w:color w:val="292929"/>
          <w:sz w:val="32"/>
          <w:szCs w:val="32"/>
        </w:rPr>
        <w:t>.</w:t>
      </w:r>
      <w:r>
        <w:rPr>
          <w:rFonts w:ascii="仿宋" w:eastAsia="仿宋" w:hAnsi="仿宋" w:cs="仿宋" w:hint="eastAsia"/>
          <w:color w:val="292929"/>
          <w:sz w:val="32"/>
          <w:szCs w:val="32"/>
        </w:rPr>
        <w:t>请考生仔细阅读答题系统中的考生须知和题目要求，合理安排时间，</w:t>
      </w:r>
      <w:r>
        <w:rPr>
          <w:rFonts w:ascii="仿宋" w:eastAsia="仿宋" w:hAnsi="仿宋" w:cs="仿宋" w:hint="eastAsia"/>
          <w:color w:val="292929"/>
          <w:sz w:val="32"/>
          <w:szCs w:val="32"/>
        </w:rPr>
        <w:t>全程保持安静。</w:t>
      </w:r>
    </w:p>
    <w:p w:rsidR="00D4110A" w:rsidRDefault="0027135E">
      <w:pPr>
        <w:pStyle w:val="a8"/>
        <w:widowControl/>
        <w:spacing w:beforeAutospacing="0" w:afterAutospacing="0" w:line="360" w:lineRule="atLeast"/>
        <w:ind w:firstLine="645"/>
        <w:jc w:val="both"/>
        <w:rPr>
          <w:rFonts w:ascii="仿宋" w:eastAsia="仿宋" w:hAnsi="仿宋" w:cs="仿宋"/>
          <w:color w:val="292929"/>
          <w:sz w:val="32"/>
          <w:szCs w:val="32"/>
        </w:rPr>
      </w:pPr>
      <w:r>
        <w:rPr>
          <w:rFonts w:ascii="仿宋" w:eastAsia="仿宋" w:hAnsi="仿宋" w:cs="仿宋" w:hint="eastAsia"/>
          <w:color w:val="292929"/>
          <w:sz w:val="32"/>
          <w:szCs w:val="32"/>
        </w:rPr>
        <w:t>4</w:t>
      </w:r>
      <w:r>
        <w:rPr>
          <w:rFonts w:ascii="仿宋" w:eastAsia="仿宋" w:hAnsi="仿宋" w:cs="仿宋"/>
          <w:color w:val="292929"/>
          <w:sz w:val="32"/>
          <w:szCs w:val="32"/>
        </w:rPr>
        <w:t>.</w:t>
      </w:r>
      <w:r>
        <w:rPr>
          <w:rFonts w:ascii="仿宋" w:eastAsia="仿宋" w:hAnsi="仿宋" w:cs="仿宋"/>
          <w:color w:val="292929"/>
          <w:sz w:val="32"/>
          <w:szCs w:val="32"/>
        </w:rPr>
        <w:t>考试期间，考生</w:t>
      </w:r>
      <w:r>
        <w:rPr>
          <w:rFonts w:ascii="仿宋" w:eastAsia="仿宋" w:hAnsi="仿宋" w:cs="仿宋"/>
          <w:color w:val="292929"/>
          <w:sz w:val="32"/>
          <w:szCs w:val="32"/>
        </w:rPr>
        <w:t>“</w:t>
      </w:r>
      <w:r>
        <w:rPr>
          <w:rFonts w:ascii="仿宋" w:eastAsia="仿宋" w:hAnsi="仿宋" w:cs="仿宋"/>
          <w:color w:val="292929"/>
          <w:sz w:val="32"/>
          <w:szCs w:val="32"/>
        </w:rPr>
        <w:t>易考</w:t>
      </w:r>
      <w:r>
        <w:rPr>
          <w:rFonts w:ascii="仿宋" w:eastAsia="仿宋" w:hAnsi="仿宋" w:cs="仿宋"/>
          <w:color w:val="292929"/>
          <w:sz w:val="32"/>
          <w:szCs w:val="32"/>
        </w:rPr>
        <w:t>”</w:t>
      </w:r>
      <w:r>
        <w:rPr>
          <w:rFonts w:ascii="仿宋" w:eastAsia="仿宋" w:hAnsi="仿宋" w:cs="仿宋"/>
          <w:color w:val="292929"/>
          <w:sz w:val="32"/>
          <w:szCs w:val="32"/>
        </w:rPr>
        <w:t>系统</w:t>
      </w:r>
      <w:r>
        <w:rPr>
          <w:rFonts w:ascii="仿宋" w:eastAsia="仿宋" w:hAnsi="仿宋" w:cs="仿宋" w:hint="eastAsia"/>
          <w:color w:val="292929"/>
          <w:sz w:val="32"/>
          <w:szCs w:val="32"/>
        </w:rPr>
        <w:t>和“腾讯会议”允许同时退出再登录</w:t>
      </w:r>
      <w:r>
        <w:rPr>
          <w:rFonts w:ascii="仿宋" w:eastAsia="仿宋" w:hAnsi="仿宋" w:cs="仿宋"/>
          <w:color w:val="292929"/>
          <w:sz w:val="32"/>
          <w:szCs w:val="32"/>
        </w:rPr>
        <w:t>1</w:t>
      </w:r>
      <w:r>
        <w:rPr>
          <w:rFonts w:ascii="仿宋" w:eastAsia="仿宋" w:hAnsi="仿宋" w:cs="仿宋"/>
          <w:color w:val="292929"/>
          <w:sz w:val="32"/>
          <w:szCs w:val="32"/>
        </w:rPr>
        <w:t>次，</w:t>
      </w:r>
      <w:r>
        <w:rPr>
          <w:rFonts w:ascii="仿宋" w:eastAsia="仿宋" w:hAnsi="仿宋" w:cs="仿宋" w:hint="eastAsia"/>
          <w:color w:val="292929"/>
          <w:sz w:val="32"/>
          <w:szCs w:val="32"/>
        </w:rPr>
        <w:t>且</w:t>
      </w:r>
      <w:r>
        <w:rPr>
          <w:rFonts w:ascii="仿宋" w:eastAsia="仿宋" w:hAnsi="仿宋" w:cs="仿宋"/>
          <w:color w:val="292929"/>
          <w:sz w:val="32"/>
          <w:szCs w:val="32"/>
        </w:rPr>
        <w:t>时间间隔不超过</w:t>
      </w:r>
      <w:r>
        <w:rPr>
          <w:rFonts w:ascii="仿宋" w:eastAsia="仿宋" w:hAnsi="仿宋" w:cs="仿宋"/>
          <w:color w:val="292929"/>
          <w:sz w:val="32"/>
          <w:szCs w:val="32"/>
        </w:rPr>
        <w:t>5</w:t>
      </w:r>
      <w:r>
        <w:rPr>
          <w:rFonts w:ascii="仿宋" w:eastAsia="仿宋" w:hAnsi="仿宋" w:cs="仿宋"/>
          <w:color w:val="292929"/>
          <w:sz w:val="32"/>
          <w:szCs w:val="32"/>
        </w:rPr>
        <w:t>分钟。</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5.</w:t>
      </w:r>
      <w:r>
        <w:rPr>
          <w:rFonts w:ascii="仿宋" w:eastAsia="仿宋" w:hAnsi="仿宋" w:cs="仿宋"/>
          <w:color w:val="292929"/>
          <w:sz w:val="32"/>
          <w:szCs w:val="32"/>
        </w:rPr>
        <w:t>考试结束时间到时，考生</w:t>
      </w:r>
      <w:r>
        <w:rPr>
          <w:rFonts w:ascii="仿宋" w:eastAsia="仿宋" w:hAnsi="仿宋" w:cs="仿宋" w:hint="eastAsia"/>
          <w:color w:val="292929"/>
          <w:sz w:val="32"/>
          <w:szCs w:val="32"/>
        </w:rPr>
        <w:t>立即停止作答并结束考试</w:t>
      </w:r>
      <w:r>
        <w:rPr>
          <w:rFonts w:ascii="仿宋" w:eastAsia="仿宋" w:hAnsi="仿宋" w:cs="仿宋"/>
          <w:color w:val="292929"/>
          <w:sz w:val="32"/>
          <w:szCs w:val="32"/>
        </w:rPr>
        <w:t>。</w:t>
      </w:r>
    </w:p>
    <w:p w:rsidR="00D4110A" w:rsidRDefault="0027135E">
      <w:pPr>
        <w:pStyle w:val="a8"/>
        <w:widowControl/>
        <w:spacing w:beforeAutospacing="0" w:afterAutospacing="0" w:line="360" w:lineRule="atLeast"/>
        <w:rPr>
          <w:rFonts w:ascii="微软雅黑" w:eastAsia="微软雅黑" w:hAnsi="微软雅黑" w:cs="微软雅黑"/>
          <w:color w:val="292929"/>
          <w:sz w:val="32"/>
          <w:szCs w:val="32"/>
        </w:rPr>
      </w:pPr>
      <w:r>
        <w:rPr>
          <w:rStyle w:val="a9"/>
          <w:rFonts w:ascii="微软雅黑" w:eastAsia="微软雅黑" w:hAnsi="微软雅黑" w:cs="微软雅黑" w:hint="eastAsia"/>
          <w:color w:val="292929"/>
          <w:sz w:val="32"/>
          <w:szCs w:val="32"/>
        </w:rPr>
        <w:t xml:space="preserve">　　三、考试场地要求</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微软雅黑" w:eastAsia="微软雅黑" w:hAnsi="微软雅黑" w:cs="微软雅黑" w:hint="eastAsia"/>
          <w:color w:val="292929"/>
          <w:sz w:val="32"/>
          <w:szCs w:val="32"/>
        </w:rPr>
        <w:t xml:space="preserve">　　</w:t>
      </w:r>
      <w:r>
        <w:rPr>
          <w:rFonts w:ascii="仿宋" w:eastAsia="仿宋" w:hAnsi="仿宋" w:cs="仿宋"/>
          <w:color w:val="292929"/>
          <w:sz w:val="32"/>
          <w:szCs w:val="32"/>
        </w:rPr>
        <w:t>1.</w:t>
      </w:r>
      <w:r>
        <w:rPr>
          <w:rFonts w:ascii="仿宋" w:eastAsia="仿宋" w:hAnsi="仿宋" w:cs="仿宋"/>
          <w:color w:val="292929"/>
          <w:sz w:val="32"/>
          <w:szCs w:val="32"/>
        </w:rPr>
        <w:t>考试场所须为安静的封闭环境，光线充足，不允许在公共场所（如教室、图书馆、咖啡馆、嘈杂多人的办公室等）进行考试</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2.</w:t>
      </w:r>
      <w:r>
        <w:rPr>
          <w:rFonts w:ascii="仿宋" w:eastAsia="仿宋" w:hAnsi="仿宋" w:cs="仿宋"/>
          <w:color w:val="292929"/>
          <w:sz w:val="32"/>
          <w:szCs w:val="32"/>
        </w:rPr>
        <w:t>考试过程中不允许有任何人员陪同，应严格规避无关人员在考试区域出入</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3.</w:t>
      </w:r>
      <w:r>
        <w:rPr>
          <w:rFonts w:ascii="仿宋" w:eastAsia="仿宋" w:hAnsi="仿宋" w:cs="仿宋"/>
          <w:color w:val="292929"/>
          <w:sz w:val="32"/>
          <w:szCs w:val="32"/>
        </w:rPr>
        <w:t>考试场所须有稳定的</w:t>
      </w:r>
      <w:r>
        <w:rPr>
          <w:rFonts w:ascii="仿宋" w:eastAsia="仿宋" w:hAnsi="仿宋" w:cs="仿宋" w:hint="eastAsia"/>
          <w:color w:val="292929"/>
          <w:sz w:val="32"/>
          <w:szCs w:val="32"/>
        </w:rPr>
        <w:t>网络环境、手机信号</w:t>
      </w:r>
      <w:r>
        <w:rPr>
          <w:rFonts w:ascii="仿宋" w:eastAsia="仿宋" w:hAnsi="仿宋" w:cs="仿宋"/>
          <w:color w:val="292929"/>
          <w:sz w:val="32"/>
          <w:szCs w:val="32"/>
        </w:rPr>
        <w:t>和供电，能够持续使用电脑端</w:t>
      </w:r>
      <w:r>
        <w:rPr>
          <w:rFonts w:ascii="仿宋" w:eastAsia="仿宋" w:hAnsi="仿宋" w:cs="仿宋" w:hint="eastAsia"/>
          <w:color w:val="292929"/>
          <w:sz w:val="32"/>
          <w:szCs w:val="32"/>
        </w:rPr>
        <w:t>“易考”系统</w:t>
      </w:r>
      <w:r>
        <w:rPr>
          <w:rFonts w:ascii="仿宋" w:eastAsia="仿宋" w:hAnsi="仿宋" w:cs="仿宋"/>
          <w:color w:val="292929"/>
          <w:sz w:val="32"/>
          <w:szCs w:val="32"/>
        </w:rPr>
        <w:t>、摄像头和移动端</w:t>
      </w:r>
      <w:r>
        <w:rPr>
          <w:rFonts w:ascii="仿宋" w:eastAsia="仿宋" w:hAnsi="仿宋" w:cs="仿宋" w:hint="eastAsia"/>
          <w:color w:val="292929"/>
          <w:sz w:val="32"/>
          <w:szCs w:val="32"/>
        </w:rPr>
        <w:t>“腾讯会议”</w:t>
      </w:r>
      <w:r>
        <w:rPr>
          <w:rFonts w:ascii="仿宋" w:eastAsia="仿宋" w:hAnsi="仿宋" w:cs="仿宋"/>
          <w:color w:val="292929"/>
          <w:sz w:val="32"/>
          <w:szCs w:val="32"/>
        </w:rPr>
        <w:t>软件</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lastRenderedPageBreak/>
        <w:t xml:space="preserve">　　</w:t>
      </w:r>
      <w:r>
        <w:rPr>
          <w:rFonts w:ascii="仿宋" w:eastAsia="仿宋" w:hAnsi="仿宋" w:cs="仿宋"/>
          <w:color w:val="292929"/>
          <w:sz w:val="32"/>
          <w:szCs w:val="32"/>
        </w:rPr>
        <w:t>4.</w:t>
      </w:r>
      <w:r>
        <w:rPr>
          <w:rFonts w:ascii="仿宋" w:eastAsia="仿宋" w:hAnsi="仿宋" w:cs="仿宋"/>
          <w:color w:val="292929"/>
          <w:sz w:val="32"/>
          <w:szCs w:val="32"/>
        </w:rPr>
        <w:t>放置电脑的桌面应洁净平整，考试桌面上不允许摆放违规物品，包括其他不必要的通讯设备和电子设备、书籍、资料、零食、饮品等</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5.</w:t>
      </w:r>
      <w:r>
        <w:rPr>
          <w:rFonts w:ascii="仿宋" w:eastAsia="仿宋" w:hAnsi="仿宋" w:cs="仿宋"/>
          <w:color w:val="292929"/>
          <w:sz w:val="32"/>
          <w:szCs w:val="32"/>
        </w:rPr>
        <w:t>考试开始后不允许更换考试场所。</w:t>
      </w:r>
    </w:p>
    <w:p w:rsidR="00D4110A" w:rsidRDefault="0027135E">
      <w:pPr>
        <w:pStyle w:val="a8"/>
        <w:widowControl/>
        <w:spacing w:beforeAutospacing="0" w:afterAutospacing="0" w:line="360" w:lineRule="atLeast"/>
        <w:rPr>
          <w:rFonts w:ascii="微软雅黑" w:eastAsia="微软雅黑" w:hAnsi="微软雅黑" w:cs="微软雅黑"/>
          <w:color w:val="292929"/>
          <w:sz w:val="32"/>
          <w:szCs w:val="32"/>
        </w:rPr>
      </w:pPr>
      <w:r>
        <w:rPr>
          <w:rStyle w:val="a9"/>
          <w:rFonts w:ascii="微软雅黑" w:eastAsia="微软雅黑" w:hAnsi="微软雅黑" w:cs="微软雅黑" w:hint="eastAsia"/>
          <w:color w:val="292929"/>
          <w:sz w:val="32"/>
          <w:szCs w:val="32"/>
        </w:rPr>
        <w:t xml:space="preserve">　　四、考试设备和网络要求</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微软雅黑" w:eastAsia="微软雅黑" w:hAnsi="微软雅黑" w:cs="微软雅黑" w:hint="eastAsia"/>
          <w:color w:val="292929"/>
          <w:sz w:val="32"/>
          <w:szCs w:val="32"/>
        </w:rPr>
        <w:t xml:space="preserve">　　</w:t>
      </w:r>
      <w:r>
        <w:rPr>
          <w:rFonts w:ascii="仿宋" w:eastAsia="仿宋" w:hAnsi="仿宋" w:cs="仿宋"/>
          <w:color w:val="292929"/>
          <w:sz w:val="32"/>
          <w:szCs w:val="32"/>
        </w:rPr>
        <w:t>1.</w:t>
      </w:r>
      <w:r>
        <w:rPr>
          <w:rFonts w:ascii="仿宋" w:eastAsia="仿宋" w:hAnsi="仿宋" w:cs="仿宋"/>
          <w:color w:val="292929"/>
          <w:sz w:val="32"/>
          <w:szCs w:val="32"/>
        </w:rPr>
        <w:t>本次考试统一要求使用笔记本电脑或台式电脑查看考试题目</w:t>
      </w:r>
      <w:r>
        <w:rPr>
          <w:rFonts w:ascii="仿宋" w:eastAsia="仿宋" w:hAnsi="仿宋" w:cs="仿宋" w:hint="eastAsia"/>
          <w:color w:val="292929"/>
          <w:sz w:val="32"/>
          <w:szCs w:val="32"/>
        </w:rPr>
        <w:t>并作答</w:t>
      </w:r>
      <w:r>
        <w:rPr>
          <w:rFonts w:ascii="仿宋" w:eastAsia="仿宋" w:hAnsi="仿宋" w:cs="仿宋"/>
          <w:color w:val="292929"/>
          <w:sz w:val="32"/>
          <w:szCs w:val="32"/>
        </w:rPr>
        <w:t>，不允许使用手机、平板电脑等移动设备；考试电脑须带有可正常工作的摄像设备（内置或外置摄像头均可），拍摄范围至少完整覆盖</w:t>
      </w:r>
      <w:r>
        <w:rPr>
          <w:rFonts w:ascii="仿宋" w:eastAsia="仿宋" w:hAnsi="仿宋" w:cs="仿宋" w:hint="eastAsia"/>
          <w:color w:val="292929"/>
          <w:sz w:val="32"/>
          <w:szCs w:val="32"/>
        </w:rPr>
        <w:t>桌面及考生手部以上部分；</w:t>
      </w:r>
      <w:r>
        <w:rPr>
          <w:rFonts w:ascii="仿宋" w:eastAsia="仿宋" w:hAnsi="仿宋" w:cs="仿宋" w:hint="eastAsia"/>
          <w:color w:val="292929"/>
          <w:sz w:val="32"/>
          <w:szCs w:val="32"/>
        </w:rPr>
        <w:t>登录“易考”系统前</w:t>
      </w:r>
      <w:r>
        <w:rPr>
          <w:rFonts w:ascii="仿宋" w:eastAsia="仿宋" w:hAnsi="仿宋" w:cs="仿宋" w:hint="eastAsia"/>
          <w:color w:val="292929"/>
          <w:sz w:val="32"/>
          <w:szCs w:val="32"/>
        </w:rPr>
        <w:t>，考生应关闭电脑上无关网页和软件</w:t>
      </w:r>
      <w:r>
        <w:rPr>
          <w:rFonts w:ascii="仿宋" w:eastAsia="仿宋" w:hAnsi="仿宋" w:cs="仿宋" w:hint="eastAsia"/>
          <w:color w:val="292929"/>
          <w:sz w:val="32"/>
          <w:szCs w:val="32"/>
        </w:rPr>
        <w:t>，</w:t>
      </w:r>
      <w:r>
        <w:rPr>
          <w:rFonts w:ascii="仿宋" w:eastAsia="仿宋" w:hAnsi="仿宋" w:cs="仿宋" w:hint="eastAsia"/>
          <w:color w:val="292929"/>
          <w:sz w:val="32"/>
          <w:szCs w:val="32"/>
        </w:rPr>
        <w:t>设置好中文输入法</w:t>
      </w:r>
      <w:r>
        <w:rPr>
          <w:rFonts w:ascii="仿宋" w:eastAsia="仿宋" w:hAnsi="仿宋" w:cs="仿宋" w:hint="eastAsia"/>
          <w:color w:val="292929"/>
          <w:sz w:val="32"/>
          <w:szCs w:val="32"/>
        </w:rPr>
        <w:t>。在考试过程中如因其他程序出现弹窗、卡顿等问题，导致考生被系统判定为违纪或影响考生作答，责任由考生自负。</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2.</w:t>
      </w:r>
      <w:r>
        <w:rPr>
          <w:rFonts w:ascii="仿宋" w:eastAsia="仿宋" w:hAnsi="仿宋" w:cs="仿宋"/>
          <w:color w:val="292929"/>
          <w:sz w:val="32"/>
          <w:szCs w:val="32"/>
        </w:rPr>
        <w:t>考试电脑操作系统建议使用</w:t>
      </w:r>
      <w:r>
        <w:rPr>
          <w:rFonts w:ascii="仿宋" w:eastAsia="仿宋" w:hAnsi="仿宋" w:cs="仿宋"/>
          <w:color w:val="292929"/>
          <w:sz w:val="32"/>
          <w:szCs w:val="32"/>
        </w:rPr>
        <w:t>Windows</w:t>
      </w:r>
      <w:r>
        <w:rPr>
          <w:rFonts w:ascii="仿宋" w:eastAsia="仿宋" w:hAnsi="仿宋" w:cs="仿宋"/>
          <w:color w:val="292929"/>
          <w:sz w:val="32"/>
          <w:szCs w:val="32"/>
        </w:rPr>
        <w:t>（</w:t>
      </w:r>
      <w:r>
        <w:rPr>
          <w:rFonts w:ascii="仿宋" w:eastAsia="仿宋" w:hAnsi="仿宋" w:cs="仿宋"/>
          <w:color w:val="292929"/>
          <w:sz w:val="32"/>
          <w:szCs w:val="32"/>
        </w:rPr>
        <w:t>win7</w:t>
      </w:r>
      <w:r>
        <w:rPr>
          <w:rFonts w:ascii="仿宋" w:eastAsia="仿宋" w:hAnsi="仿宋" w:cs="仿宋"/>
          <w:color w:val="292929"/>
          <w:sz w:val="32"/>
          <w:szCs w:val="32"/>
        </w:rPr>
        <w:t>及以上）及</w:t>
      </w:r>
      <w:r>
        <w:rPr>
          <w:rFonts w:ascii="仿宋" w:eastAsia="仿宋" w:hAnsi="仿宋" w:cs="仿宋"/>
          <w:color w:val="292929"/>
          <w:sz w:val="32"/>
          <w:szCs w:val="32"/>
        </w:rPr>
        <w:t>macOS</w:t>
      </w:r>
      <w:r>
        <w:rPr>
          <w:rFonts w:ascii="仿宋" w:eastAsia="仿宋" w:hAnsi="仿宋" w:cs="仿宋"/>
          <w:color w:val="292929"/>
          <w:sz w:val="32"/>
          <w:szCs w:val="32"/>
        </w:rPr>
        <w:t>（</w:t>
      </w:r>
      <w:r>
        <w:rPr>
          <w:rFonts w:ascii="仿宋" w:eastAsia="仿宋" w:hAnsi="仿宋" w:cs="仿宋"/>
          <w:color w:val="292929"/>
          <w:sz w:val="32"/>
          <w:szCs w:val="32"/>
        </w:rPr>
        <w:t>10.0</w:t>
      </w:r>
      <w:r>
        <w:rPr>
          <w:rFonts w:ascii="仿宋" w:eastAsia="仿宋" w:hAnsi="仿宋" w:cs="仿宋"/>
          <w:color w:val="292929"/>
          <w:sz w:val="32"/>
          <w:szCs w:val="32"/>
        </w:rPr>
        <w:t>以上）操作系统</w:t>
      </w:r>
      <w:r>
        <w:rPr>
          <w:rFonts w:ascii="仿宋" w:eastAsia="仿宋" w:hAnsi="仿宋" w:cs="仿宋" w:hint="eastAsia"/>
          <w:color w:val="292929"/>
          <w:sz w:val="32"/>
          <w:szCs w:val="32"/>
        </w:rPr>
        <w:t>。</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3.</w:t>
      </w:r>
      <w:r>
        <w:rPr>
          <w:rFonts w:ascii="仿宋" w:eastAsia="仿宋" w:hAnsi="仿宋" w:cs="仿宋"/>
          <w:color w:val="292929"/>
          <w:sz w:val="32"/>
          <w:szCs w:val="32"/>
        </w:rPr>
        <w:t>本次考试另外设置</w:t>
      </w:r>
      <w:r>
        <w:rPr>
          <w:rFonts w:ascii="仿宋" w:eastAsia="仿宋" w:hAnsi="仿宋" w:cs="仿宋" w:hint="eastAsia"/>
          <w:color w:val="292929"/>
          <w:sz w:val="32"/>
          <w:szCs w:val="32"/>
        </w:rPr>
        <w:t>一</w:t>
      </w:r>
      <w:r>
        <w:rPr>
          <w:rFonts w:ascii="仿宋" w:eastAsia="仿宋" w:hAnsi="仿宋" w:cs="仿宋" w:hint="eastAsia"/>
          <w:color w:val="292929"/>
          <w:sz w:val="32"/>
          <w:szCs w:val="32"/>
        </w:rPr>
        <w:t>部</w:t>
      </w:r>
      <w:r>
        <w:rPr>
          <w:rFonts w:ascii="仿宋" w:eastAsia="仿宋" w:hAnsi="仿宋" w:cs="仿宋" w:hint="eastAsia"/>
          <w:color w:val="292929"/>
          <w:sz w:val="32"/>
          <w:szCs w:val="32"/>
        </w:rPr>
        <w:t>手</w:t>
      </w:r>
      <w:r>
        <w:rPr>
          <w:rFonts w:ascii="仿宋" w:eastAsia="仿宋" w:hAnsi="仿宋" w:cs="仿宋" w:hint="eastAsia"/>
          <w:color w:val="292929"/>
          <w:sz w:val="32"/>
          <w:szCs w:val="32"/>
        </w:rPr>
        <w:t>机监考，</w:t>
      </w:r>
      <w:r>
        <w:rPr>
          <w:rFonts w:ascii="仿宋" w:eastAsia="仿宋" w:hAnsi="仿宋" w:cs="仿宋" w:hint="eastAsia"/>
          <w:color w:val="292929"/>
          <w:sz w:val="32"/>
          <w:szCs w:val="32"/>
        </w:rPr>
        <w:t>打开</w:t>
      </w:r>
      <w:r>
        <w:rPr>
          <w:rFonts w:ascii="仿宋" w:eastAsia="仿宋" w:hAnsi="仿宋" w:cs="仿宋" w:hint="eastAsia"/>
          <w:color w:val="292929"/>
          <w:sz w:val="32"/>
          <w:szCs w:val="32"/>
        </w:rPr>
        <w:t>“腾讯会议”软件并开启麦克风</w:t>
      </w:r>
      <w:r>
        <w:rPr>
          <w:rFonts w:ascii="仿宋" w:eastAsia="仿宋" w:hAnsi="仿宋" w:cs="仿宋" w:hint="eastAsia"/>
          <w:color w:val="292929"/>
          <w:sz w:val="32"/>
          <w:szCs w:val="32"/>
        </w:rPr>
        <w:t>、</w:t>
      </w:r>
      <w:r>
        <w:rPr>
          <w:rFonts w:ascii="仿宋" w:eastAsia="仿宋" w:hAnsi="仿宋" w:cs="仿宋" w:hint="eastAsia"/>
          <w:color w:val="292929"/>
          <w:sz w:val="32"/>
          <w:szCs w:val="32"/>
        </w:rPr>
        <w:t>扬声器</w:t>
      </w:r>
      <w:r>
        <w:rPr>
          <w:rFonts w:ascii="仿宋" w:eastAsia="仿宋" w:hAnsi="仿宋" w:cs="仿宋" w:hint="eastAsia"/>
          <w:color w:val="292929"/>
          <w:sz w:val="32"/>
          <w:szCs w:val="32"/>
        </w:rPr>
        <w:t>和摄像头</w:t>
      </w:r>
      <w:r>
        <w:rPr>
          <w:rFonts w:ascii="仿宋" w:eastAsia="仿宋" w:hAnsi="仿宋" w:cs="仿宋" w:hint="eastAsia"/>
          <w:color w:val="292929"/>
          <w:sz w:val="32"/>
          <w:szCs w:val="32"/>
        </w:rPr>
        <w:t>，拍摄范围至少完整覆盖考生双手、面目</w:t>
      </w:r>
      <w:r>
        <w:rPr>
          <w:rFonts w:ascii="仿宋" w:eastAsia="仿宋" w:hAnsi="仿宋" w:cs="仿宋" w:hint="eastAsia"/>
          <w:color w:val="292929"/>
          <w:sz w:val="32"/>
          <w:szCs w:val="32"/>
        </w:rPr>
        <w:t>和</w:t>
      </w:r>
      <w:r>
        <w:rPr>
          <w:rFonts w:ascii="仿宋" w:eastAsia="仿宋" w:hAnsi="仿宋" w:cs="仿宋" w:hint="eastAsia"/>
          <w:color w:val="292929"/>
          <w:sz w:val="32"/>
          <w:szCs w:val="32"/>
        </w:rPr>
        <w:t>桌面。手机调至“振动”状态，考试中除腾讯会议断线重连外禁止触碰手机。</w:t>
      </w:r>
    </w:p>
    <w:p w:rsidR="00D4110A" w:rsidRDefault="0027135E">
      <w:pPr>
        <w:pStyle w:val="a8"/>
        <w:widowControl/>
        <w:spacing w:beforeAutospacing="0" w:afterAutospacing="0" w:line="360" w:lineRule="atLeast"/>
        <w:ind w:firstLine="640"/>
        <w:jc w:val="both"/>
        <w:rPr>
          <w:rFonts w:ascii="仿宋" w:eastAsia="仿宋" w:hAnsi="仿宋" w:cs="仿宋"/>
          <w:color w:val="292929"/>
          <w:sz w:val="32"/>
          <w:szCs w:val="32"/>
        </w:rPr>
      </w:pPr>
      <w:r>
        <w:rPr>
          <w:rFonts w:ascii="仿宋" w:eastAsia="仿宋" w:hAnsi="仿宋" w:cs="仿宋" w:hint="eastAsia"/>
          <w:color w:val="292929"/>
          <w:sz w:val="32"/>
          <w:szCs w:val="32"/>
        </w:rPr>
        <w:t>4</w:t>
      </w:r>
      <w:r>
        <w:rPr>
          <w:rFonts w:ascii="仿宋" w:eastAsia="仿宋" w:hAnsi="仿宋" w:cs="仿宋"/>
          <w:color w:val="292929"/>
          <w:sz w:val="32"/>
          <w:szCs w:val="32"/>
        </w:rPr>
        <w:t>.</w:t>
      </w:r>
      <w:r>
        <w:rPr>
          <w:rFonts w:ascii="仿宋" w:eastAsia="仿宋" w:hAnsi="仿宋" w:cs="仿宋"/>
          <w:color w:val="292929"/>
          <w:sz w:val="32"/>
          <w:szCs w:val="32"/>
        </w:rPr>
        <w:t>考试期间需要实时连通互联网，</w:t>
      </w:r>
      <w:r>
        <w:rPr>
          <w:rFonts w:ascii="仿宋" w:eastAsia="仿宋" w:hAnsi="仿宋" w:cs="仿宋" w:hint="eastAsia"/>
          <w:color w:val="292929"/>
          <w:sz w:val="32"/>
          <w:szCs w:val="32"/>
        </w:rPr>
        <w:t>建议考生使用网络带宽</w:t>
      </w:r>
      <w:r>
        <w:rPr>
          <w:rFonts w:ascii="仿宋" w:eastAsia="仿宋" w:hAnsi="仿宋" w:cs="仿宋"/>
          <w:color w:val="292929"/>
          <w:sz w:val="32"/>
          <w:szCs w:val="32"/>
        </w:rPr>
        <w:t>50Mbps</w:t>
      </w:r>
      <w:r>
        <w:rPr>
          <w:rFonts w:ascii="仿宋" w:eastAsia="仿宋" w:hAnsi="仿宋" w:cs="仿宋"/>
          <w:color w:val="292929"/>
          <w:sz w:val="32"/>
          <w:szCs w:val="32"/>
        </w:rPr>
        <w:t>以上的独立光纤网络。</w:t>
      </w:r>
    </w:p>
    <w:p w:rsidR="00D4110A" w:rsidRDefault="0027135E">
      <w:pPr>
        <w:pStyle w:val="a8"/>
        <w:widowControl/>
        <w:spacing w:beforeAutospacing="0" w:afterAutospacing="0" w:line="360" w:lineRule="atLeast"/>
        <w:ind w:firstLine="640"/>
        <w:jc w:val="both"/>
        <w:rPr>
          <w:rFonts w:ascii="仿宋" w:eastAsia="仿宋" w:hAnsi="仿宋" w:cs="仿宋"/>
          <w:color w:val="292929"/>
          <w:sz w:val="32"/>
          <w:szCs w:val="32"/>
        </w:rPr>
      </w:pPr>
      <w:r>
        <w:rPr>
          <w:rFonts w:ascii="仿宋" w:eastAsia="仿宋" w:hAnsi="仿宋" w:cs="仿宋" w:hint="eastAsia"/>
          <w:color w:val="292929"/>
          <w:sz w:val="32"/>
          <w:szCs w:val="32"/>
        </w:rPr>
        <w:lastRenderedPageBreak/>
        <w:t>5</w:t>
      </w:r>
      <w:r>
        <w:rPr>
          <w:rFonts w:ascii="仿宋" w:eastAsia="仿宋" w:hAnsi="仿宋" w:cs="仿宋"/>
          <w:color w:val="292929"/>
          <w:sz w:val="32"/>
          <w:szCs w:val="32"/>
        </w:rPr>
        <w:t>.</w:t>
      </w:r>
      <w:r>
        <w:rPr>
          <w:rFonts w:ascii="仿宋" w:eastAsia="仿宋" w:hAnsi="仿宋" w:cs="仿宋"/>
          <w:color w:val="292929"/>
          <w:sz w:val="32"/>
          <w:szCs w:val="32"/>
        </w:rPr>
        <w:t>因考生个人设备问题，未能按时提交答卷的，由考生个人承担后果。</w:t>
      </w:r>
    </w:p>
    <w:p w:rsidR="00D4110A" w:rsidRDefault="0027135E">
      <w:pPr>
        <w:pStyle w:val="a8"/>
        <w:widowControl/>
        <w:spacing w:beforeAutospacing="0" w:afterAutospacing="0" w:line="360" w:lineRule="atLeast"/>
        <w:rPr>
          <w:rFonts w:ascii="微软雅黑" w:eastAsia="微软雅黑" w:hAnsi="微软雅黑" w:cs="微软雅黑"/>
          <w:color w:val="292929"/>
          <w:sz w:val="32"/>
          <w:szCs w:val="32"/>
        </w:rPr>
      </w:pPr>
      <w:r>
        <w:rPr>
          <w:rStyle w:val="a9"/>
          <w:rFonts w:ascii="微软雅黑" w:eastAsia="微软雅黑" w:hAnsi="微软雅黑" w:cs="微软雅黑" w:hint="eastAsia"/>
          <w:color w:val="292929"/>
          <w:sz w:val="32"/>
          <w:szCs w:val="32"/>
        </w:rPr>
        <w:t xml:space="preserve">　　五、考试纪律要求</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微软雅黑" w:eastAsia="微软雅黑" w:hAnsi="微软雅黑" w:cs="微软雅黑" w:hint="eastAsia"/>
          <w:color w:val="292929"/>
          <w:sz w:val="32"/>
          <w:szCs w:val="32"/>
        </w:rPr>
        <w:t xml:space="preserve">　　</w:t>
      </w:r>
      <w:r>
        <w:rPr>
          <w:rFonts w:ascii="仿宋" w:eastAsia="仿宋" w:hAnsi="仿宋" w:cs="仿宋" w:hint="eastAsia"/>
          <w:color w:val="292929"/>
          <w:sz w:val="32"/>
          <w:szCs w:val="32"/>
        </w:rPr>
        <w:t>为保证考试的公正性和严肃性，本次考试将启用考中人工远程监考以及考后监控记录核查等方式对考试过程进行全面监控。</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考生应自觉遵守考试纪律，以下行为将会被认定违反考试纪律，考试主办方将根据违规行为的严重程度进行处罚，包括终止考试、取消成绩等：</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1.</w:t>
      </w:r>
      <w:r>
        <w:rPr>
          <w:rFonts w:ascii="仿宋" w:eastAsia="仿宋" w:hAnsi="仿宋" w:cs="仿宋"/>
          <w:color w:val="292929"/>
          <w:sz w:val="32"/>
          <w:szCs w:val="32"/>
        </w:rPr>
        <w:t>伪造资料、身份信息，替代他人或委托他人代为参加考试的行为；</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2.</w:t>
      </w:r>
      <w:r>
        <w:rPr>
          <w:rFonts w:ascii="仿宋" w:eastAsia="仿宋" w:hAnsi="仿宋" w:cs="仿宋"/>
          <w:color w:val="292929"/>
          <w:sz w:val="32"/>
          <w:szCs w:val="32"/>
        </w:rPr>
        <w:t>摄像头监控抓拍实时照片中，出现无人考试状态；</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3.</w:t>
      </w:r>
      <w:r>
        <w:rPr>
          <w:rFonts w:ascii="仿宋" w:eastAsia="仿宋" w:hAnsi="仿宋" w:cs="仿宋"/>
          <w:color w:val="292929"/>
          <w:sz w:val="32"/>
          <w:szCs w:val="32"/>
        </w:rPr>
        <w:t>考试环境内出现除考生外的无关人员，或通过他人协助进行作答的情况；</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4.</w:t>
      </w:r>
      <w:r>
        <w:rPr>
          <w:rFonts w:ascii="仿宋" w:eastAsia="仿宋" w:hAnsi="仿宋" w:cs="仿宋"/>
          <w:color w:val="292929"/>
          <w:sz w:val="32"/>
          <w:szCs w:val="32"/>
        </w:rPr>
        <w:t>答题期间</w:t>
      </w:r>
      <w:r>
        <w:rPr>
          <w:rFonts w:ascii="仿宋" w:eastAsia="仿宋" w:hAnsi="仿宋" w:cs="仿宋" w:hint="eastAsia"/>
          <w:color w:val="292929"/>
          <w:sz w:val="32"/>
          <w:szCs w:val="32"/>
        </w:rPr>
        <w:t>“易考”系统和“腾讯会议”同时断线两次及以上，或考试系统和“腾讯会议”同时断线时间超过</w:t>
      </w:r>
      <w:r>
        <w:rPr>
          <w:rFonts w:ascii="仿宋" w:eastAsia="仿宋" w:hAnsi="仿宋" w:cs="仿宋" w:hint="eastAsia"/>
          <w:color w:val="292929"/>
          <w:sz w:val="32"/>
          <w:szCs w:val="32"/>
        </w:rPr>
        <w:t>5</w:t>
      </w:r>
      <w:r>
        <w:rPr>
          <w:rFonts w:ascii="仿宋" w:eastAsia="仿宋" w:hAnsi="仿宋" w:cs="仿宋" w:hint="eastAsia"/>
          <w:color w:val="292929"/>
          <w:sz w:val="32"/>
          <w:szCs w:val="32"/>
        </w:rPr>
        <w:t>分钟，或主动退出“易考”系统或“腾讯会议”；</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t xml:space="preserve">　　</w:t>
      </w:r>
      <w:r>
        <w:rPr>
          <w:rFonts w:ascii="仿宋" w:eastAsia="仿宋" w:hAnsi="仿宋" w:cs="仿宋"/>
          <w:color w:val="292929"/>
          <w:sz w:val="32"/>
          <w:szCs w:val="32"/>
        </w:rPr>
        <w:t>5.</w:t>
      </w:r>
      <w:r>
        <w:rPr>
          <w:rFonts w:ascii="仿宋" w:eastAsia="仿宋" w:hAnsi="仿宋" w:cs="仿宋"/>
          <w:color w:val="292929"/>
          <w:sz w:val="32"/>
          <w:szCs w:val="32"/>
        </w:rPr>
        <w:t>考试过程中佩戴口罩、墨镜、</w:t>
      </w:r>
      <w:r>
        <w:rPr>
          <w:rFonts w:ascii="仿宋" w:eastAsia="仿宋" w:hAnsi="仿宋" w:cs="仿宋"/>
          <w:color w:val="292929"/>
          <w:sz w:val="32"/>
          <w:szCs w:val="32"/>
        </w:rPr>
        <w:t>帽子，或用其他方式遮挡面部，遮挡、关闭监控摄像头、关闭音频，或离开座位、故意偏离摄像范围等逃避监考的行为；</w:t>
      </w:r>
    </w:p>
    <w:p w:rsidR="00D4110A" w:rsidRDefault="0027135E">
      <w:pPr>
        <w:pStyle w:val="a8"/>
        <w:widowControl/>
        <w:spacing w:beforeAutospacing="0" w:afterAutospacing="0" w:line="360" w:lineRule="atLeast"/>
        <w:ind w:firstLine="640"/>
        <w:jc w:val="both"/>
        <w:rPr>
          <w:rFonts w:ascii="仿宋" w:eastAsia="仿宋" w:hAnsi="仿宋" w:cs="仿宋"/>
          <w:color w:val="292929"/>
          <w:sz w:val="32"/>
          <w:szCs w:val="32"/>
        </w:rPr>
      </w:pPr>
      <w:r>
        <w:rPr>
          <w:rFonts w:ascii="仿宋" w:eastAsia="仿宋" w:hAnsi="仿宋" w:cs="仿宋"/>
          <w:color w:val="292929"/>
          <w:sz w:val="32"/>
          <w:szCs w:val="32"/>
        </w:rPr>
        <w:t>6.</w:t>
      </w:r>
      <w:r>
        <w:rPr>
          <w:rFonts w:ascii="仿宋" w:eastAsia="仿宋" w:hAnsi="仿宋" w:cs="仿宋"/>
          <w:color w:val="292929"/>
          <w:sz w:val="32"/>
          <w:szCs w:val="32"/>
        </w:rPr>
        <w:t>考试期间翻看书籍、资料或使用手机</w:t>
      </w:r>
      <w:r>
        <w:rPr>
          <w:rFonts w:ascii="仿宋" w:eastAsia="仿宋" w:hAnsi="仿宋" w:cs="仿宋" w:hint="eastAsia"/>
          <w:color w:val="292929"/>
          <w:sz w:val="32"/>
          <w:szCs w:val="32"/>
        </w:rPr>
        <w:t>、平板电脑等作弊的行为，</w:t>
      </w:r>
      <w:r w:rsidRPr="00365E38">
        <w:rPr>
          <w:rFonts w:ascii="仿宋" w:eastAsia="仿宋" w:hAnsi="仿宋" w:cs="仿宋" w:hint="eastAsia"/>
          <w:sz w:val="32"/>
          <w:szCs w:val="32"/>
        </w:rPr>
        <w:t>擅自接听除</w:t>
      </w:r>
      <w:r w:rsidRPr="00365E38">
        <w:rPr>
          <w:rFonts w:ascii="仿宋" w:eastAsia="仿宋" w:hAnsi="仿宋" w:cs="仿宋" w:hint="eastAsia"/>
          <w:sz w:val="32"/>
          <w:szCs w:val="32"/>
        </w:rPr>
        <w:t>监考员</w:t>
      </w:r>
      <w:r w:rsidRPr="00365E38">
        <w:rPr>
          <w:rFonts w:ascii="仿宋" w:eastAsia="仿宋" w:hAnsi="仿宋" w:cs="仿宋" w:hint="eastAsia"/>
          <w:sz w:val="32"/>
          <w:szCs w:val="32"/>
        </w:rPr>
        <w:t>外其他电话的行为；</w:t>
      </w:r>
    </w:p>
    <w:p w:rsidR="00D4110A" w:rsidRDefault="0027135E">
      <w:pPr>
        <w:pStyle w:val="a8"/>
        <w:widowControl/>
        <w:spacing w:beforeAutospacing="0" w:afterAutospacing="0" w:line="360" w:lineRule="atLeast"/>
        <w:jc w:val="both"/>
        <w:rPr>
          <w:rFonts w:ascii="仿宋" w:eastAsia="仿宋" w:hAnsi="仿宋" w:cs="仿宋"/>
          <w:color w:val="292929"/>
          <w:sz w:val="32"/>
          <w:szCs w:val="32"/>
        </w:rPr>
      </w:pPr>
      <w:r>
        <w:rPr>
          <w:rFonts w:ascii="仿宋" w:eastAsia="仿宋" w:hAnsi="仿宋" w:cs="仿宋" w:hint="eastAsia"/>
          <w:color w:val="292929"/>
          <w:sz w:val="32"/>
          <w:szCs w:val="32"/>
        </w:rPr>
        <w:lastRenderedPageBreak/>
        <w:t xml:space="preserve">　　</w:t>
      </w:r>
      <w:r>
        <w:rPr>
          <w:rFonts w:ascii="仿宋" w:eastAsia="仿宋" w:hAnsi="仿宋" w:cs="仿宋"/>
          <w:color w:val="292929"/>
          <w:sz w:val="32"/>
          <w:szCs w:val="32"/>
        </w:rPr>
        <w:t>7.</w:t>
      </w:r>
      <w:r>
        <w:rPr>
          <w:rFonts w:ascii="仿宋" w:eastAsia="仿宋" w:hAnsi="仿宋" w:cs="仿宋"/>
          <w:color w:val="292929"/>
          <w:sz w:val="32"/>
          <w:szCs w:val="32"/>
        </w:rPr>
        <w:t>抄录、传播试题内容，或通过图片、视频记录考试过程的行为；</w:t>
      </w:r>
    </w:p>
    <w:p w:rsidR="00D4110A" w:rsidRDefault="0027135E">
      <w:pPr>
        <w:pStyle w:val="a8"/>
        <w:widowControl/>
        <w:spacing w:beforeAutospacing="0" w:afterAutospacing="0" w:line="360" w:lineRule="atLeast"/>
        <w:ind w:firstLine="648"/>
        <w:jc w:val="both"/>
        <w:rPr>
          <w:rFonts w:ascii="仿宋" w:eastAsia="仿宋" w:hAnsi="仿宋" w:cs="仿宋"/>
          <w:color w:val="292929"/>
          <w:sz w:val="32"/>
          <w:szCs w:val="32"/>
        </w:rPr>
      </w:pPr>
      <w:r>
        <w:rPr>
          <w:rFonts w:ascii="仿宋" w:eastAsia="仿宋" w:hAnsi="仿宋" w:cs="仿宋"/>
          <w:color w:val="292929"/>
          <w:sz w:val="32"/>
          <w:szCs w:val="32"/>
        </w:rPr>
        <w:t>8.</w:t>
      </w:r>
      <w:r>
        <w:rPr>
          <w:rFonts w:ascii="仿宋" w:eastAsia="仿宋" w:hAnsi="仿宋" w:cs="仿宋"/>
          <w:color w:val="292929"/>
          <w:sz w:val="32"/>
          <w:szCs w:val="32"/>
        </w:rPr>
        <w:t>使用耳机，包括头戴式耳机、入耳式耳机、耳麦等各类接听设备。</w:t>
      </w:r>
    </w:p>
    <w:p w:rsidR="00D4110A" w:rsidRDefault="0027135E">
      <w:pPr>
        <w:pStyle w:val="a8"/>
        <w:widowControl/>
        <w:spacing w:beforeAutospacing="0" w:afterAutospacing="0" w:line="360" w:lineRule="atLeast"/>
        <w:ind w:firstLine="648"/>
        <w:jc w:val="both"/>
        <w:rPr>
          <w:rFonts w:ascii="仿宋" w:eastAsia="仿宋" w:hAnsi="仿宋" w:cs="仿宋"/>
          <w:color w:val="292929"/>
          <w:sz w:val="32"/>
          <w:szCs w:val="32"/>
        </w:rPr>
      </w:pPr>
      <w:r>
        <w:rPr>
          <w:rFonts w:ascii="仿宋" w:eastAsia="仿宋" w:hAnsi="仿宋" w:cs="仿宋"/>
          <w:color w:val="292929"/>
          <w:sz w:val="32"/>
          <w:szCs w:val="32"/>
        </w:rPr>
        <w:t>9.</w:t>
      </w:r>
      <w:r>
        <w:rPr>
          <w:rFonts w:ascii="仿宋" w:eastAsia="仿宋" w:hAnsi="仿宋" w:cs="仿宋" w:hint="eastAsia"/>
          <w:color w:val="292929"/>
          <w:sz w:val="32"/>
          <w:szCs w:val="32"/>
        </w:rPr>
        <w:t>其他因考生电脑、摄像头等硬件或网络环境问题影响考试进程的情况。</w:t>
      </w:r>
    </w:p>
    <w:p w:rsidR="00D4110A" w:rsidRDefault="00D4110A">
      <w:pPr>
        <w:pStyle w:val="a8"/>
        <w:widowControl/>
        <w:spacing w:line="360" w:lineRule="atLeast"/>
        <w:ind w:firstLineChars="200" w:firstLine="640"/>
        <w:jc w:val="both"/>
        <w:rPr>
          <w:rFonts w:ascii="仿宋" w:eastAsia="仿宋" w:hAnsi="仿宋" w:cs="仿宋"/>
          <w:color w:val="292929"/>
          <w:sz w:val="32"/>
          <w:szCs w:val="32"/>
        </w:rPr>
      </w:pPr>
      <w:bookmarkStart w:id="0" w:name="_GoBack"/>
      <w:bookmarkEnd w:id="0"/>
    </w:p>
    <w:p w:rsidR="00D4110A" w:rsidRDefault="00D4110A">
      <w:pPr>
        <w:ind w:firstLineChars="200" w:firstLine="640"/>
        <w:jc w:val="left"/>
        <w:rPr>
          <w:rFonts w:ascii="仿宋" w:eastAsia="仿宋" w:hAnsi="仿宋" w:cs="仿宋"/>
          <w:color w:val="292929"/>
          <w:kern w:val="0"/>
          <w:sz w:val="32"/>
          <w:szCs w:val="32"/>
        </w:rPr>
      </w:pPr>
    </w:p>
    <w:p w:rsidR="00D4110A" w:rsidRDefault="0027135E">
      <w:pPr>
        <w:ind w:firstLineChars="200" w:firstLine="640"/>
        <w:jc w:val="right"/>
        <w:rPr>
          <w:rFonts w:ascii="仿宋" w:eastAsia="仿宋" w:hAnsi="仿宋" w:cs="仿宋"/>
          <w:color w:val="292929"/>
          <w:kern w:val="0"/>
          <w:sz w:val="32"/>
          <w:szCs w:val="32"/>
        </w:rPr>
      </w:pPr>
      <w:r>
        <w:rPr>
          <w:rFonts w:ascii="仿宋" w:eastAsia="仿宋" w:hAnsi="仿宋" w:cs="仿宋" w:hint="eastAsia"/>
          <w:color w:val="292929"/>
          <w:kern w:val="0"/>
          <w:sz w:val="32"/>
          <w:szCs w:val="32"/>
        </w:rPr>
        <w:t>中国食品药品检定研究院</w:t>
      </w:r>
    </w:p>
    <w:p w:rsidR="00D4110A" w:rsidRDefault="00D4110A">
      <w:pPr>
        <w:ind w:firstLineChars="200" w:firstLine="640"/>
        <w:jc w:val="right"/>
        <w:rPr>
          <w:rFonts w:ascii="仿宋" w:eastAsia="仿宋" w:hAnsi="仿宋" w:cs="仿宋"/>
          <w:color w:val="292929"/>
          <w:kern w:val="0"/>
          <w:sz w:val="32"/>
          <w:szCs w:val="32"/>
        </w:rPr>
      </w:pPr>
    </w:p>
    <w:sectPr w:rsidR="00D4110A">
      <w:footerReference w:type="default" r:id="rId9"/>
      <w:pgSz w:w="11906" w:h="16838"/>
      <w:pgMar w:top="1797" w:right="1457" w:bottom="1797" w:left="145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5E" w:rsidRDefault="0027135E">
      <w:r>
        <w:separator/>
      </w:r>
    </w:p>
  </w:endnote>
  <w:endnote w:type="continuationSeparator" w:id="0">
    <w:p w:rsidR="0027135E" w:rsidRDefault="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0A" w:rsidRDefault="0027135E">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110A" w:rsidRDefault="0027135E">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365E38" w:rsidRPr="00365E38">
                            <w:rPr>
                              <w:noProof/>
                              <w:sz w:val="18"/>
                            </w:rPr>
                            <w:t>3</w:t>
                          </w:r>
                          <w:r>
                            <w:rPr>
                              <w:rFonts w:eastAsia="宋体"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110A" w:rsidRDefault="0027135E">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365E38" w:rsidRPr="00365E38">
                      <w:rPr>
                        <w:noProof/>
                        <w:sz w:val="18"/>
                      </w:rPr>
                      <w:t>3</w:t>
                    </w:r>
                    <w:r>
                      <w:rPr>
                        <w:rFonts w:eastAsia="宋体"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5E" w:rsidRDefault="0027135E">
      <w:r>
        <w:separator/>
      </w:r>
    </w:p>
  </w:footnote>
  <w:footnote w:type="continuationSeparator" w:id="0">
    <w:p w:rsidR="0027135E" w:rsidRDefault="00271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72"/>
    <w:rsid w:val="000042F5"/>
    <w:rsid w:val="000070FD"/>
    <w:rsid w:val="00012289"/>
    <w:rsid w:val="00021766"/>
    <w:rsid w:val="00024341"/>
    <w:rsid w:val="00032E19"/>
    <w:rsid w:val="000359ED"/>
    <w:rsid w:val="00035C19"/>
    <w:rsid w:val="00045F7C"/>
    <w:rsid w:val="00046D0C"/>
    <w:rsid w:val="00050941"/>
    <w:rsid w:val="000568A7"/>
    <w:rsid w:val="00063D81"/>
    <w:rsid w:val="00072D01"/>
    <w:rsid w:val="000758C2"/>
    <w:rsid w:val="00081D73"/>
    <w:rsid w:val="00083697"/>
    <w:rsid w:val="00085B7D"/>
    <w:rsid w:val="000927D5"/>
    <w:rsid w:val="000A4BD5"/>
    <w:rsid w:val="000B1037"/>
    <w:rsid w:val="000B12F4"/>
    <w:rsid w:val="000B1D23"/>
    <w:rsid w:val="000B3702"/>
    <w:rsid w:val="000C4164"/>
    <w:rsid w:val="000C5C11"/>
    <w:rsid w:val="000D63E1"/>
    <w:rsid w:val="000F05CD"/>
    <w:rsid w:val="000F110F"/>
    <w:rsid w:val="00103E07"/>
    <w:rsid w:val="001069D7"/>
    <w:rsid w:val="001130C3"/>
    <w:rsid w:val="001158B4"/>
    <w:rsid w:val="00126BD9"/>
    <w:rsid w:val="00133486"/>
    <w:rsid w:val="00137A58"/>
    <w:rsid w:val="00152914"/>
    <w:rsid w:val="00165B64"/>
    <w:rsid w:val="00167EAA"/>
    <w:rsid w:val="00174F52"/>
    <w:rsid w:val="00175336"/>
    <w:rsid w:val="00191429"/>
    <w:rsid w:val="001A231F"/>
    <w:rsid w:val="001B72F9"/>
    <w:rsid w:val="001C6806"/>
    <w:rsid w:val="001D0053"/>
    <w:rsid w:val="001E5B31"/>
    <w:rsid w:val="001F17C2"/>
    <w:rsid w:val="0022371D"/>
    <w:rsid w:val="002239F6"/>
    <w:rsid w:val="00227045"/>
    <w:rsid w:val="00233B7D"/>
    <w:rsid w:val="00236778"/>
    <w:rsid w:val="00241AC8"/>
    <w:rsid w:val="002454DA"/>
    <w:rsid w:val="00251E39"/>
    <w:rsid w:val="00253AEA"/>
    <w:rsid w:val="0025561B"/>
    <w:rsid w:val="00256A09"/>
    <w:rsid w:val="002574F7"/>
    <w:rsid w:val="0027135E"/>
    <w:rsid w:val="00280FEE"/>
    <w:rsid w:val="002830FB"/>
    <w:rsid w:val="00294C02"/>
    <w:rsid w:val="002C0426"/>
    <w:rsid w:val="002D075A"/>
    <w:rsid w:val="002D6930"/>
    <w:rsid w:val="002E31EF"/>
    <w:rsid w:val="00300A26"/>
    <w:rsid w:val="00315D39"/>
    <w:rsid w:val="0036126A"/>
    <w:rsid w:val="003640C9"/>
    <w:rsid w:val="00365E38"/>
    <w:rsid w:val="00371772"/>
    <w:rsid w:val="00374592"/>
    <w:rsid w:val="00382131"/>
    <w:rsid w:val="0038791C"/>
    <w:rsid w:val="003A06C5"/>
    <w:rsid w:val="003A76EC"/>
    <w:rsid w:val="003B4068"/>
    <w:rsid w:val="003B69FD"/>
    <w:rsid w:val="003C32C7"/>
    <w:rsid w:val="003E3B02"/>
    <w:rsid w:val="003F3209"/>
    <w:rsid w:val="00406AA9"/>
    <w:rsid w:val="00410F0B"/>
    <w:rsid w:val="00412151"/>
    <w:rsid w:val="0041257E"/>
    <w:rsid w:val="00423AC7"/>
    <w:rsid w:val="0044269C"/>
    <w:rsid w:val="00451664"/>
    <w:rsid w:val="00454D7C"/>
    <w:rsid w:val="004637EC"/>
    <w:rsid w:val="0047143B"/>
    <w:rsid w:val="00474C94"/>
    <w:rsid w:val="00475ED8"/>
    <w:rsid w:val="00476BD7"/>
    <w:rsid w:val="00482D46"/>
    <w:rsid w:val="004A4DC7"/>
    <w:rsid w:val="004D0F02"/>
    <w:rsid w:val="004D1CB1"/>
    <w:rsid w:val="004D32E5"/>
    <w:rsid w:val="004D4F20"/>
    <w:rsid w:val="004D78E7"/>
    <w:rsid w:val="004E6ED9"/>
    <w:rsid w:val="004F00CC"/>
    <w:rsid w:val="00501F1F"/>
    <w:rsid w:val="00520C19"/>
    <w:rsid w:val="00523CA8"/>
    <w:rsid w:val="00526FA2"/>
    <w:rsid w:val="0052731E"/>
    <w:rsid w:val="005352D3"/>
    <w:rsid w:val="00537203"/>
    <w:rsid w:val="00545C0C"/>
    <w:rsid w:val="005554A3"/>
    <w:rsid w:val="00560B3C"/>
    <w:rsid w:val="00564178"/>
    <w:rsid w:val="00581A1E"/>
    <w:rsid w:val="00584979"/>
    <w:rsid w:val="00587CE9"/>
    <w:rsid w:val="0059025A"/>
    <w:rsid w:val="00592D0B"/>
    <w:rsid w:val="005A2AA3"/>
    <w:rsid w:val="005B51B3"/>
    <w:rsid w:val="005B6261"/>
    <w:rsid w:val="005B7D2A"/>
    <w:rsid w:val="005C07F9"/>
    <w:rsid w:val="005C543D"/>
    <w:rsid w:val="005C5B07"/>
    <w:rsid w:val="005D37D9"/>
    <w:rsid w:val="005D6511"/>
    <w:rsid w:val="005D6CCE"/>
    <w:rsid w:val="00601E06"/>
    <w:rsid w:val="006024CB"/>
    <w:rsid w:val="00605E6D"/>
    <w:rsid w:val="00626AB2"/>
    <w:rsid w:val="0063052F"/>
    <w:rsid w:val="006407C3"/>
    <w:rsid w:val="00642A08"/>
    <w:rsid w:val="00657F59"/>
    <w:rsid w:val="00660D83"/>
    <w:rsid w:val="00667270"/>
    <w:rsid w:val="00675ECF"/>
    <w:rsid w:val="00677F77"/>
    <w:rsid w:val="00680CEF"/>
    <w:rsid w:val="00684043"/>
    <w:rsid w:val="00684A6F"/>
    <w:rsid w:val="006939CE"/>
    <w:rsid w:val="006B78A5"/>
    <w:rsid w:val="006E509A"/>
    <w:rsid w:val="006F031E"/>
    <w:rsid w:val="006F591C"/>
    <w:rsid w:val="007079DA"/>
    <w:rsid w:val="00710893"/>
    <w:rsid w:val="007109DB"/>
    <w:rsid w:val="007165A1"/>
    <w:rsid w:val="007410C6"/>
    <w:rsid w:val="00742E02"/>
    <w:rsid w:val="00750CC1"/>
    <w:rsid w:val="007542FB"/>
    <w:rsid w:val="00754CD5"/>
    <w:rsid w:val="00771C64"/>
    <w:rsid w:val="00772831"/>
    <w:rsid w:val="00772AFC"/>
    <w:rsid w:val="00772E56"/>
    <w:rsid w:val="007822E8"/>
    <w:rsid w:val="0079394F"/>
    <w:rsid w:val="00797218"/>
    <w:rsid w:val="007B137F"/>
    <w:rsid w:val="007C3F2C"/>
    <w:rsid w:val="007D0EC8"/>
    <w:rsid w:val="007F0E24"/>
    <w:rsid w:val="007F40EC"/>
    <w:rsid w:val="007F5C19"/>
    <w:rsid w:val="007F5FAF"/>
    <w:rsid w:val="00805153"/>
    <w:rsid w:val="00834E51"/>
    <w:rsid w:val="00855818"/>
    <w:rsid w:val="00856334"/>
    <w:rsid w:val="00861177"/>
    <w:rsid w:val="00865A54"/>
    <w:rsid w:val="0086662F"/>
    <w:rsid w:val="00873315"/>
    <w:rsid w:val="00875BBC"/>
    <w:rsid w:val="008779EE"/>
    <w:rsid w:val="00882DAF"/>
    <w:rsid w:val="00890956"/>
    <w:rsid w:val="00891F60"/>
    <w:rsid w:val="008A0F84"/>
    <w:rsid w:val="008A2758"/>
    <w:rsid w:val="008A6177"/>
    <w:rsid w:val="008A6F99"/>
    <w:rsid w:val="008A7BB9"/>
    <w:rsid w:val="008B3145"/>
    <w:rsid w:val="008C03AC"/>
    <w:rsid w:val="008C4EA0"/>
    <w:rsid w:val="008D3002"/>
    <w:rsid w:val="008D4BFE"/>
    <w:rsid w:val="008E54D5"/>
    <w:rsid w:val="0090207E"/>
    <w:rsid w:val="009147D3"/>
    <w:rsid w:val="009156C4"/>
    <w:rsid w:val="00917F2D"/>
    <w:rsid w:val="00922944"/>
    <w:rsid w:val="00922A85"/>
    <w:rsid w:val="009323E3"/>
    <w:rsid w:val="009347B6"/>
    <w:rsid w:val="00937869"/>
    <w:rsid w:val="0094039A"/>
    <w:rsid w:val="00960EEE"/>
    <w:rsid w:val="00972032"/>
    <w:rsid w:val="009756A4"/>
    <w:rsid w:val="00980ED9"/>
    <w:rsid w:val="009979DD"/>
    <w:rsid w:val="009C1D4C"/>
    <w:rsid w:val="009D13DF"/>
    <w:rsid w:val="009D74D5"/>
    <w:rsid w:val="009F0A7A"/>
    <w:rsid w:val="009F4A0F"/>
    <w:rsid w:val="009F6ED3"/>
    <w:rsid w:val="00A1171C"/>
    <w:rsid w:val="00A21687"/>
    <w:rsid w:val="00A23AAE"/>
    <w:rsid w:val="00A311EE"/>
    <w:rsid w:val="00A31D6F"/>
    <w:rsid w:val="00A470D2"/>
    <w:rsid w:val="00A51E1C"/>
    <w:rsid w:val="00A54CB3"/>
    <w:rsid w:val="00A624AB"/>
    <w:rsid w:val="00A65A35"/>
    <w:rsid w:val="00A724AF"/>
    <w:rsid w:val="00A74CA8"/>
    <w:rsid w:val="00A82F75"/>
    <w:rsid w:val="00A86763"/>
    <w:rsid w:val="00A936DB"/>
    <w:rsid w:val="00AB77C4"/>
    <w:rsid w:val="00AD382A"/>
    <w:rsid w:val="00AE4DA5"/>
    <w:rsid w:val="00AE6DB0"/>
    <w:rsid w:val="00AE7BE9"/>
    <w:rsid w:val="00AF0A97"/>
    <w:rsid w:val="00AF30E2"/>
    <w:rsid w:val="00B01997"/>
    <w:rsid w:val="00B06726"/>
    <w:rsid w:val="00B07416"/>
    <w:rsid w:val="00B079E8"/>
    <w:rsid w:val="00B37261"/>
    <w:rsid w:val="00B41E0C"/>
    <w:rsid w:val="00B44066"/>
    <w:rsid w:val="00B45604"/>
    <w:rsid w:val="00B529AC"/>
    <w:rsid w:val="00B53B50"/>
    <w:rsid w:val="00B56249"/>
    <w:rsid w:val="00B56FBC"/>
    <w:rsid w:val="00B63E8F"/>
    <w:rsid w:val="00B667A4"/>
    <w:rsid w:val="00B7438A"/>
    <w:rsid w:val="00B8662D"/>
    <w:rsid w:val="00B92EA8"/>
    <w:rsid w:val="00B96337"/>
    <w:rsid w:val="00BA0734"/>
    <w:rsid w:val="00BA19F7"/>
    <w:rsid w:val="00BA4BA9"/>
    <w:rsid w:val="00BB5749"/>
    <w:rsid w:val="00BC2C6C"/>
    <w:rsid w:val="00BC5A73"/>
    <w:rsid w:val="00BC765A"/>
    <w:rsid w:val="00BD7702"/>
    <w:rsid w:val="00BE1C59"/>
    <w:rsid w:val="00BE3298"/>
    <w:rsid w:val="00BE4599"/>
    <w:rsid w:val="00BE482E"/>
    <w:rsid w:val="00BE510B"/>
    <w:rsid w:val="00BE7F2D"/>
    <w:rsid w:val="00BF5CAE"/>
    <w:rsid w:val="00C005DE"/>
    <w:rsid w:val="00C01E2B"/>
    <w:rsid w:val="00C35215"/>
    <w:rsid w:val="00C37421"/>
    <w:rsid w:val="00C40C62"/>
    <w:rsid w:val="00C41C1D"/>
    <w:rsid w:val="00C4316A"/>
    <w:rsid w:val="00C5358E"/>
    <w:rsid w:val="00C545A9"/>
    <w:rsid w:val="00C61078"/>
    <w:rsid w:val="00C65935"/>
    <w:rsid w:val="00C65EF9"/>
    <w:rsid w:val="00C6642A"/>
    <w:rsid w:val="00C70DF3"/>
    <w:rsid w:val="00C71340"/>
    <w:rsid w:val="00C73AA4"/>
    <w:rsid w:val="00C80409"/>
    <w:rsid w:val="00C81559"/>
    <w:rsid w:val="00C84A35"/>
    <w:rsid w:val="00CA34AD"/>
    <w:rsid w:val="00CA379A"/>
    <w:rsid w:val="00CA52C3"/>
    <w:rsid w:val="00CB5A6D"/>
    <w:rsid w:val="00CC21D7"/>
    <w:rsid w:val="00CC6E12"/>
    <w:rsid w:val="00CC7974"/>
    <w:rsid w:val="00CD2532"/>
    <w:rsid w:val="00CD6856"/>
    <w:rsid w:val="00CF2D50"/>
    <w:rsid w:val="00CF7090"/>
    <w:rsid w:val="00CF77FC"/>
    <w:rsid w:val="00D074B2"/>
    <w:rsid w:val="00D132D0"/>
    <w:rsid w:val="00D23C03"/>
    <w:rsid w:val="00D25173"/>
    <w:rsid w:val="00D327A2"/>
    <w:rsid w:val="00D3350F"/>
    <w:rsid w:val="00D365FB"/>
    <w:rsid w:val="00D4110A"/>
    <w:rsid w:val="00D45109"/>
    <w:rsid w:val="00D50A33"/>
    <w:rsid w:val="00D574C3"/>
    <w:rsid w:val="00D62656"/>
    <w:rsid w:val="00D74613"/>
    <w:rsid w:val="00D82D6D"/>
    <w:rsid w:val="00D91B4B"/>
    <w:rsid w:val="00D9318D"/>
    <w:rsid w:val="00D9664A"/>
    <w:rsid w:val="00DA1A5D"/>
    <w:rsid w:val="00DA6231"/>
    <w:rsid w:val="00DB3B54"/>
    <w:rsid w:val="00DC0013"/>
    <w:rsid w:val="00DC70EE"/>
    <w:rsid w:val="00DD04C5"/>
    <w:rsid w:val="00DE3B95"/>
    <w:rsid w:val="00DE4259"/>
    <w:rsid w:val="00DF6D80"/>
    <w:rsid w:val="00E0236C"/>
    <w:rsid w:val="00E20FDA"/>
    <w:rsid w:val="00E31F33"/>
    <w:rsid w:val="00E32613"/>
    <w:rsid w:val="00E34A9E"/>
    <w:rsid w:val="00E41E19"/>
    <w:rsid w:val="00E4378A"/>
    <w:rsid w:val="00E721CA"/>
    <w:rsid w:val="00E73615"/>
    <w:rsid w:val="00E73D0C"/>
    <w:rsid w:val="00E742DA"/>
    <w:rsid w:val="00E815A8"/>
    <w:rsid w:val="00E860E9"/>
    <w:rsid w:val="00EA6C72"/>
    <w:rsid w:val="00EA70F2"/>
    <w:rsid w:val="00EA7E2F"/>
    <w:rsid w:val="00EA7E52"/>
    <w:rsid w:val="00EF092F"/>
    <w:rsid w:val="00F04FCF"/>
    <w:rsid w:val="00F10DBC"/>
    <w:rsid w:val="00F11BF4"/>
    <w:rsid w:val="00F12F43"/>
    <w:rsid w:val="00F1738E"/>
    <w:rsid w:val="00F23C51"/>
    <w:rsid w:val="00F23EC9"/>
    <w:rsid w:val="00F26F06"/>
    <w:rsid w:val="00F32673"/>
    <w:rsid w:val="00F35EED"/>
    <w:rsid w:val="00F61347"/>
    <w:rsid w:val="00F622D5"/>
    <w:rsid w:val="00F624DB"/>
    <w:rsid w:val="00F62BBB"/>
    <w:rsid w:val="00F634DE"/>
    <w:rsid w:val="00F6772D"/>
    <w:rsid w:val="00F74EDC"/>
    <w:rsid w:val="00F82692"/>
    <w:rsid w:val="00F86783"/>
    <w:rsid w:val="00F94193"/>
    <w:rsid w:val="00F963E3"/>
    <w:rsid w:val="00FA2285"/>
    <w:rsid w:val="00FA382F"/>
    <w:rsid w:val="00FB2316"/>
    <w:rsid w:val="00FB2D9D"/>
    <w:rsid w:val="00FC1736"/>
    <w:rsid w:val="00FC1FAB"/>
    <w:rsid w:val="00FD4F6A"/>
    <w:rsid w:val="00FE44ED"/>
    <w:rsid w:val="00FE7B16"/>
    <w:rsid w:val="00FF35E2"/>
    <w:rsid w:val="00FF3AD2"/>
    <w:rsid w:val="0142069A"/>
    <w:rsid w:val="02C54300"/>
    <w:rsid w:val="03311CB3"/>
    <w:rsid w:val="04585EE6"/>
    <w:rsid w:val="04A20FE0"/>
    <w:rsid w:val="04E47E97"/>
    <w:rsid w:val="0675715D"/>
    <w:rsid w:val="06A610BB"/>
    <w:rsid w:val="08E9428F"/>
    <w:rsid w:val="0A426CC1"/>
    <w:rsid w:val="0E036ADF"/>
    <w:rsid w:val="0E427CDA"/>
    <w:rsid w:val="0F826EEC"/>
    <w:rsid w:val="0FBB31E5"/>
    <w:rsid w:val="11715F28"/>
    <w:rsid w:val="13021A6A"/>
    <w:rsid w:val="14354004"/>
    <w:rsid w:val="14A60240"/>
    <w:rsid w:val="18B01E64"/>
    <w:rsid w:val="1B9C031E"/>
    <w:rsid w:val="1D03689D"/>
    <w:rsid w:val="1D196CFF"/>
    <w:rsid w:val="1F846E55"/>
    <w:rsid w:val="22AC4457"/>
    <w:rsid w:val="2410013B"/>
    <w:rsid w:val="27B31E04"/>
    <w:rsid w:val="28D55D73"/>
    <w:rsid w:val="2A1A6C2A"/>
    <w:rsid w:val="2A906C64"/>
    <w:rsid w:val="2BB43899"/>
    <w:rsid w:val="2C4E3FEB"/>
    <w:rsid w:val="2C914450"/>
    <w:rsid w:val="2EA05787"/>
    <w:rsid w:val="303472EB"/>
    <w:rsid w:val="323E11DF"/>
    <w:rsid w:val="34343053"/>
    <w:rsid w:val="35C40B58"/>
    <w:rsid w:val="361C03FD"/>
    <w:rsid w:val="37BD126C"/>
    <w:rsid w:val="38E73A20"/>
    <w:rsid w:val="38F15463"/>
    <w:rsid w:val="39F07286"/>
    <w:rsid w:val="3A914C42"/>
    <w:rsid w:val="3AD10E31"/>
    <w:rsid w:val="3AEE0D57"/>
    <w:rsid w:val="3E304D90"/>
    <w:rsid w:val="3E387EA5"/>
    <w:rsid w:val="3F2E7699"/>
    <w:rsid w:val="3F4603E7"/>
    <w:rsid w:val="401B567A"/>
    <w:rsid w:val="41001232"/>
    <w:rsid w:val="41193705"/>
    <w:rsid w:val="41557DBA"/>
    <w:rsid w:val="42006A77"/>
    <w:rsid w:val="42245657"/>
    <w:rsid w:val="43712EB3"/>
    <w:rsid w:val="445F1D39"/>
    <w:rsid w:val="44A91CB3"/>
    <w:rsid w:val="44C932BE"/>
    <w:rsid w:val="4716319B"/>
    <w:rsid w:val="48985156"/>
    <w:rsid w:val="48A4190F"/>
    <w:rsid w:val="49064AEE"/>
    <w:rsid w:val="49EE0E22"/>
    <w:rsid w:val="4A327E50"/>
    <w:rsid w:val="4A6542B8"/>
    <w:rsid w:val="4A804559"/>
    <w:rsid w:val="4B2039D6"/>
    <w:rsid w:val="4E971A65"/>
    <w:rsid w:val="4FC7529C"/>
    <w:rsid w:val="4FED127C"/>
    <w:rsid w:val="51465954"/>
    <w:rsid w:val="5191277F"/>
    <w:rsid w:val="52637F9C"/>
    <w:rsid w:val="536259C1"/>
    <w:rsid w:val="53CC2174"/>
    <w:rsid w:val="53DE2C07"/>
    <w:rsid w:val="5435524A"/>
    <w:rsid w:val="54634AE2"/>
    <w:rsid w:val="54B828F8"/>
    <w:rsid w:val="55D95893"/>
    <w:rsid w:val="5664117D"/>
    <w:rsid w:val="586E2286"/>
    <w:rsid w:val="58D31C0C"/>
    <w:rsid w:val="59C14D86"/>
    <w:rsid w:val="5A3B5331"/>
    <w:rsid w:val="5ADD74F3"/>
    <w:rsid w:val="5AF76E5E"/>
    <w:rsid w:val="5C7D7BF2"/>
    <w:rsid w:val="5CDB3044"/>
    <w:rsid w:val="5D4333B4"/>
    <w:rsid w:val="5DBF762D"/>
    <w:rsid w:val="60982283"/>
    <w:rsid w:val="61AF7291"/>
    <w:rsid w:val="61F27283"/>
    <w:rsid w:val="62EB4403"/>
    <w:rsid w:val="63441799"/>
    <w:rsid w:val="6582293E"/>
    <w:rsid w:val="66400C1F"/>
    <w:rsid w:val="674409C0"/>
    <w:rsid w:val="67DC4E7A"/>
    <w:rsid w:val="68213398"/>
    <w:rsid w:val="684655C4"/>
    <w:rsid w:val="68BA7D2F"/>
    <w:rsid w:val="693F2C31"/>
    <w:rsid w:val="6AB624FF"/>
    <w:rsid w:val="6EBA2AAB"/>
    <w:rsid w:val="6FB07023"/>
    <w:rsid w:val="6FE447AA"/>
    <w:rsid w:val="70252374"/>
    <w:rsid w:val="70A20EF0"/>
    <w:rsid w:val="726264AA"/>
    <w:rsid w:val="72A12DCD"/>
    <w:rsid w:val="736C021F"/>
    <w:rsid w:val="738F6D7F"/>
    <w:rsid w:val="76211E71"/>
    <w:rsid w:val="763F27E1"/>
    <w:rsid w:val="77497AE0"/>
    <w:rsid w:val="7A5604BA"/>
    <w:rsid w:val="7A5E312B"/>
    <w:rsid w:val="7C691076"/>
    <w:rsid w:val="7FCD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annotation reference"/>
    <w:basedOn w:val="a0"/>
    <w:uiPriority w:val="99"/>
    <w:unhideWhenUsed/>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34"/>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style2">
    <w:name w:val="style2"/>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annotation reference"/>
    <w:basedOn w:val="a0"/>
    <w:uiPriority w:val="99"/>
    <w:unhideWhenUsed/>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34"/>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style2">
    <w:name w:val="style2"/>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32590-F419-4B14-B6C4-2F7964B9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卉</dc:creator>
  <cp:lastModifiedBy>zjj</cp:lastModifiedBy>
  <cp:revision>4</cp:revision>
  <cp:lastPrinted>2020-05-21T12:03:00Z</cp:lastPrinted>
  <dcterms:created xsi:type="dcterms:W3CDTF">2020-05-21T13:44:00Z</dcterms:created>
  <dcterms:modified xsi:type="dcterms:W3CDTF">2020-07-20T08:06:00Z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