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FB1F" w14:textId="77777777" w:rsidR="00503F84" w:rsidRDefault="00503F84" w:rsidP="00503F84">
      <w:pPr>
        <w:pStyle w:val="ae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7</w:t>
      </w:r>
    </w:p>
    <w:p w14:paraId="60A383EA" w14:textId="77777777" w:rsidR="00503F84" w:rsidRDefault="00503F84" w:rsidP="00503F84">
      <w:pPr>
        <w:spacing w:line="560" w:lineRule="exact"/>
        <w:rPr>
          <w:sz w:val="28"/>
          <w:szCs w:val="28"/>
        </w:rPr>
      </w:pPr>
    </w:p>
    <w:p w14:paraId="7C0895ED" w14:textId="77777777" w:rsidR="00503F84" w:rsidRDefault="00503F84" w:rsidP="00503F84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国家医疗器械抽检风险监测抽检结果提示函（模板）</w:t>
      </w:r>
    </w:p>
    <w:p w14:paraId="706C90D8" w14:textId="77777777" w:rsidR="00503F84" w:rsidRDefault="00503F84" w:rsidP="00503F84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14:paraId="0FFD901B" w14:textId="77777777" w:rsidR="00503F84" w:rsidRDefault="00503F84" w:rsidP="00503F84">
      <w:pPr>
        <w:spacing w:line="560" w:lineRule="exact"/>
        <w:rPr>
          <w:szCs w:val="21"/>
        </w:rPr>
      </w:pPr>
      <w:r>
        <w:rPr>
          <w:szCs w:val="21"/>
          <w:u w:val="single"/>
        </w:rPr>
        <w:t>省级药品监督管理部门名称</w:t>
      </w:r>
      <w:r>
        <w:rPr>
          <w:szCs w:val="21"/>
        </w:rPr>
        <w:t>：</w:t>
      </w:r>
    </w:p>
    <w:p w14:paraId="0D8E0300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  <w:r>
        <w:rPr>
          <w:szCs w:val="21"/>
        </w:rPr>
        <w:t>在</w:t>
      </w:r>
      <w:r>
        <w:rPr>
          <w:rFonts w:ascii="宋体" w:hAnsi="宋体" w:cs="宋体" w:hint="eastAsia"/>
          <w:szCs w:val="21"/>
        </w:rPr>
        <w:t>××××</w:t>
      </w:r>
      <w:r>
        <w:rPr>
          <w:szCs w:val="21"/>
        </w:rPr>
        <w:t>年国家医疗器械抽检</w:t>
      </w:r>
      <w:r>
        <w:rPr>
          <w:rFonts w:ascii="宋体" w:hAnsi="宋体" w:cs="宋体" w:hint="eastAsia"/>
          <w:szCs w:val="21"/>
        </w:rPr>
        <w:t>××</w:t>
      </w:r>
      <w:r>
        <w:rPr>
          <w:rFonts w:hint="eastAsia"/>
          <w:szCs w:val="21"/>
        </w:rPr>
        <w:t>品种</w:t>
      </w:r>
      <w:r>
        <w:rPr>
          <w:szCs w:val="21"/>
        </w:rPr>
        <w:t>的</w:t>
      </w:r>
      <w:r>
        <w:rPr>
          <w:rFonts w:hint="eastAsia"/>
          <w:szCs w:val="21"/>
        </w:rPr>
        <w:t>风险监测抽检</w:t>
      </w:r>
      <w:r>
        <w:rPr>
          <w:szCs w:val="21"/>
        </w:rPr>
        <w:t>中，</w:t>
      </w:r>
      <w:r>
        <w:rPr>
          <w:rFonts w:ascii="宋体" w:hAnsi="宋体" w:cs="宋体" w:hint="eastAsia"/>
          <w:szCs w:val="21"/>
        </w:rPr>
        <w:t>××</w:t>
      </w:r>
      <w:r>
        <w:rPr>
          <w:szCs w:val="21"/>
        </w:rPr>
        <w:t>（检验机构名称）发现标示为</w:t>
      </w:r>
      <w:r>
        <w:rPr>
          <w:rFonts w:ascii="宋体" w:hAnsi="宋体" w:cs="宋体" w:hint="eastAsia"/>
          <w:szCs w:val="21"/>
        </w:rPr>
        <w:t>××注册（备案）</w:t>
      </w:r>
      <w:r>
        <w:rPr>
          <w:szCs w:val="21"/>
        </w:rPr>
        <w:t>的</w:t>
      </w:r>
      <w:r>
        <w:rPr>
          <w:rFonts w:ascii="宋体" w:hAnsi="宋体" w:cs="宋体" w:hint="eastAsia"/>
          <w:szCs w:val="21"/>
        </w:rPr>
        <w:t>××</w:t>
      </w:r>
      <w:r>
        <w:rPr>
          <w:szCs w:val="21"/>
        </w:rPr>
        <w:t>产品</w:t>
      </w:r>
      <w:r>
        <w:rPr>
          <w:rFonts w:hint="eastAsia"/>
          <w:szCs w:val="21"/>
        </w:rPr>
        <w:t>发现不符合检验方案（进口代理人为你辖区的××）</w:t>
      </w:r>
      <w:r>
        <w:rPr>
          <w:szCs w:val="21"/>
        </w:rPr>
        <w:t>。依照《医疗器械监督管理条例》</w:t>
      </w:r>
      <w:r>
        <w:rPr>
          <w:rFonts w:hint="eastAsia"/>
          <w:szCs w:val="21"/>
        </w:rPr>
        <w:t>和《国家医疗器械质量监督抽查检验工作程序》</w:t>
      </w:r>
      <w:r>
        <w:rPr>
          <w:szCs w:val="21"/>
        </w:rPr>
        <w:t>规定，现将</w:t>
      </w:r>
      <w:r>
        <w:rPr>
          <w:rFonts w:hint="eastAsia"/>
          <w:szCs w:val="21"/>
        </w:rPr>
        <w:t>风险监测抽检中发现不符合检验方案的情况</w:t>
      </w:r>
      <w:r>
        <w:rPr>
          <w:szCs w:val="21"/>
        </w:rPr>
        <w:t>提示给贵局。</w:t>
      </w:r>
    </w:p>
    <w:p w14:paraId="1C15CA67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  <w:r>
        <w:rPr>
          <w:szCs w:val="21"/>
        </w:rPr>
        <w:t>请贵局将</w:t>
      </w:r>
      <w:r>
        <w:rPr>
          <w:rFonts w:hint="eastAsia"/>
          <w:szCs w:val="21"/>
        </w:rPr>
        <w:t>风险监测抽检</w:t>
      </w:r>
      <w:r>
        <w:rPr>
          <w:szCs w:val="21"/>
        </w:rPr>
        <w:t>结果转达至医疗器械注册人、备案人或者进口产品代理人，并督促医疗器械注册人、备案人落实主体责任，主动调查评估产品风险和成因，完成风险控制和消除、</w:t>
      </w:r>
      <w:r>
        <w:rPr>
          <w:rFonts w:hint="eastAsia"/>
          <w:szCs w:val="21"/>
        </w:rPr>
        <w:t>已经上市销售</w:t>
      </w:r>
      <w:r>
        <w:rPr>
          <w:szCs w:val="21"/>
        </w:rPr>
        <w:t>产品</w:t>
      </w:r>
      <w:r>
        <w:rPr>
          <w:rFonts w:hint="eastAsia"/>
          <w:szCs w:val="21"/>
        </w:rPr>
        <w:t>的</w:t>
      </w:r>
      <w:r>
        <w:rPr>
          <w:szCs w:val="21"/>
        </w:rPr>
        <w:t>召回、质量管理体系整改。请贵局加强监督指导。</w:t>
      </w:r>
      <w:r>
        <w:rPr>
          <w:rFonts w:hint="eastAsia"/>
          <w:szCs w:val="21"/>
        </w:rPr>
        <w:t>风险监测抽检</w:t>
      </w:r>
      <w:r>
        <w:rPr>
          <w:szCs w:val="21"/>
        </w:rPr>
        <w:t>结果不作为行政处罚和质量通告依据。具体情况详见附</w:t>
      </w:r>
      <w:r>
        <w:rPr>
          <w:rFonts w:hint="eastAsia"/>
          <w:szCs w:val="21"/>
        </w:rPr>
        <w:t>录</w:t>
      </w:r>
      <w:r>
        <w:rPr>
          <w:szCs w:val="21"/>
        </w:rPr>
        <w:t>。</w:t>
      </w:r>
    </w:p>
    <w:p w14:paraId="0B029C20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  <w:r>
        <w:rPr>
          <w:szCs w:val="21"/>
        </w:rPr>
        <w:t>其他技术问题咨询，请联系我单位技术咨询联系人。</w:t>
      </w:r>
    </w:p>
    <w:p w14:paraId="7E2C2EC5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  <w:r>
        <w:rPr>
          <w:szCs w:val="21"/>
        </w:rPr>
        <w:t>技术咨询联系人：</w:t>
      </w:r>
      <w:r>
        <w:rPr>
          <w:rFonts w:ascii="宋体" w:hAnsi="宋体" w:cs="宋体" w:hint="eastAsia"/>
          <w:szCs w:val="21"/>
        </w:rPr>
        <w:t>×××</w:t>
      </w:r>
      <w:r>
        <w:rPr>
          <w:szCs w:val="21"/>
        </w:rPr>
        <w:t>，电话：</w:t>
      </w:r>
      <w:r>
        <w:rPr>
          <w:rFonts w:ascii="宋体" w:hAnsi="宋体" w:cs="宋体" w:hint="eastAsia"/>
          <w:szCs w:val="21"/>
        </w:rPr>
        <w:t>×××</w:t>
      </w:r>
    </w:p>
    <w:p w14:paraId="000B2FC9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</w:p>
    <w:p w14:paraId="4834DB01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  <w:r>
        <w:rPr>
          <w:szCs w:val="21"/>
        </w:rPr>
        <w:t>附</w:t>
      </w:r>
      <w:r>
        <w:rPr>
          <w:rFonts w:hint="eastAsia"/>
          <w:szCs w:val="21"/>
        </w:rPr>
        <w:t>录</w:t>
      </w:r>
      <w:r>
        <w:rPr>
          <w:szCs w:val="21"/>
        </w:rPr>
        <w:t>：</w:t>
      </w:r>
      <w:r>
        <w:rPr>
          <w:rFonts w:ascii="宋体" w:hAnsi="宋体" w:cs="宋体" w:hint="eastAsia"/>
          <w:szCs w:val="21"/>
        </w:rPr>
        <w:t>××</w:t>
      </w:r>
      <w:r>
        <w:rPr>
          <w:szCs w:val="21"/>
        </w:rPr>
        <w:t>产品</w:t>
      </w:r>
      <w:r>
        <w:rPr>
          <w:rFonts w:hint="eastAsia"/>
          <w:szCs w:val="21"/>
        </w:rPr>
        <w:t>风险监测抽检</w:t>
      </w:r>
      <w:r>
        <w:rPr>
          <w:szCs w:val="21"/>
        </w:rPr>
        <w:t>结果（</w:t>
      </w:r>
      <w:r>
        <w:rPr>
          <w:rFonts w:ascii="宋体" w:hAnsi="宋体" w:cs="宋体" w:hint="eastAsia"/>
          <w:szCs w:val="21"/>
        </w:rPr>
        <w:t>××</w:t>
      </w:r>
      <w:r>
        <w:rPr>
          <w:szCs w:val="21"/>
        </w:rPr>
        <w:t>产品检验报告）</w:t>
      </w:r>
    </w:p>
    <w:p w14:paraId="2EC29CEB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</w:p>
    <w:p w14:paraId="7B0AA588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</w:p>
    <w:p w14:paraId="627D3B27" w14:textId="77777777" w:rsidR="00503F84" w:rsidRDefault="00503F84" w:rsidP="00503F84">
      <w:pPr>
        <w:spacing w:line="560" w:lineRule="exact"/>
        <w:ind w:firstLineChars="200" w:firstLine="420"/>
        <w:rPr>
          <w:szCs w:val="21"/>
        </w:rPr>
      </w:pPr>
    </w:p>
    <w:p w14:paraId="795344F8" w14:textId="77777777" w:rsidR="00503F84" w:rsidRDefault="00503F84" w:rsidP="00503F84">
      <w:pPr>
        <w:spacing w:line="560" w:lineRule="exact"/>
        <w:ind w:firstLineChars="200" w:firstLine="420"/>
        <w:jc w:val="right"/>
        <w:rPr>
          <w:szCs w:val="21"/>
        </w:rPr>
      </w:pPr>
      <w:r>
        <w:rPr>
          <w:szCs w:val="21"/>
        </w:rPr>
        <w:t>该产品检验机构名称</w:t>
      </w:r>
    </w:p>
    <w:p w14:paraId="0A89DD53" w14:textId="77777777" w:rsidR="00503F84" w:rsidRDefault="00503F84" w:rsidP="00503F84">
      <w:pPr>
        <w:spacing w:line="560" w:lineRule="exact"/>
        <w:ind w:firstLineChars="200" w:firstLine="420"/>
        <w:jc w:val="right"/>
        <w:rPr>
          <w:szCs w:val="21"/>
        </w:rPr>
        <w:sectPr w:rsidR="00503F84" w:rsidSect="00503F8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701" w:right="1531" w:bottom="1701" w:left="1531" w:header="567" w:footer="567" w:gutter="0"/>
          <w:cols w:space="720"/>
          <w:titlePg/>
          <w:docGrid w:type="lines" w:linePitch="327"/>
        </w:sectPr>
      </w:pPr>
      <w:r>
        <w:rPr>
          <w:rFonts w:ascii="宋体" w:hAnsi="宋体" w:cs="宋体" w:hint="eastAsia"/>
          <w:szCs w:val="21"/>
        </w:rPr>
        <w:t xml:space="preserve">     </w:t>
      </w:r>
      <w:r>
        <w:rPr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szCs w:val="21"/>
        </w:rPr>
        <w:t>日</w:t>
      </w:r>
    </w:p>
    <w:p w14:paraId="77A2F98A" w14:textId="77777777" w:rsidR="00C4703F" w:rsidRPr="00503F84" w:rsidRDefault="00C4703F">
      <w:pPr>
        <w:rPr>
          <w:rFonts w:hint="eastAsia"/>
        </w:rPr>
      </w:pPr>
    </w:p>
    <w:sectPr w:rsidR="00C4703F" w:rsidRPr="00503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9588" w14:textId="77777777" w:rsidR="00BD403E" w:rsidRDefault="00BD403E" w:rsidP="00503F84">
      <w:pPr>
        <w:rPr>
          <w:rFonts w:hint="eastAsia"/>
        </w:rPr>
      </w:pPr>
      <w:r>
        <w:separator/>
      </w:r>
    </w:p>
  </w:endnote>
  <w:endnote w:type="continuationSeparator" w:id="0">
    <w:p w14:paraId="00D195AD" w14:textId="77777777" w:rsidR="00BD403E" w:rsidRDefault="00BD403E" w:rsidP="00503F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B93" w14:textId="19881F19" w:rsidR="00503F84" w:rsidRDefault="00503F84">
    <w:pPr>
      <w:pStyle w:val="af0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C7D1C" wp14:editId="15CDF6F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7439419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AB43B" w14:textId="77777777" w:rsidR="00503F84" w:rsidRDefault="00503F84">
                          <w:pPr>
                            <w:pStyle w:val="60"/>
                            <w:rPr>
                              <w:rStyle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  <w:p w14:paraId="73410F5A" w14:textId="77777777" w:rsidR="00503F84" w:rsidRDefault="00503F8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C7D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3ADAB43B" w14:textId="77777777" w:rsidR="00503F84" w:rsidRDefault="00503F84">
                    <w:pPr>
                      <w:pStyle w:val="60"/>
                      <w:rPr>
                        <w:rStyle w:val="20"/>
                      </w:rPr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48</w:t>
                    </w:r>
                    <w:r>
                      <w:fldChar w:fldCharType="end"/>
                    </w:r>
                  </w:p>
                  <w:p w14:paraId="73410F5A" w14:textId="77777777" w:rsidR="00503F84" w:rsidRDefault="00503F84"/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E4DD" w14:textId="23AB02B9" w:rsidR="00503F84" w:rsidRDefault="00503F84">
    <w:pPr>
      <w:pStyle w:val="af0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91B6" wp14:editId="5D04FEA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7063091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2418D" w14:textId="77777777" w:rsidR="00503F84" w:rsidRDefault="00503F84">
                          <w:pPr>
                            <w:pStyle w:val="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891B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1622418D" w14:textId="77777777" w:rsidR="00503F84" w:rsidRDefault="00503F84">
                    <w:pPr>
                      <w:pStyle w:val="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CB62" w14:textId="77777777" w:rsidR="00BD403E" w:rsidRDefault="00BD403E" w:rsidP="00503F84">
      <w:pPr>
        <w:rPr>
          <w:rFonts w:hint="eastAsia"/>
        </w:rPr>
      </w:pPr>
      <w:r>
        <w:separator/>
      </w:r>
    </w:p>
  </w:footnote>
  <w:footnote w:type="continuationSeparator" w:id="0">
    <w:p w14:paraId="5B9D3997" w14:textId="77777777" w:rsidR="00BD403E" w:rsidRDefault="00BD403E" w:rsidP="00503F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CA97" w14:textId="77777777" w:rsidR="00503F84" w:rsidRDefault="00503F84">
    <w:pPr>
      <w:pStyle w:val="ae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8740" w14:textId="77777777" w:rsidR="00503F84" w:rsidRDefault="00503F8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02"/>
    <w:rsid w:val="00447B59"/>
    <w:rsid w:val="004B7A02"/>
    <w:rsid w:val="00503F84"/>
    <w:rsid w:val="007C6E7E"/>
    <w:rsid w:val="00BD403E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1694AD-68D0-488C-90C7-1A63AE39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F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7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A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A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A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A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A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A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A0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7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A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A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B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A0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B7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B7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A0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503F8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3F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3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3F84"/>
    <w:rPr>
      <w:sz w:val="18"/>
      <w:szCs w:val="18"/>
    </w:rPr>
  </w:style>
  <w:style w:type="character" w:customStyle="1" w:styleId="Char">
    <w:name w:val="页脚 Char"/>
    <w:uiPriority w:val="99"/>
    <w:rsid w:val="00503F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2026-07-08T03:20:00Z</dcterms:created>
  <dcterms:modified xsi:type="dcterms:W3CDTF">2026-07-08T03:20:00Z</dcterms:modified>
</cp:coreProperties>
</file>