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AA" w:rsidRPr="00AC34AA" w:rsidRDefault="00AC34AA" w:rsidP="00AC34AA">
      <w:pPr>
        <w:spacing w:line="360" w:lineRule="auto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bookmarkStart w:id="0" w:name="_GoBack"/>
      <w:r w:rsidRPr="00AC34AA">
        <w:rPr>
          <w:rFonts w:ascii="Times New Roman" w:eastAsia="宋体" w:hAnsi="Times New Roman" w:cs="Times New Roman" w:hint="eastAsia"/>
          <w:b/>
          <w:sz w:val="28"/>
          <w:szCs w:val="28"/>
        </w:rPr>
        <w:t>尼莫地平注射液中铝元素的检测方法</w:t>
      </w:r>
    </w:p>
    <w:bookmarkEnd w:id="0"/>
    <w:p w:rsidR="00AC34AA" w:rsidRPr="00AC34AA" w:rsidRDefault="00AC34AA" w:rsidP="00AC34AA">
      <w:pPr>
        <w:adjustRightInd w:val="0"/>
        <w:snapToGrid w:val="0"/>
        <w:spacing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C34AA">
        <w:rPr>
          <w:rFonts w:ascii="Times New Roman" w:eastAsia="宋体" w:hAnsi="Times New Roman" w:cs="Times New Roman" w:hint="eastAsia"/>
          <w:sz w:val="24"/>
          <w:szCs w:val="24"/>
        </w:rPr>
        <w:t>铝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C34AA">
        <w:rPr>
          <w:rFonts w:ascii="Times New Roman" w:eastAsia="宋体" w:hAnsi="Times New Roman" w:cs="Times New Roman"/>
          <w:sz w:val="24"/>
          <w:szCs w:val="24"/>
        </w:rPr>
        <w:t>按照通则</w:t>
      </w:r>
      <w:r w:rsidRPr="00AC34AA">
        <w:rPr>
          <w:rFonts w:ascii="Times New Roman" w:eastAsia="宋体" w:hAnsi="Times New Roman" w:cs="Times New Roman"/>
          <w:sz w:val="24"/>
          <w:szCs w:val="24"/>
        </w:rPr>
        <w:t>0412</w:t>
      </w:r>
      <w:r w:rsidRPr="00AC34AA">
        <w:rPr>
          <w:rFonts w:ascii="Times New Roman" w:eastAsia="宋体" w:hAnsi="Times New Roman" w:cs="Times New Roman"/>
          <w:sz w:val="24"/>
          <w:szCs w:val="24"/>
        </w:rPr>
        <w:t>电感耦合等离子体质谱法（中国药典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 2020</w:t>
      </w:r>
      <w:r w:rsidRPr="00AC34AA">
        <w:rPr>
          <w:rFonts w:ascii="Times New Roman" w:eastAsia="宋体" w:hAnsi="Times New Roman" w:cs="Times New Roman"/>
          <w:sz w:val="24"/>
          <w:szCs w:val="24"/>
        </w:rPr>
        <w:t>年版）使用电感耦合等离子体质谱仪（</w:t>
      </w:r>
      <w:r w:rsidRPr="00AC34AA">
        <w:rPr>
          <w:rFonts w:ascii="Times New Roman" w:eastAsia="宋体" w:hAnsi="Times New Roman" w:cs="Times New Roman"/>
          <w:sz w:val="24"/>
          <w:szCs w:val="24"/>
        </w:rPr>
        <w:t>ICP-MS</w:t>
      </w:r>
      <w:r w:rsidRPr="00AC34AA">
        <w:rPr>
          <w:rFonts w:ascii="Times New Roman" w:eastAsia="宋体" w:hAnsi="Times New Roman" w:cs="Times New Roman"/>
          <w:sz w:val="24"/>
          <w:szCs w:val="24"/>
        </w:rPr>
        <w:t>）进行测定。</w:t>
      </w:r>
    </w:p>
    <w:p w:rsidR="00AC34AA" w:rsidRPr="00AC34AA" w:rsidRDefault="00AC34AA" w:rsidP="00AC34AA">
      <w:pPr>
        <w:adjustRightInd w:val="0"/>
        <w:snapToGrid w:val="0"/>
        <w:spacing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C34AA">
        <w:rPr>
          <w:rFonts w:ascii="Times New Roman" w:eastAsia="宋体" w:hAnsi="Times New Roman" w:cs="Times New Roman"/>
          <w:sz w:val="24"/>
          <w:szCs w:val="24"/>
        </w:rPr>
        <w:t>稀释液：量取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20 ml </w:t>
      </w:r>
      <w:r w:rsidRPr="00AC34AA">
        <w:rPr>
          <w:rFonts w:ascii="Times New Roman" w:eastAsia="宋体" w:hAnsi="Times New Roman" w:cs="Times New Roman"/>
          <w:sz w:val="24"/>
          <w:szCs w:val="24"/>
        </w:rPr>
        <w:t>硝酸，置于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 1 L 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量瓶中，用超纯水稀释至刻度即得，稀释液也作为空白溶液。</w:t>
      </w:r>
    </w:p>
    <w:p w:rsidR="00AC34AA" w:rsidRPr="00AC34AA" w:rsidRDefault="00AC34AA" w:rsidP="00AC34AA">
      <w:pPr>
        <w:adjustRightInd w:val="0"/>
        <w:snapToGrid w:val="0"/>
        <w:spacing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C34AA">
        <w:rPr>
          <w:rFonts w:ascii="Times New Roman" w:eastAsia="宋体" w:hAnsi="Times New Roman" w:cs="Times New Roman"/>
          <w:sz w:val="24"/>
          <w:szCs w:val="24"/>
        </w:rPr>
        <w:t>内标溶液：分别精密量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取钪单元素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标准溶液各适量，用水稀释制成每</w:t>
      </w:r>
      <w:r w:rsidRPr="00AC34AA">
        <w:rPr>
          <w:rFonts w:ascii="Times New Roman" w:eastAsia="宋体" w:hAnsi="Times New Roman" w:cs="Times New Roman"/>
          <w:sz w:val="24"/>
          <w:szCs w:val="24"/>
        </w:rPr>
        <w:t>1 ml</w:t>
      </w:r>
      <w:r w:rsidRPr="00AC34AA">
        <w:rPr>
          <w:rFonts w:ascii="Times New Roman" w:eastAsia="宋体" w:hAnsi="Times New Roman" w:cs="Times New Roman"/>
          <w:sz w:val="24"/>
          <w:szCs w:val="24"/>
        </w:rPr>
        <w:t>含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20 </w:t>
      </w:r>
      <w:proofErr w:type="spellStart"/>
      <w:r w:rsidRPr="00AC34AA">
        <w:rPr>
          <w:rFonts w:ascii="Times New Roman" w:eastAsia="宋体" w:hAnsi="Times New Roman" w:cs="Times New Roman"/>
          <w:sz w:val="24"/>
          <w:szCs w:val="24"/>
        </w:rPr>
        <w:t>ng</w:t>
      </w:r>
      <w:proofErr w:type="spellEnd"/>
      <w:r w:rsidRPr="00AC34AA">
        <w:rPr>
          <w:rFonts w:ascii="Times New Roman" w:eastAsia="宋体" w:hAnsi="Times New Roman" w:cs="Times New Roman"/>
          <w:sz w:val="24"/>
          <w:szCs w:val="24"/>
        </w:rPr>
        <w:t>的溶液，即得，采用在线内标加入。</w:t>
      </w:r>
    </w:p>
    <w:p w:rsidR="00AC34AA" w:rsidRPr="00AC34AA" w:rsidRDefault="00AC34AA" w:rsidP="00AC34AA">
      <w:pPr>
        <w:adjustRightInd w:val="0"/>
        <w:snapToGrid w:val="0"/>
        <w:spacing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C34AA">
        <w:rPr>
          <w:rFonts w:ascii="Times New Roman" w:eastAsia="宋体" w:hAnsi="Times New Roman" w:cs="Times New Roman"/>
          <w:sz w:val="24"/>
          <w:szCs w:val="24"/>
        </w:rPr>
        <w:t>铝标准品贮备液：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取铝单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元素标准溶液</w:t>
      </w:r>
      <w:r w:rsidRPr="00AC34AA">
        <w:rPr>
          <w:rFonts w:ascii="Times New Roman" w:eastAsia="宋体" w:hAnsi="Times New Roman" w:cs="Times New Roman"/>
          <w:sz w:val="24"/>
          <w:szCs w:val="24"/>
        </w:rPr>
        <w:t>0.25 ml</w:t>
      </w:r>
      <w:r w:rsidRPr="00AC34AA">
        <w:rPr>
          <w:rFonts w:ascii="Times New Roman" w:eastAsia="宋体" w:hAnsi="Times New Roman" w:cs="Times New Roman"/>
          <w:sz w:val="24"/>
          <w:szCs w:val="24"/>
        </w:rPr>
        <w:t>，置</w:t>
      </w:r>
      <w:r w:rsidRPr="00AC34AA">
        <w:rPr>
          <w:rFonts w:ascii="Times New Roman" w:eastAsia="宋体" w:hAnsi="Times New Roman" w:cs="Times New Roman"/>
          <w:sz w:val="24"/>
          <w:szCs w:val="24"/>
        </w:rPr>
        <w:t>10 ml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量瓶，加稀释液稀释至刻度，摇匀，即得每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 1 ml</w:t>
      </w:r>
      <w:r w:rsidRPr="00AC34AA">
        <w:rPr>
          <w:rFonts w:ascii="Times New Roman" w:eastAsia="宋体" w:hAnsi="Times New Roman" w:cs="Times New Roman"/>
          <w:sz w:val="24"/>
          <w:szCs w:val="24"/>
        </w:rPr>
        <w:t>含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Al 25 </w:t>
      </w:r>
      <w:proofErr w:type="spellStart"/>
      <w:r w:rsidRPr="00AC34AA">
        <w:rPr>
          <w:rFonts w:ascii="Times New Roman" w:eastAsia="宋体" w:hAnsi="Times New Roman" w:cs="Times New Roman"/>
          <w:sz w:val="24"/>
          <w:szCs w:val="24"/>
        </w:rPr>
        <w:t>μg</w:t>
      </w:r>
      <w:proofErr w:type="spellEnd"/>
      <w:r w:rsidRPr="00AC34A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C34AA">
        <w:rPr>
          <w:rFonts w:ascii="Times New Roman" w:eastAsia="宋体" w:hAnsi="Times New Roman" w:cs="Times New Roman"/>
          <w:sz w:val="24"/>
          <w:szCs w:val="24"/>
        </w:rPr>
        <w:t>的铝标准品贮备液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C34AA">
        <w:rPr>
          <w:rFonts w:ascii="Times New Roman" w:eastAsia="宋体" w:hAnsi="Times New Roman" w:cs="Times New Roman"/>
          <w:sz w:val="24"/>
          <w:szCs w:val="24"/>
        </w:rPr>
        <w:t>精密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量取铝标准品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贮备液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A </w:t>
      </w:r>
      <w:r w:rsidRPr="00AC34AA">
        <w:rPr>
          <w:rFonts w:ascii="Times New Roman" w:eastAsia="宋体" w:hAnsi="Times New Roman" w:cs="Times New Roman"/>
          <w:sz w:val="24"/>
          <w:szCs w:val="24"/>
        </w:rPr>
        <w:t>0.625 ml</w:t>
      </w:r>
      <w:r w:rsidRPr="00AC34AA">
        <w:rPr>
          <w:rFonts w:ascii="Times New Roman" w:eastAsia="宋体" w:hAnsi="Times New Roman" w:cs="Times New Roman"/>
          <w:sz w:val="24"/>
          <w:szCs w:val="24"/>
        </w:rPr>
        <w:t>，置</w:t>
      </w:r>
      <w:r w:rsidRPr="00AC34AA">
        <w:rPr>
          <w:rFonts w:ascii="Times New Roman" w:eastAsia="宋体" w:hAnsi="Times New Roman" w:cs="Times New Roman"/>
          <w:sz w:val="24"/>
          <w:szCs w:val="24"/>
        </w:rPr>
        <w:t>25ml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量瓶，加稀释液稀释至刻度，摇匀，即得每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 1 ml</w:t>
      </w:r>
      <w:r w:rsidRPr="00AC34AA">
        <w:rPr>
          <w:rFonts w:ascii="Times New Roman" w:eastAsia="宋体" w:hAnsi="Times New Roman" w:cs="Times New Roman"/>
          <w:sz w:val="24"/>
          <w:szCs w:val="24"/>
        </w:rPr>
        <w:t>含</w:t>
      </w:r>
      <w:r w:rsidRPr="00AC34AA">
        <w:rPr>
          <w:rFonts w:ascii="Times New Roman" w:eastAsia="宋体" w:hAnsi="Times New Roman" w:cs="Times New Roman"/>
          <w:sz w:val="24"/>
          <w:szCs w:val="24"/>
        </w:rPr>
        <w:t xml:space="preserve">Al 625 </w:t>
      </w:r>
      <w:proofErr w:type="spellStart"/>
      <w:r w:rsidRPr="00AC34AA">
        <w:rPr>
          <w:rFonts w:ascii="Times New Roman" w:eastAsia="宋体" w:hAnsi="Times New Roman" w:cs="Times New Roman"/>
          <w:sz w:val="24"/>
          <w:szCs w:val="24"/>
        </w:rPr>
        <w:t>ng</w:t>
      </w:r>
      <w:proofErr w:type="spellEnd"/>
      <w:r w:rsidRPr="00AC34AA">
        <w:rPr>
          <w:rFonts w:ascii="Times New Roman" w:eastAsia="宋体" w:hAnsi="Times New Roman" w:cs="Times New Roman"/>
          <w:sz w:val="24"/>
          <w:szCs w:val="24"/>
        </w:rPr>
        <w:t>的铝标准品贮备液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Pr="00AC34A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C34AA" w:rsidRPr="00AC34AA" w:rsidRDefault="00AC34AA" w:rsidP="00AC34AA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C34AA">
        <w:rPr>
          <w:rFonts w:ascii="Times New Roman" w:eastAsia="宋体" w:hAnsi="Times New Roman" w:cs="Times New Roman"/>
          <w:sz w:val="24"/>
          <w:szCs w:val="24"/>
        </w:rPr>
        <w:t>系列浓度的标准品溶液：精密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量取铝标准品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贮备液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B </w:t>
      </w:r>
      <w:r w:rsidRPr="00AC34AA">
        <w:rPr>
          <w:rFonts w:ascii="Times New Roman" w:eastAsia="宋体" w:hAnsi="Times New Roman" w:cs="Times New Roman"/>
          <w:sz w:val="24"/>
          <w:szCs w:val="24"/>
        </w:rPr>
        <w:t>0.1 ml</w:t>
      </w:r>
      <w:r w:rsidRPr="00AC34AA">
        <w:rPr>
          <w:rFonts w:ascii="Times New Roman" w:eastAsia="宋体" w:hAnsi="Times New Roman" w:cs="Times New Roman"/>
          <w:sz w:val="24"/>
          <w:szCs w:val="24"/>
        </w:rPr>
        <w:t>、</w:t>
      </w:r>
      <w:r w:rsidRPr="00AC34AA">
        <w:rPr>
          <w:rFonts w:ascii="Times New Roman" w:eastAsia="宋体" w:hAnsi="Times New Roman" w:cs="Times New Roman"/>
          <w:sz w:val="24"/>
          <w:szCs w:val="24"/>
        </w:rPr>
        <w:t>1.5 ml</w:t>
      </w:r>
      <w:r w:rsidRPr="00AC34AA">
        <w:rPr>
          <w:rFonts w:ascii="Times New Roman" w:eastAsia="宋体" w:hAnsi="Times New Roman" w:cs="Times New Roman"/>
          <w:sz w:val="24"/>
          <w:szCs w:val="24"/>
        </w:rPr>
        <w:t>置</w:t>
      </w:r>
      <w:r w:rsidRPr="00AC34AA">
        <w:rPr>
          <w:rFonts w:ascii="Times New Roman" w:eastAsia="宋体" w:hAnsi="Times New Roman" w:cs="Times New Roman"/>
          <w:sz w:val="24"/>
          <w:szCs w:val="24"/>
        </w:rPr>
        <w:t>100 ml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量瓶中，</w:t>
      </w:r>
      <w:r w:rsidRPr="00AC34AA">
        <w:rPr>
          <w:rFonts w:ascii="Times New Roman" w:eastAsia="宋体" w:hAnsi="Times New Roman" w:cs="Times New Roman"/>
          <w:sz w:val="24"/>
          <w:szCs w:val="24"/>
        </w:rPr>
        <w:t>0.2 ml</w:t>
      </w:r>
      <w:r w:rsidRPr="00AC34AA">
        <w:rPr>
          <w:rFonts w:ascii="Times New Roman" w:eastAsia="宋体" w:hAnsi="Times New Roman" w:cs="Times New Roman"/>
          <w:sz w:val="24"/>
          <w:szCs w:val="24"/>
        </w:rPr>
        <w:t>、</w:t>
      </w:r>
      <w:r w:rsidRPr="00AC34AA">
        <w:rPr>
          <w:rFonts w:ascii="Times New Roman" w:eastAsia="宋体" w:hAnsi="Times New Roman" w:cs="Times New Roman"/>
          <w:sz w:val="24"/>
          <w:szCs w:val="24"/>
        </w:rPr>
        <w:t>0.5 ml</w:t>
      </w:r>
      <w:r w:rsidRPr="00AC34AA">
        <w:rPr>
          <w:rFonts w:ascii="Times New Roman" w:eastAsia="宋体" w:hAnsi="Times New Roman" w:cs="Times New Roman"/>
          <w:sz w:val="24"/>
          <w:szCs w:val="24"/>
        </w:rPr>
        <w:t>和</w:t>
      </w:r>
      <w:r w:rsidRPr="00AC34AA">
        <w:rPr>
          <w:rFonts w:ascii="Times New Roman" w:eastAsia="宋体" w:hAnsi="Times New Roman" w:cs="Times New Roman"/>
          <w:sz w:val="24"/>
          <w:szCs w:val="24"/>
        </w:rPr>
        <w:t>1.0 ml</w:t>
      </w:r>
      <w:r w:rsidRPr="00AC34AA">
        <w:rPr>
          <w:rFonts w:ascii="Times New Roman" w:eastAsia="宋体" w:hAnsi="Times New Roman" w:cs="Times New Roman"/>
          <w:sz w:val="24"/>
          <w:szCs w:val="24"/>
        </w:rPr>
        <w:t>置</w:t>
      </w:r>
      <w:r w:rsidRPr="00AC34AA">
        <w:rPr>
          <w:rFonts w:ascii="Times New Roman" w:eastAsia="宋体" w:hAnsi="Times New Roman" w:cs="Times New Roman"/>
          <w:sz w:val="24"/>
          <w:szCs w:val="24"/>
        </w:rPr>
        <w:t>50 ml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量瓶中，加稀释液稀释至刻度，摇匀，作为标准品溶液。</w:t>
      </w:r>
    </w:p>
    <w:p w:rsidR="00AC34AA" w:rsidRPr="00AC34AA" w:rsidRDefault="00AC34AA" w:rsidP="00AC34AA">
      <w:pPr>
        <w:adjustRightInd w:val="0"/>
        <w:snapToGrid w:val="0"/>
        <w:spacing w:after="156"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：精密量取本品</w:t>
      </w:r>
      <w:r w:rsidRPr="00AC34AA">
        <w:rPr>
          <w:rFonts w:ascii="Times New Roman" w:eastAsia="宋体" w:hAnsi="Times New Roman" w:cs="Times New Roman"/>
          <w:sz w:val="24"/>
          <w:szCs w:val="24"/>
        </w:rPr>
        <w:t>1 ml</w:t>
      </w:r>
      <w:r w:rsidRPr="00AC34AA">
        <w:rPr>
          <w:rFonts w:ascii="Times New Roman" w:eastAsia="宋体" w:hAnsi="Times New Roman" w:cs="Times New Roman"/>
          <w:sz w:val="24"/>
          <w:szCs w:val="24"/>
        </w:rPr>
        <w:t>，置</w:t>
      </w:r>
      <w:r w:rsidRPr="00AC34AA">
        <w:rPr>
          <w:rFonts w:ascii="Times New Roman" w:eastAsia="宋体" w:hAnsi="Times New Roman" w:cs="Times New Roman"/>
          <w:sz w:val="24"/>
          <w:szCs w:val="24"/>
        </w:rPr>
        <w:t>100 ml</w:t>
      </w:r>
      <w:r w:rsidRPr="00AC34AA">
        <w:rPr>
          <w:rFonts w:ascii="Times New Roman" w:eastAsia="宋体" w:hAnsi="Times New Roman" w:cs="Times New Roman"/>
          <w:sz w:val="24"/>
          <w:szCs w:val="24"/>
        </w:rPr>
        <w:t>量瓶中，用稀释液稀释至刻度，摇匀，作为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C34AA" w:rsidRPr="00AC34AA" w:rsidRDefault="00AC34AA" w:rsidP="00AC34AA">
      <w:pPr>
        <w:autoSpaceDE w:val="0"/>
        <w:autoSpaceDN w:val="0"/>
        <w:adjustRightInd w:val="0"/>
        <w:spacing w:after="157"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AC34AA">
        <w:rPr>
          <w:rFonts w:ascii="Times New Roman" w:eastAsia="宋体" w:hAnsi="Times New Roman" w:cs="Times New Roman" w:hint="eastAsia"/>
          <w:sz w:val="24"/>
          <w:szCs w:val="24"/>
        </w:rPr>
        <w:t>测定法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C34AA">
        <w:rPr>
          <w:rFonts w:ascii="Times New Roman" w:eastAsia="宋体" w:hAnsi="Times New Roman" w:cs="Times New Roman"/>
          <w:sz w:val="24"/>
          <w:szCs w:val="24"/>
        </w:rPr>
        <w:t>选取同位素</w:t>
      </w:r>
      <w:r w:rsidRPr="00AC34AA">
        <w:rPr>
          <w:rFonts w:ascii="Times New Roman" w:eastAsia="宋体" w:hAnsi="Times New Roman" w:cs="Times New Roman"/>
          <w:sz w:val="24"/>
          <w:szCs w:val="24"/>
          <w:vertAlign w:val="superscript"/>
        </w:rPr>
        <w:t>27</w:t>
      </w:r>
      <w:r w:rsidRPr="00AC34AA">
        <w:rPr>
          <w:rFonts w:ascii="Times New Roman" w:eastAsia="宋体" w:hAnsi="Times New Roman" w:cs="Times New Roman"/>
          <w:sz w:val="24"/>
          <w:szCs w:val="24"/>
        </w:rPr>
        <w:t>Al</w:t>
      </w:r>
      <w:r w:rsidRPr="00AC34AA">
        <w:rPr>
          <w:rFonts w:ascii="Times New Roman" w:eastAsia="宋体" w:hAnsi="Times New Roman" w:cs="Times New Roman"/>
          <w:sz w:val="24"/>
          <w:szCs w:val="24"/>
        </w:rPr>
        <w:t>、</w:t>
      </w:r>
      <w:r w:rsidRPr="00AC34AA"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45</w:t>
      </w:r>
      <w:r w:rsidRPr="00AC34AA">
        <w:rPr>
          <w:rFonts w:ascii="Times New Roman" w:eastAsia="宋体" w:hAnsi="Times New Roman" w:cs="Times New Roman"/>
          <w:sz w:val="24"/>
          <w:szCs w:val="24"/>
        </w:rPr>
        <w:t>Sc</w:t>
      </w:r>
      <w:r w:rsidRPr="00AC34AA">
        <w:rPr>
          <w:rFonts w:ascii="Times New Roman" w:eastAsia="宋体" w:hAnsi="Times New Roman" w:cs="Times New Roman"/>
          <w:sz w:val="24"/>
          <w:szCs w:val="24"/>
        </w:rPr>
        <w:t>，</w:t>
      </w:r>
      <w:r w:rsidRPr="00AC34AA">
        <w:rPr>
          <w:rFonts w:ascii="Times New Roman" w:eastAsia="宋体" w:hAnsi="Times New Roman" w:cs="Times New Roman"/>
          <w:sz w:val="24"/>
          <w:szCs w:val="24"/>
          <w:vertAlign w:val="superscript"/>
        </w:rPr>
        <w:t>27</w:t>
      </w:r>
      <w:r w:rsidRPr="00AC34AA">
        <w:rPr>
          <w:rFonts w:ascii="Times New Roman" w:eastAsia="宋体" w:hAnsi="Times New Roman" w:cs="Times New Roman"/>
          <w:sz w:val="24"/>
          <w:szCs w:val="24"/>
        </w:rPr>
        <w:t>Al</w:t>
      </w:r>
      <w:r w:rsidRPr="00AC34AA">
        <w:rPr>
          <w:rFonts w:ascii="Times New Roman" w:eastAsia="宋体" w:hAnsi="Times New Roman" w:cs="Times New Roman"/>
          <w:kern w:val="0"/>
          <w:sz w:val="24"/>
          <w:szCs w:val="24"/>
        </w:rPr>
        <w:t>以</w:t>
      </w:r>
      <w:r w:rsidRPr="00AC34AA"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45</w:t>
      </w:r>
      <w:r w:rsidRPr="00AC34AA">
        <w:rPr>
          <w:rFonts w:ascii="Times New Roman" w:eastAsia="宋体" w:hAnsi="Times New Roman" w:cs="Times New Roman"/>
          <w:kern w:val="0"/>
          <w:sz w:val="24"/>
          <w:szCs w:val="24"/>
        </w:rPr>
        <w:t>Sc</w:t>
      </w:r>
      <w:r w:rsidRPr="00AC34AA">
        <w:rPr>
          <w:rFonts w:ascii="Times New Roman" w:eastAsia="宋体" w:hAnsi="Times New Roman" w:cs="Times New Roman"/>
          <w:kern w:val="0"/>
          <w:sz w:val="24"/>
          <w:szCs w:val="24"/>
        </w:rPr>
        <w:t>作为内标。</w:t>
      </w:r>
      <w:r w:rsidRPr="00AC34AA">
        <w:rPr>
          <w:rFonts w:ascii="Times New Roman" w:eastAsia="宋体" w:hAnsi="Times New Roman" w:cs="Times New Roman"/>
          <w:sz w:val="24"/>
          <w:szCs w:val="24"/>
        </w:rPr>
        <w:t>将仪器的内标管在线引入内标溶液。依次将仪器的样品管插入各个浓度的标准品溶液中进行测定（浓度依次递增），以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响应值的比值</w:t>
      </w:r>
      <w:r w:rsidRPr="00AC34AA">
        <w:rPr>
          <w:rFonts w:ascii="Times New Roman" w:eastAsia="宋体" w:hAnsi="Times New Roman" w:cs="Times New Roman"/>
          <w:sz w:val="24"/>
          <w:szCs w:val="24"/>
        </w:rPr>
        <w:t>为纵坐标，浓度为横坐标，绘制标准曲线。将仪器的样品管插入</w:t>
      </w:r>
      <w:proofErr w:type="gramStart"/>
      <w:r w:rsidRPr="00AC34AA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AC34AA">
        <w:rPr>
          <w:rFonts w:ascii="Times New Roman" w:eastAsia="宋体" w:hAnsi="Times New Roman" w:cs="Times New Roman"/>
          <w:sz w:val="24"/>
          <w:szCs w:val="24"/>
        </w:rPr>
        <w:t>中，测定，取</w:t>
      </w:r>
      <w:r w:rsidRPr="00AC34AA">
        <w:rPr>
          <w:rFonts w:ascii="Times New Roman" w:eastAsia="宋体" w:hAnsi="Times New Roman" w:cs="Times New Roman"/>
          <w:sz w:val="24"/>
          <w:szCs w:val="24"/>
        </w:rPr>
        <w:t>3</w:t>
      </w:r>
      <w:r w:rsidRPr="00AC34AA">
        <w:rPr>
          <w:rFonts w:ascii="Times New Roman" w:eastAsia="宋体" w:hAnsi="Times New Roman" w:cs="Times New Roman"/>
          <w:sz w:val="24"/>
          <w:szCs w:val="24"/>
        </w:rPr>
        <w:t>次读数的平均值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C34AA">
        <w:rPr>
          <w:rFonts w:ascii="Times New Roman" w:eastAsia="宋体" w:hAnsi="Times New Roman" w:cs="Times New Roman"/>
          <w:sz w:val="24"/>
          <w:szCs w:val="24"/>
        </w:rPr>
        <w:t>计算铝元素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AC34AA">
        <w:rPr>
          <w:rFonts w:ascii="Times New Roman" w:eastAsia="宋体" w:hAnsi="Times New Roman" w:cs="Times New Roman"/>
          <w:sz w:val="24"/>
          <w:szCs w:val="24"/>
        </w:rPr>
        <w:t>量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AC34AA" w:rsidRPr="00AC34AA" w:rsidRDefault="00AC34AA" w:rsidP="00AC34AA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sz w:val="24"/>
          <w:szCs w:val="24"/>
        </w:rPr>
      </w:pPr>
      <w:r w:rsidRPr="00AC34AA">
        <w:rPr>
          <w:rFonts w:ascii="Times New Roman" w:eastAsia="宋体" w:hAnsi="Times New Roman" w:cs="Times New Roman" w:hint="eastAsia"/>
          <w:sz w:val="24"/>
          <w:szCs w:val="24"/>
        </w:rPr>
        <w:t>限度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每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1 ml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>中</w:t>
      </w:r>
      <w:r w:rsidRPr="00AC34AA">
        <w:rPr>
          <w:rFonts w:ascii="Times New Roman" w:eastAsia="宋体" w:hAnsi="Times New Roman" w:cs="Times New Roman"/>
          <w:sz w:val="24"/>
          <w:szCs w:val="24"/>
        </w:rPr>
        <w:t>含铝不得过</w:t>
      </w:r>
      <w:r w:rsidRPr="00AC34AA">
        <w:rPr>
          <w:rFonts w:ascii="Times New Roman" w:eastAsia="宋体" w:hAnsi="Times New Roman" w:cs="Times New Roman" w:hint="eastAsia"/>
          <w:sz w:val="24"/>
          <w:szCs w:val="24"/>
        </w:rPr>
        <w:t xml:space="preserve">625 </w:t>
      </w:r>
      <w:proofErr w:type="spellStart"/>
      <w:r w:rsidRPr="00AC34AA">
        <w:rPr>
          <w:rFonts w:ascii="Times New Roman" w:eastAsia="宋体" w:hAnsi="Times New Roman" w:cs="Times New Roman" w:hint="eastAsia"/>
          <w:sz w:val="24"/>
          <w:szCs w:val="24"/>
        </w:rPr>
        <w:t>n</w:t>
      </w:r>
      <w:r w:rsidRPr="00AC34AA">
        <w:rPr>
          <w:rFonts w:ascii="Times New Roman" w:eastAsia="宋体" w:hAnsi="Times New Roman" w:cs="Times New Roman"/>
          <w:sz w:val="24"/>
          <w:szCs w:val="24"/>
        </w:rPr>
        <w:t>g</w:t>
      </w:r>
      <w:proofErr w:type="spellEnd"/>
      <w:r w:rsidRPr="00AC34A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F32B5" w:rsidRPr="00AC34AA" w:rsidRDefault="009F32B5"/>
    <w:sectPr w:rsidR="009F32B5" w:rsidRPr="00AC34AA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AA" w:rsidRDefault="00AC34AA" w:rsidP="00AC34AA">
      <w:r>
        <w:separator/>
      </w:r>
    </w:p>
  </w:endnote>
  <w:endnote w:type="continuationSeparator" w:id="0">
    <w:p w:rsidR="00AC34AA" w:rsidRDefault="00AC34AA" w:rsidP="00AC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D66" w:rsidRDefault="00AC34A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C34AA">
      <w:rPr>
        <w:noProof/>
        <w:lang w:val="zh-CN" w:eastAsia="zh-CN"/>
      </w:rPr>
      <w:t>1</w:t>
    </w:r>
    <w:r>
      <w:fldChar w:fldCharType="end"/>
    </w:r>
  </w:p>
  <w:p w:rsidR="00E97D66" w:rsidRDefault="00AC34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AA" w:rsidRDefault="00AC34AA" w:rsidP="00AC34AA">
      <w:r>
        <w:separator/>
      </w:r>
    </w:p>
  </w:footnote>
  <w:footnote w:type="continuationSeparator" w:id="0">
    <w:p w:rsidR="00AC34AA" w:rsidRDefault="00AC34AA" w:rsidP="00AC3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F9"/>
    <w:rsid w:val="004677F9"/>
    <w:rsid w:val="009F32B5"/>
    <w:rsid w:val="00AC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4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4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4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4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P R C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2022-02-22T05:21:00Z</dcterms:created>
  <dcterms:modified xsi:type="dcterms:W3CDTF">2022-02-22T05:21:00Z</dcterms:modified>
</cp:coreProperties>
</file>