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E9" w:rsidRPr="00934A7C" w:rsidRDefault="00D26BE9" w:rsidP="00D26BE9">
      <w:pPr>
        <w:ind w:firstLineChars="98" w:firstLine="275"/>
        <w:jc w:val="center"/>
        <w:rPr>
          <w:rFonts w:hint="eastAsia"/>
          <w:b/>
          <w:sz w:val="44"/>
          <w:szCs w:val="24"/>
        </w:rPr>
      </w:pPr>
      <w:bookmarkStart w:id="0" w:name="_GoBack"/>
      <w:r w:rsidRPr="00934A7C">
        <w:rPr>
          <w:rFonts w:ascii="Times New Roman" w:hAnsi="Times New Roman" w:hint="eastAsia"/>
          <w:b/>
          <w:sz w:val="28"/>
          <w:szCs w:val="18"/>
        </w:rPr>
        <w:t>加味藿香正气丸中</w:t>
      </w:r>
      <w:r w:rsidRPr="00934A7C">
        <w:rPr>
          <w:rFonts w:ascii="Times New Roman" w:hAnsi="Times New Roman"/>
          <w:b/>
          <w:sz w:val="28"/>
          <w:szCs w:val="18"/>
        </w:rPr>
        <w:t>5</w:t>
      </w:r>
      <w:r w:rsidRPr="00934A7C">
        <w:rPr>
          <w:b/>
          <w:sz w:val="28"/>
          <w:szCs w:val="18"/>
        </w:rPr>
        <w:t>-</w:t>
      </w:r>
      <w:r w:rsidRPr="00934A7C">
        <w:rPr>
          <w:rFonts w:hint="eastAsia"/>
          <w:b/>
          <w:sz w:val="28"/>
          <w:szCs w:val="18"/>
        </w:rPr>
        <w:t>羟甲基糠醛的检查方法</w:t>
      </w:r>
    </w:p>
    <w:bookmarkEnd w:id="0"/>
    <w:p w:rsidR="00D26BE9" w:rsidRPr="00EC6AEC" w:rsidRDefault="00D26BE9" w:rsidP="00D26BE9">
      <w:pPr>
        <w:ind w:firstLineChars="98" w:firstLine="236"/>
        <w:jc w:val="left"/>
        <w:rPr>
          <w:rFonts w:ascii="Times New Roman" w:hAnsi="Times New Roman"/>
          <w:b/>
          <w:sz w:val="24"/>
          <w:szCs w:val="24"/>
        </w:rPr>
      </w:pPr>
      <w:r w:rsidRPr="00EC6AEC">
        <w:rPr>
          <w:rFonts w:ascii="Times New Roman" w:hAnsi="Times New Roman" w:hint="eastAsia"/>
          <w:b/>
          <w:sz w:val="24"/>
          <w:szCs w:val="24"/>
        </w:rPr>
        <w:t>【检查】</w:t>
      </w:r>
      <w:r w:rsidRPr="00EC6AEC">
        <w:rPr>
          <w:rFonts w:ascii="Times New Roman" w:hAnsi="Times New Roman"/>
          <w:b/>
          <w:sz w:val="24"/>
          <w:szCs w:val="24"/>
        </w:rPr>
        <w:t>5-</w:t>
      </w:r>
      <w:r w:rsidRPr="00EC6AEC">
        <w:rPr>
          <w:rFonts w:ascii="Times New Roman" w:hAnsi="Times New Roman" w:hint="eastAsia"/>
          <w:b/>
          <w:sz w:val="24"/>
          <w:szCs w:val="24"/>
        </w:rPr>
        <w:t>羟甲基糠醛</w:t>
      </w:r>
      <w:r w:rsidRPr="00EC6AEC">
        <w:rPr>
          <w:rFonts w:ascii="Times New Roman" w:hAnsi="Times New Roman"/>
          <w:b/>
          <w:sz w:val="24"/>
          <w:szCs w:val="24"/>
        </w:rPr>
        <w:t xml:space="preserve">  </w:t>
      </w:r>
      <w:r w:rsidRPr="00EC6AEC">
        <w:rPr>
          <w:rFonts w:hint="eastAsia"/>
          <w:sz w:val="24"/>
          <w:szCs w:val="24"/>
        </w:rPr>
        <w:t>照</w:t>
      </w:r>
      <w:r>
        <w:rPr>
          <w:rFonts w:hint="eastAsia"/>
          <w:sz w:val="24"/>
          <w:szCs w:val="24"/>
        </w:rPr>
        <w:t>高效液相色谱法</w:t>
      </w:r>
      <w:r w:rsidRPr="00EC6AEC">
        <w:rPr>
          <w:rFonts w:hint="eastAsia"/>
          <w:sz w:val="24"/>
          <w:szCs w:val="24"/>
        </w:rPr>
        <w:t>（《中国药典》</w:t>
      </w:r>
      <w:r w:rsidRPr="00EC6AEC">
        <w:rPr>
          <w:rFonts w:ascii="Times New Roman" w:hAnsi="Times New Roman"/>
          <w:sz w:val="24"/>
          <w:szCs w:val="24"/>
        </w:rPr>
        <w:t>2020</w:t>
      </w:r>
      <w:r w:rsidRPr="00EC6AEC">
        <w:rPr>
          <w:rFonts w:hint="eastAsia"/>
          <w:sz w:val="24"/>
          <w:szCs w:val="24"/>
        </w:rPr>
        <w:t>年版四部通则</w:t>
      </w:r>
      <w:r w:rsidRPr="00EC6AEC">
        <w:rPr>
          <w:rFonts w:ascii="Times New Roman" w:hAnsi="Times New Roman"/>
          <w:sz w:val="24"/>
          <w:szCs w:val="24"/>
        </w:rPr>
        <w:t>0512</w:t>
      </w:r>
      <w:r w:rsidRPr="00EC6AEC">
        <w:rPr>
          <w:rFonts w:hint="eastAsia"/>
          <w:sz w:val="24"/>
          <w:szCs w:val="24"/>
        </w:rPr>
        <w:t>）测定。</w:t>
      </w:r>
    </w:p>
    <w:p w:rsidR="00D26BE9" w:rsidRPr="00EC6AEC" w:rsidRDefault="00D26BE9" w:rsidP="00D26BE9">
      <w:pPr>
        <w:spacing w:line="360" w:lineRule="auto"/>
        <w:ind w:firstLineChars="196" w:firstLine="472"/>
        <w:rPr>
          <w:sz w:val="24"/>
          <w:szCs w:val="24"/>
        </w:rPr>
      </w:pPr>
      <w:r w:rsidRPr="00EC6AEC">
        <w:rPr>
          <w:rFonts w:hint="eastAsia"/>
          <w:b/>
          <w:sz w:val="24"/>
          <w:szCs w:val="24"/>
        </w:rPr>
        <w:t>色谱条件及系统适应性试验</w:t>
      </w:r>
      <w:r w:rsidRPr="00EC6AEC">
        <w:rPr>
          <w:b/>
          <w:sz w:val="24"/>
          <w:szCs w:val="24"/>
        </w:rPr>
        <w:t xml:space="preserve">  </w:t>
      </w:r>
      <w:r w:rsidRPr="00EC6AEC">
        <w:rPr>
          <w:rFonts w:hint="eastAsia"/>
          <w:sz w:val="24"/>
          <w:szCs w:val="24"/>
        </w:rPr>
        <w:t>以十八烷基硅烷键合硅胶为填充剂，以甲醇</w:t>
      </w:r>
      <w:r w:rsidRPr="00EC6AEC">
        <w:rPr>
          <w:sz w:val="24"/>
          <w:szCs w:val="24"/>
        </w:rPr>
        <w:t>-</w:t>
      </w:r>
      <w:r w:rsidRPr="00EC6AEC">
        <w:rPr>
          <w:rFonts w:hint="eastAsia"/>
          <w:sz w:val="24"/>
          <w:szCs w:val="24"/>
        </w:rPr>
        <w:t>水（</w:t>
      </w:r>
      <w:r w:rsidRPr="00EC6AEC">
        <w:rPr>
          <w:rFonts w:ascii="Times New Roman" w:hAnsi="Times New Roman"/>
          <w:sz w:val="24"/>
          <w:szCs w:val="24"/>
        </w:rPr>
        <w:t>5</w:t>
      </w:r>
      <w:r w:rsidRPr="00EC6AEC">
        <w:rPr>
          <w:rFonts w:ascii="Times New Roman" w:hAnsi="Times New Roman" w:hint="eastAsia"/>
          <w:sz w:val="24"/>
          <w:szCs w:val="24"/>
        </w:rPr>
        <w:t>：</w:t>
      </w:r>
      <w:r w:rsidRPr="00EC6AEC">
        <w:rPr>
          <w:rFonts w:ascii="Times New Roman" w:hAnsi="Times New Roman"/>
          <w:sz w:val="24"/>
          <w:szCs w:val="24"/>
        </w:rPr>
        <w:t>95</w:t>
      </w:r>
      <w:r w:rsidRPr="00EC6AEC">
        <w:rPr>
          <w:rFonts w:hint="eastAsia"/>
          <w:sz w:val="24"/>
          <w:szCs w:val="24"/>
        </w:rPr>
        <w:t>）为流动相；检测波长为</w:t>
      </w:r>
      <w:r w:rsidRPr="00EC6AEC">
        <w:rPr>
          <w:rFonts w:ascii="Times New Roman" w:hAnsi="Times New Roman"/>
          <w:sz w:val="24"/>
          <w:szCs w:val="24"/>
        </w:rPr>
        <w:t>284nm</w:t>
      </w:r>
      <w:r w:rsidRPr="00EC6AEC">
        <w:rPr>
          <w:rFonts w:hint="eastAsia"/>
          <w:sz w:val="24"/>
          <w:szCs w:val="24"/>
        </w:rPr>
        <w:t>。</w:t>
      </w:r>
    </w:p>
    <w:p w:rsidR="00D26BE9" w:rsidRPr="00EC6AEC" w:rsidRDefault="00D26BE9" w:rsidP="00D26BE9">
      <w:pPr>
        <w:autoSpaceDE w:val="0"/>
        <w:autoSpaceDN w:val="0"/>
        <w:spacing w:line="360" w:lineRule="auto"/>
        <w:textAlignment w:val="baseline"/>
        <w:rPr>
          <w:sz w:val="24"/>
          <w:szCs w:val="24"/>
        </w:rPr>
      </w:pPr>
      <w:r w:rsidRPr="00EC6AEC">
        <w:rPr>
          <w:b/>
          <w:sz w:val="24"/>
          <w:szCs w:val="24"/>
        </w:rPr>
        <w:t xml:space="preserve">    </w:t>
      </w:r>
      <w:r w:rsidRPr="00EC6AEC">
        <w:rPr>
          <w:rFonts w:hint="eastAsia"/>
          <w:b/>
          <w:sz w:val="24"/>
          <w:szCs w:val="24"/>
        </w:rPr>
        <w:t>对照品溶液的制备</w:t>
      </w:r>
      <w:r w:rsidRPr="00EC6AEC">
        <w:rPr>
          <w:sz w:val="24"/>
          <w:szCs w:val="24"/>
        </w:rPr>
        <w:t xml:space="preserve"> </w:t>
      </w:r>
      <w:r w:rsidRPr="00EC6AEC">
        <w:rPr>
          <w:rFonts w:hint="eastAsia"/>
          <w:sz w:val="24"/>
          <w:szCs w:val="24"/>
        </w:rPr>
        <w:t>取</w:t>
      </w:r>
      <w:r w:rsidRPr="00EC6AEC">
        <w:rPr>
          <w:rFonts w:ascii="Times New Roman" w:hAnsi="Times New Roman"/>
          <w:sz w:val="24"/>
          <w:szCs w:val="24"/>
        </w:rPr>
        <w:t>5</w:t>
      </w:r>
      <w:r w:rsidRPr="00EC6AEC">
        <w:rPr>
          <w:sz w:val="24"/>
          <w:szCs w:val="24"/>
        </w:rPr>
        <w:t>-</w:t>
      </w:r>
      <w:r w:rsidRPr="00EC6AEC">
        <w:rPr>
          <w:rFonts w:hint="eastAsia"/>
          <w:sz w:val="24"/>
          <w:szCs w:val="24"/>
        </w:rPr>
        <w:t>羟甲基糠醛对照品适量，加甲醇制成每</w:t>
      </w:r>
      <w:r w:rsidRPr="00EC6AEC">
        <w:rPr>
          <w:rFonts w:ascii="Times New Roman" w:hAnsi="Times New Roman"/>
          <w:sz w:val="24"/>
          <w:szCs w:val="24"/>
        </w:rPr>
        <w:t>1ml</w:t>
      </w:r>
      <w:r w:rsidRPr="00EC6AEC">
        <w:rPr>
          <w:rFonts w:hint="eastAsia"/>
          <w:sz w:val="24"/>
          <w:szCs w:val="24"/>
        </w:rPr>
        <w:t>含</w:t>
      </w:r>
      <w:r w:rsidRPr="00EC6AEC">
        <w:rPr>
          <w:rFonts w:ascii="Times New Roman" w:hAnsi="Times New Roman"/>
          <w:sz w:val="24"/>
          <w:szCs w:val="24"/>
        </w:rPr>
        <w:t>10μg</w:t>
      </w:r>
      <w:r w:rsidRPr="00EC6AEC">
        <w:rPr>
          <w:rFonts w:hint="eastAsia"/>
          <w:sz w:val="24"/>
          <w:szCs w:val="24"/>
        </w:rPr>
        <w:t>的溶液，作为对照品溶液。</w:t>
      </w:r>
    </w:p>
    <w:p w:rsidR="00D26BE9" w:rsidRPr="00EC6AEC" w:rsidRDefault="00D26BE9" w:rsidP="00D26BE9">
      <w:pPr>
        <w:autoSpaceDE w:val="0"/>
        <w:autoSpaceDN w:val="0"/>
        <w:spacing w:line="360" w:lineRule="auto"/>
        <w:textAlignment w:val="baseline"/>
        <w:rPr>
          <w:sz w:val="24"/>
          <w:szCs w:val="24"/>
        </w:rPr>
      </w:pPr>
      <w:r w:rsidRPr="00EC6AEC">
        <w:rPr>
          <w:b/>
          <w:sz w:val="24"/>
          <w:szCs w:val="24"/>
        </w:rPr>
        <w:t xml:space="preserve">    </w:t>
      </w:r>
      <w:proofErr w:type="gramStart"/>
      <w:r w:rsidRPr="00EC6AEC">
        <w:rPr>
          <w:rFonts w:hint="eastAsia"/>
          <w:b/>
          <w:sz w:val="24"/>
          <w:szCs w:val="24"/>
        </w:rPr>
        <w:t>供试品溶液</w:t>
      </w:r>
      <w:proofErr w:type="gramEnd"/>
      <w:r w:rsidRPr="00EC6AEC">
        <w:rPr>
          <w:rFonts w:hint="eastAsia"/>
          <w:b/>
          <w:sz w:val="24"/>
          <w:szCs w:val="24"/>
        </w:rPr>
        <w:t>的制备</w:t>
      </w:r>
      <w:r w:rsidRPr="00EC6AEC">
        <w:rPr>
          <w:b/>
          <w:sz w:val="24"/>
          <w:szCs w:val="24"/>
        </w:rPr>
        <w:t xml:space="preserve"> </w:t>
      </w:r>
      <w:r w:rsidRPr="00EC6AEC">
        <w:rPr>
          <w:rFonts w:hint="eastAsia"/>
          <w:sz w:val="24"/>
          <w:szCs w:val="24"/>
        </w:rPr>
        <w:t>取本品浓缩丸、水蜜丸研细，取约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Pr="00EC6AEC">
          <w:rPr>
            <w:sz w:val="24"/>
            <w:szCs w:val="24"/>
          </w:rPr>
          <w:t>1g</w:t>
        </w:r>
      </w:smartTag>
      <w:r w:rsidRPr="00EC6AEC">
        <w:rPr>
          <w:rFonts w:hint="eastAsia"/>
          <w:sz w:val="24"/>
          <w:szCs w:val="24"/>
        </w:rPr>
        <w:t>；大蜜丸适量，剪碎，取约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g"/>
        </w:smartTagPr>
        <w:r w:rsidRPr="00EC6AEC">
          <w:rPr>
            <w:rFonts w:ascii="Times New Roman" w:hAnsi="Times New Roman"/>
            <w:sz w:val="24"/>
            <w:szCs w:val="24"/>
          </w:rPr>
          <w:t>1.5g</w:t>
        </w:r>
      </w:smartTag>
      <w:r w:rsidRPr="00EC6AEC">
        <w:rPr>
          <w:rFonts w:hint="eastAsia"/>
          <w:sz w:val="24"/>
          <w:szCs w:val="24"/>
        </w:rPr>
        <w:t>，精密称定，精密加入</w:t>
      </w:r>
      <w:r w:rsidRPr="00EC6AEC">
        <w:rPr>
          <w:rFonts w:ascii="Times New Roman" w:hAnsi="Times New Roman"/>
          <w:sz w:val="24"/>
          <w:szCs w:val="24"/>
        </w:rPr>
        <w:t>10%</w:t>
      </w:r>
      <w:r w:rsidRPr="00EC6AEC">
        <w:rPr>
          <w:rFonts w:hint="eastAsia"/>
          <w:sz w:val="24"/>
          <w:szCs w:val="24"/>
        </w:rPr>
        <w:t>甲醇</w:t>
      </w:r>
      <w:r w:rsidRPr="00EC6AEC">
        <w:rPr>
          <w:rFonts w:ascii="Times New Roman" w:hAnsi="Times New Roman"/>
          <w:sz w:val="24"/>
          <w:szCs w:val="24"/>
        </w:rPr>
        <w:t>50ml</w:t>
      </w:r>
      <w:r w:rsidRPr="00EC6AEC">
        <w:rPr>
          <w:rFonts w:hint="eastAsia"/>
          <w:sz w:val="24"/>
          <w:szCs w:val="24"/>
        </w:rPr>
        <w:t>，称定重量，超声处理</w:t>
      </w:r>
      <w:r w:rsidRPr="00EC6AEC">
        <w:rPr>
          <w:rFonts w:ascii="Times New Roman" w:hAnsi="Times New Roman"/>
          <w:sz w:val="24"/>
          <w:szCs w:val="24"/>
        </w:rPr>
        <w:t>30</w:t>
      </w:r>
      <w:r w:rsidRPr="00EC6AEC">
        <w:rPr>
          <w:rFonts w:hint="eastAsia"/>
          <w:sz w:val="24"/>
          <w:szCs w:val="24"/>
        </w:rPr>
        <w:t>分钟，再称定重量，用</w:t>
      </w:r>
      <w:r w:rsidRPr="00EC6AEC">
        <w:rPr>
          <w:rFonts w:ascii="Times New Roman" w:hAnsi="Times New Roman"/>
          <w:sz w:val="24"/>
          <w:szCs w:val="24"/>
        </w:rPr>
        <w:t>10%</w:t>
      </w:r>
      <w:r w:rsidRPr="00EC6AEC">
        <w:rPr>
          <w:rFonts w:hint="eastAsia"/>
          <w:sz w:val="24"/>
          <w:szCs w:val="24"/>
        </w:rPr>
        <w:t>甲醇</w:t>
      </w:r>
      <w:proofErr w:type="gramStart"/>
      <w:r w:rsidRPr="00EC6AEC">
        <w:rPr>
          <w:rFonts w:hint="eastAsia"/>
          <w:sz w:val="24"/>
          <w:szCs w:val="24"/>
        </w:rPr>
        <w:t>补足减失的</w:t>
      </w:r>
      <w:proofErr w:type="gramEnd"/>
      <w:r w:rsidRPr="00EC6AEC">
        <w:rPr>
          <w:rFonts w:hint="eastAsia"/>
          <w:sz w:val="24"/>
          <w:szCs w:val="24"/>
        </w:rPr>
        <w:t>重量，摇匀，滤过，</w:t>
      </w:r>
      <w:proofErr w:type="gramStart"/>
      <w:r w:rsidRPr="00EC6AEC">
        <w:rPr>
          <w:rFonts w:hint="eastAsia"/>
          <w:sz w:val="24"/>
          <w:szCs w:val="24"/>
        </w:rPr>
        <w:t>取续滤液</w:t>
      </w:r>
      <w:proofErr w:type="gramEnd"/>
      <w:r w:rsidRPr="00EC6AEC">
        <w:rPr>
          <w:rFonts w:hint="eastAsia"/>
          <w:sz w:val="24"/>
          <w:szCs w:val="24"/>
        </w:rPr>
        <w:t>作为</w:t>
      </w:r>
      <w:proofErr w:type="gramStart"/>
      <w:r w:rsidRPr="00EC6AEC">
        <w:rPr>
          <w:rFonts w:hint="eastAsia"/>
          <w:sz w:val="24"/>
          <w:szCs w:val="24"/>
        </w:rPr>
        <w:t>供试品溶液</w:t>
      </w:r>
      <w:proofErr w:type="gramEnd"/>
      <w:r w:rsidRPr="00EC6AEC">
        <w:rPr>
          <w:rFonts w:hint="eastAsia"/>
          <w:sz w:val="24"/>
          <w:szCs w:val="24"/>
        </w:rPr>
        <w:t>。</w:t>
      </w:r>
    </w:p>
    <w:p w:rsidR="00D26BE9" w:rsidRPr="00EC6AEC" w:rsidRDefault="00D26BE9" w:rsidP="00D26BE9">
      <w:pPr>
        <w:ind w:firstLineChars="196" w:firstLine="472"/>
        <w:rPr>
          <w:sz w:val="24"/>
          <w:szCs w:val="24"/>
        </w:rPr>
      </w:pPr>
      <w:r w:rsidRPr="00EC6AEC">
        <w:rPr>
          <w:rFonts w:hint="eastAsia"/>
          <w:b/>
          <w:sz w:val="24"/>
          <w:szCs w:val="24"/>
        </w:rPr>
        <w:t>测定法</w:t>
      </w:r>
      <w:r w:rsidRPr="00EC6AEC">
        <w:rPr>
          <w:b/>
          <w:sz w:val="24"/>
          <w:szCs w:val="24"/>
        </w:rPr>
        <w:t xml:space="preserve">  </w:t>
      </w:r>
      <w:r w:rsidRPr="00EC6AEC">
        <w:rPr>
          <w:rFonts w:hint="eastAsia"/>
          <w:sz w:val="24"/>
          <w:szCs w:val="24"/>
        </w:rPr>
        <w:t>分别精密吸取对照品溶液与</w:t>
      </w:r>
      <w:proofErr w:type="gramStart"/>
      <w:r w:rsidRPr="00EC6AEC">
        <w:rPr>
          <w:rFonts w:hint="eastAsia"/>
          <w:sz w:val="24"/>
          <w:szCs w:val="24"/>
        </w:rPr>
        <w:t>供试品溶液</w:t>
      </w:r>
      <w:proofErr w:type="gramEnd"/>
      <w:r w:rsidRPr="00EC6AEC">
        <w:rPr>
          <w:rFonts w:hint="eastAsia"/>
          <w:sz w:val="24"/>
          <w:szCs w:val="24"/>
        </w:rPr>
        <w:t>各</w:t>
      </w:r>
      <w:r w:rsidRPr="00EC6AEC">
        <w:rPr>
          <w:rFonts w:ascii="Times New Roman" w:hAnsi="Times New Roman"/>
          <w:sz w:val="24"/>
          <w:szCs w:val="24"/>
        </w:rPr>
        <w:t>10μl</w:t>
      </w:r>
      <w:r w:rsidRPr="00EC6AEC">
        <w:rPr>
          <w:rFonts w:hint="eastAsia"/>
          <w:sz w:val="24"/>
          <w:szCs w:val="24"/>
        </w:rPr>
        <w:t>，注入液相色谱仪，测定，即得。</w:t>
      </w:r>
    </w:p>
    <w:p w:rsidR="00D26BE9" w:rsidRPr="00EC6AEC" w:rsidRDefault="00D26BE9" w:rsidP="00D26BE9">
      <w:pPr>
        <w:spacing w:line="360" w:lineRule="auto"/>
        <w:ind w:firstLineChars="200" w:firstLine="480"/>
        <w:rPr>
          <w:sz w:val="24"/>
          <w:szCs w:val="24"/>
        </w:rPr>
      </w:pPr>
      <w:r w:rsidRPr="00EC6AEC">
        <w:rPr>
          <w:rFonts w:hint="eastAsia"/>
          <w:sz w:val="24"/>
          <w:szCs w:val="24"/>
        </w:rPr>
        <w:t>拟定限度：浓缩丸、水蜜丸中</w:t>
      </w:r>
      <w:r w:rsidRPr="00EC6AEC">
        <w:rPr>
          <w:sz w:val="24"/>
          <w:szCs w:val="24"/>
        </w:rPr>
        <w:t>5-</w:t>
      </w:r>
      <w:r w:rsidRPr="00EC6AEC">
        <w:rPr>
          <w:rFonts w:hint="eastAsia"/>
          <w:sz w:val="24"/>
          <w:szCs w:val="24"/>
        </w:rPr>
        <w:t>羟甲基糠醛含量不得过</w:t>
      </w:r>
      <w:r w:rsidRPr="00EC6AEC">
        <w:rPr>
          <w:rFonts w:ascii="Times New Roman" w:hAnsi="Times New Roman"/>
          <w:sz w:val="24"/>
          <w:szCs w:val="24"/>
        </w:rPr>
        <w:t>1.5mg/g</w:t>
      </w:r>
      <w:r w:rsidRPr="00EC6AEC">
        <w:rPr>
          <w:rFonts w:hint="eastAsia"/>
          <w:sz w:val="24"/>
          <w:szCs w:val="24"/>
        </w:rPr>
        <w:t>；大蜜丸中</w:t>
      </w:r>
      <w:r w:rsidRPr="00EC6AEC">
        <w:rPr>
          <w:rFonts w:ascii="Times New Roman" w:hAnsi="Times New Roman"/>
          <w:sz w:val="24"/>
          <w:szCs w:val="24"/>
        </w:rPr>
        <w:t>5</w:t>
      </w:r>
      <w:r w:rsidRPr="00EC6AEC">
        <w:rPr>
          <w:sz w:val="24"/>
          <w:szCs w:val="24"/>
        </w:rPr>
        <w:t>-</w:t>
      </w:r>
      <w:r w:rsidRPr="00EC6AEC">
        <w:rPr>
          <w:rFonts w:hint="eastAsia"/>
          <w:sz w:val="24"/>
          <w:szCs w:val="24"/>
        </w:rPr>
        <w:t>羟甲基糠醛含量不得过</w:t>
      </w:r>
      <w:r w:rsidRPr="00EC6AEC">
        <w:rPr>
          <w:rFonts w:ascii="Times New Roman" w:hAnsi="Times New Roman"/>
          <w:sz w:val="24"/>
          <w:szCs w:val="24"/>
        </w:rPr>
        <w:t>2.5mg/g</w:t>
      </w:r>
      <w:r w:rsidRPr="00EC6AEC">
        <w:rPr>
          <w:rFonts w:hint="eastAsia"/>
          <w:sz w:val="24"/>
          <w:szCs w:val="24"/>
        </w:rPr>
        <w:t>。</w:t>
      </w:r>
    </w:p>
    <w:p w:rsidR="00FD187E" w:rsidRPr="00D26BE9" w:rsidRDefault="00FD187E"/>
    <w:sectPr w:rsidR="00FD187E" w:rsidRPr="00D26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BE9" w:rsidRDefault="00D26BE9" w:rsidP="00D26BE9">
      <w:r>
        <w:separator/>
      </w:r>
    </w:p>
  </w:endnote>
  <w:endnote w:type="continuationSeparator" w:id="0">
    <w:p w:rsidR="00D26BE9" w:rsidRDefault="00D26BE9" w:rsidP="00D26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BE9" w:rsidRDefault="00D26BE9" w:rsidP="00D26BE9">
      <w:r>
        <w:separator/>
      </w:r>
    </w:p>
  </w:footnote>
  <w:footnote w:type="continuationSeparator" w:id="0">
    <w:p w:rsidR="00D26BE9" w:rsidRDefault="00D26BE9" w:rsidP="00D26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E5"/>
    <w:rsid w:val="00565DE5"/>
    <w:rsid w:val="00D26BE9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E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6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6B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6B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6B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E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6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6B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6B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6B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>P R C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2022-02-28T06:22:00Z</dcterms:created>
  <dcterms:modified xsi:type="dcterms:W3CDTF">2022-02-28T06:22:00Z</dcterms:modified>
</cp:coreProperties>
</file>