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79" w:rsidRPr="00651279" w:rsidRDefault="00651279" w:rsidP="00196B1F">
      <w:pPr>
        <w:snapToGrid w:val="0"/>
        <w:spacing w:beforeLines="50" w:line="360" w:lineRule="auto"/>
        <w:jc w:val="center"/>
        <w:rPr>
          <w:rFonts w:ascii="黑体" w:eastAsia="黑体" w:hAnsi="黑体"/>
          <w:sz w:val="36"/>
          <w:szCs w:val="36"/>
        </w:rPr>
      </w:pPr>
      <w:r w:rsidRPr="00651279">
        <w:rPr>
          <w:rFonts w:ascii="黑体" w:eastAsia="黑体" w:hAnsi="黑体" w:hint="eastAsia"/>
          <w:sz w:val="36"/>
          <w:szCs w:val="36"/>
        </w:rPr>
        <w:t>替米沙坦片</w:t>
      </w:r>
    </w:p>
    <w:p w:rsidR="00C80DC0" w:rsidRPr="00196B1F" w:rsidRDefault="00651279" w:rsidP="00196B1F">
      <w:pPr>
        <w:snapToGrid w:val="0"/>
        <w:spacing w:beforeLines="50"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196B1F">
        <w:rPr>
          <w:rFonts w:ascii="黑体" w:eastAsia="黑体" w:hAnsi="黑体" w:hint="eastAsia"/>
          <w:sz w:val="28"/>
          <w:szCs w:val="28"/>
        </w:rPr>
        <w:t>乙醇</w:t>
      </w:r>
      <w:r w:rsidRPr="00196B1F">
        <w:rPr>
          <w:rFonts w:ascii="Times New Roman" w:hAnsi="Times New Roman" w:hint="eastAsia"/>
          <w:sz w:val="28"/>
          <w:szCs w:val="28"/>
        </w:rPr>
        <w:t xml:space="preserve">  </w:t>
      </w:r>
      <w:r w:rsidR="00C80DC0" w:rsidRPr="00196B1F">
        <w:rPr>
          <w:rFonts w:ascii="Times New Roman" w:hAnsi="Times New Roman"/>
          <w:sz w:val="28"/>
          <w:szCs w:val="28"/>
        </w:rPr>
        <w:t>照残留溶剂测定法（中国药典</w:t>
      </w:r>
      <w:r w:rsidR="00C80DC0" w:rsidRPr="00196B1F">
        <w:rPr>
          <w:rFonts w:ascii="Times New Roman" w:hAnsi="Times New Roman"/>
          <w:sz w:val="28"/>
          <w:szCs w:val="28"/>
        </w:rPr>
        <w:t>20</w:t>
      </w:r>
      <w:r w:rsidR="00C80DC0" w:rsidRPr="00196B1F">
        <w:rPr>
          <w:rFonts w:ascii="Times New Roman" w:hAnsi="Times New Roman" w:hint="eastAsia"/>
          <w:sz w:val="28"/>
          <w:szCs w:val="28"/>
        </w:rPr>
        <w:t>20</w:t>
      </w:r>
      <w:r w:rsidR="00C80DC0" w:rsidRPr="00196B1F">
        <w:rPr>
          <w:rFonts w:ascii="Times New Roman" w:hAnsi="Times New Roman"/>
          <w:sz w:val="28"/>
          <w:szCs w:val="28"/>
        </w:rPr>
        <w:t>年版</w:t>
      </w:r>
      <w:r w:rsidR="00C80DC0" w:rsidRPr="00196B1F">
        <w:rPr>
          <w:rFonts w:ascii="Times New Roman" w:hAnsi="Times New Roman" w:hint="eastAsia"/>
          <w:sz w:val="28"/>
          <w:szCs w:val="28"/>
        </w:rPr>
        <w:t>四部</w:t>
      </w:r>
      <w:r w:rsidR="00C80DC0" w:rsidRPr="00196B1F">
        <w:rPr>
          <w:rFonts w:ascii="Times New Roman" w:hAnsi="Times New Roman"/>
          <w:sz w:val="28"/>
          <w:szCs w:val="28"/>
        </w:rPr>
        <w:t>通则</w:t>
      </w:r>
      <w:r w:rsidR="00C80DC0" w:rsidRPr="00196B1F">
        <w:rPr>
          <w:rFonts w:ascii="Times New Roman" w:hAnsi="Times New Roman"/>
          <w:sz w:val="28"/>
          <w:szCs w:val="28"/>
        </w:rPr>
        <w:t>0861</w:t>
      </w:r>
      <w:r w:rsidR="00C80DC0" w:rsidRPr="00196B1F">
        <w:rPr>
          <w:rFonts w:ascii="Times New Roman" w:hAnsi="Times New Roman" w:hint="eastAsia"/>
          <w:sz w:val="28"/>
          <w:szCs w:val="28"/>
        </w:rPr>
        <w:t xml:space="preserve"> </w:t>
      </w:r>
      <w:r w:rsidR="00C80DC0" w:rsidRPr="00196B1F">
        <w:rPr>
          <w:rFonts w:ascii="Times New Roman" w:hAnsi="Times New Roman" w:hint="eastAsia"/>
          <w:sz w:val="28"/>
          <w:szCs w:val="28"/>
        </w:rPr>
        <w:t>第二法</w:t>
      </w:r>
      <w:r w:rsidR="00C80DC0" w:rsidRPr="00196B1F">
        <w:rPr>
          <w:rFonts w:ascii="Times New Roman" w:hAnsi="Times New Roman"/>
          <w:sz w:val="28"/>
          <w:szCs w:val="28"/>
        </w:rPr>
        <w:t>）</w:t>
      </w:r>
      <w:r w:rsidR="00C80DC0" w:rsidRPr="00196B1F">
        <w:rPr>
          <w:rFonts w:ascii="Times New Roman" w:hAnsi="Times New Roman" w:hint="eastAsia"/>
          <w:sz w:val="28"/>
          <w:szCs w:val="28"/>
        </w:rPr>
        <w:t>测定</w:t>
      </w:r>
      <w:r w:rsidR="00C80DC0" w:rsidRPr="00196B1F">
        <w:rPr>
          <w:rFonts w:ascii="Times New Roman" w:hAnsi="Times New Roman"/>
          <w:sz w:val="28"/>
          <w:szCs w:val="28"/>
        </w:rPr>
        <w:t>。</w:t>
      </w:r>
    </w:p>
    <w:p w:rsidR="00C80DC0" w:rsidRPr="00196B1F" w:rsidRDefault="00C80DC0" w:rsidP="00196B1F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196B1F">
        <w:rPr>
          <w:rFonts w:ascii="黑体" w:eastAsia="黑体" w:hAnsi="黑体" w:hint="eastAsia"/>
          <w:sz w:val="28"/>
          <w:szCs w:val="28"/>
        </w:rPr>
        <w:t>供试品溶液</w:t>
      </w:r>
      <w:r w:rsidR="00651279" w:rsidRPr="00196B1F">
        <w:rPr>
          <w:rFonts w:ascii="Times New Roman" w:hAnsi="Times New Roman" w:hint="eastAsia"/>
          <w:sz w:val="28"/>
          <w:szCs w:val="28"/>
        </w:rPr>
        <w:t xml:space="preserve">  </w:t>
      </w:r>
      <w:r w:rsidRPr="00196B1F">
        <w:rPr>
          <w:rFonts w:ascii="Times New Roman" w:hAnsi="Times New Roman" w:hint="eastAsia"/>
          <w:sz w:val="28"/>
          <w:szCs w:val="28"/>
        </w:rPr>
        <w:t>取本品细粉约</w:t>
      </w:r>
      <w:r w:rsidRPr="00196B1F">
        <w:rPr>
          <w:rFonts w:ascii="Times New Roman" w:hAnsi="Times New Roman" w:hint="eastAsia"/>
          <w:sz w:val="28"/>
          <w:szCs w:val="28"/>
        </w:rPr>
        <w:t>0.1g</w:t>
      </w:r>
      <w:r w:rsidRPr="00196B1F">
        <w:rPr>
          <w:rFonts w:ascii="Times New Roman" w:hAnsi="Times New Roman" w:hint="eastAsia"/>
          <w:sz w:val="28"/>
          <w:szCs w:val="28"/>
        </w:rPr>
        <w:t>，精密称定，置顶空瓶中，精密加入</w:t>
      </w:r>
      <w:r w:rsidRPr="00196B1F">
        <w:rPr>
          <w:rFonts w:ascii="Times New Roman" w:hAnsi="Times New Roman" w:hint="eastAsia"/>
          <w:i/>
          <w:iCs/>
          <w:sz w:val="28"/>
          <w:szCs w:val="28"/>
        </w:rPr>
        <w:t>N,N</w:t>
      </w:r>
      <w:r w:rsidRPr="00196B1F">
        <w:rPr>
          <w:rFonts w:ascii="Times New Roman" w:hAnsi="Times New Roman"/>
          <w:sz w:val="28"/>
          <w:szCs w:val="28"/>
        </w:rPr>
        <w:t>-</w:t>
      </w:r>
      <w:r w:rsidRPr="00196B1F">
        <w:rPr>
          <w:rFonts w:ascii="Times New Roman" w:hAnsi="Times New Roman" w:hint="eastAsia"/>
          <w:sz w:val="28"/>
          <w:szCs w:val="28"/>
        </w:rPr>
        <w:t>二甲基甲酰胺</w:t>
      </w:r>
      <w:r w:rsidRPr="00196B1F">
        <w:rPr>
          <w:rFonts w:ascii="Times New Roman" w:hAnsi="Times New Roman"/>
          <w:sz w:val="28"/>
          <w:szCs w:val="28"/>
        </w:rPr>
        <w:t>1</w:t>
      </w:r>
      <w:r w:rsidRPr="00196B1F">
        <w:rPr>
          <w:rFonts w:ascii="Times New Roman" w:hAnsi="Times New Roman" w:hint="eastAsia"/>
          <w:sz w:val="28"/>
          <w:szCs w:val="28"/>
        </w:rPr>
        <w:t>ml</w:t>
      </w:r>
      <w:r w:rsidRPr="00196B1F">
        <w:rPr>
          <w:rFonts w:ascii="Times New Roman" w:hAnsi="Times New Roman" w:hint="eastAsia"/>
          <w:sz w:val="28"/>
          <w:szCs w:val="28"/>
        </w:rPr>
        <w:t>使溶解，密封。</w:t>
      </w:r>
    </w:p>
    <w:p w:rsidR="00C80DC0" w:rsidRPr="00196B1F" w:rsidRDefault="00C80DC0" w:rsidP="00196B1F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196B1F">
        <w:rPr>
          <w:rFonts w:ascii="黑体" w:eastAsia="黑体" w:hAnsi="黑体" w:hint="eastAsia"/>
          <w:sz w:val="28"/>
          <w:szCs w:val="28"/>
        </w:rPr>
        <w:t>对照品溶液</w:t>
      </w:r>
      <w:r w:rsidR="00651279" w:rsidRPr="00196B1F">
        <w:rPr>
          <w:rFonts w:ascii="Times New Roman" w:hAnsi="Times New Roman" w:hint="eastAsia"/>
          <w:sz w:val="28"/>
          <w:szCs w:val="28"/>
        </w:rPr>
        <w:t xml:space="preserve">  </w:t>
      </w:r>
      <w:r w:rsidRPr="00196B1F">
        <w:rPr>
          <w:rFonts w:ascii="Times New Roman" w:hAnsi="Times New Roman" w:hint="eastAsia"/>
          <w:sz w:val="28"/>
          <w:szCs w:val="28"/>
        </w:rPr>
        <w:t>精密称取乙醇适量，</w:t>
      </w:r>
      <w:r w:rsidRPr="00196B1F">
        <w:rPr>
          <w:rFonts w:ascii="Times New Roman" w:hAnsi="Times New Roman"/>
          <w:sz w:val="28"/>
          <w:szCs w:val="28"/>
        </w:rPr>
        <w:t>加</w:t>
      </w:r>
      <w:r w:rsidRPr="00196B1F">
        <w:rPr>
          <w:rFonts w:ascii="Times New Roman" w:hAnsi="Times New Roman" w:hint="eastAsia"/>
          <w:i/>
          <w:iCs/>
          <w:sz w:val="28"/>
          <w:szCs w:val="28"/>
        </w:rPr>
        <w:t>N,N</w:t>
      </w:r>
      <w:r w:rsidRPr="00196B1F">
        <w:rPr>
          <w:rFonts w:ascii="Times New Roman" w:hAnsi="Times New Roman"/>
          <w:sz w:val="28"/>
          <w:szCs w:val="28"/>
        </w:rPr>
        <w:t>-</w:t>
      </w:r>
      <w:r w:rsidRPr="00196B1F">
        <w:rPr>
          <w:rFonts w:ascii="Times New Roman" w:hAnsi="Times New Roman" w:hint="eastAsia"/>
          <w:sz w:val="28"/>
          <w:szCs w:val="28"/>
        </w:rPr>
        <w:t>二甲基甲酰胺</w:t>
      </w:r>
      <w:r w:rsidRPr="00196B1F">
        <w:rPr>
          <w:rFonts w:ascii="Times New Roman" w:hAnsi="Times New Roman"/>
          <w:sz w:val="28"/>
          <w:szCs w:val="28"/>
        </w:rPr>
        <w:t>溶解并稀释制成每</w:t>
      </w:r>
      <w:r w:rsidRPr="00196B1F">
        <w:rPr>
          <w:rFonts w:ascii="Times New Roman" w:hAnsi="Times New Roman"/>
          <w:sz w:val="28"/>
          <w:szCs w:val="28"/>
        </w:rPr>
        <w:t>1ml</w:t>
      </w:r>
      <w:r w:rsidRPr="00196B1F">
        <w:rPr>
          <w:rFonts w:ascii="Times New Roman" w:hAnsi="Times New Roman"/>
          <w:sz w:val="28"/>
          <w:szCs w:val="28"/>
        </w:rPr>
        <w:t>中约含</w:t>
      </w:r>
      <w:r w:rsidRPr="00196B1F">
        <w:rPr>
          <w:rFonts w:ascii="Times New Roman" w:hAnsi="Times New Roman" w:hint="eastAsia"/>
          <w:kern w:val="0"/>
          <w:sz w:val="28"/>
          <w:szCs w:val="28"/>
        </w:rPr>
        <w:t>乙醇</w:t>
      </w:r>
      <w:r w:rsidRPr="00196B1F">
        <w:rPr>
          <w:rFonts w:ascii="Times New Roman" w:hAnsi="Times New Roman" w:hint="eastAsia"/>
          <w:kern w:val="0"/>
          <w:sz w:val="28"/>
          <w:szCs w:val="28"/>
        </w:rPr>
        <w:t>0</w:t>
      </w:r>
      <w:r w:rsidRPr="00196B1F">
        <w:rPr>
          <w:rFonts w:ascii="Times New Roman" w:hAnsi="Times New Roman"/>
          <w:kern w:val="0"/>
          <w:sz w:val="28"/>
          <w:szCs w:val="28"/>
        </w:rPr>
        <w:t>.5</w:t>
      </w:r>
      <w:r w:rsidRPr="00196B1F">
        <w:rPr>
          <w:rFonts w:ascii="Times New Roman" w:hAnsi="Times New Roman" w:hint="eastAsia"/>
          <w:kern w:val="0"/>
          <w:sz w:val="28"/>
          <w:szCs w:val="28"/>
        </w:rPr>
        <w:t>mg</w:t>
      </w:r>
      <w:r w:rsidRPr="00196B1F">
        <w:rPr>
          <w:rFonts w:ascii="Times New Roman" w:hAnsi="Times New Roman"/>
          <w:kern w:val="0"/>
          <w:sz w:val="28"/>
          <w:szCs w:val="28"/>
        </w:rPr>
        <w:t>的溶液</w:t>
      </w:r>
      <w:r w:rsidRPr="00196B1F">
        <w:rPr>
          <w:rFonts w:ascii="Times New Roman" w:hAnsi="Times New Roman" w:hint="eastAsia"/>
          <w:kern w:val="0"/>
          <w:sz w:val="28"/>
          <w:szCs w:val="28"/>
        </w:rPr>
        <w:t>，精密量取</w:t>
      </w:r>
      <w:r w:rsidRPr="00196B1F">
        <w:rPr>
          <w:rFonts w:ascii="Times New Roman" w:hAnsi="Times New Roman"/>
          <w:kern w:val="0"/>
          <w:sz w:val="28"/>
          <w:szCs w:val="28"/>
        </w:rPr>
        <w:t>1</w:t>
      </w:r>
      <w:r w:rsidRPr="00196B1F">
        <w:rPr>
          <w:rFonts w:ascii="Times New Roman" w:hAnsi="Times New Roman" w:hint="eastAsia"/>
          <w:kern w:val="0"/>
          <w:sz w:val="28"/>
          <w:szCs w:val="28"/>
        </w:rPr>
        <w:t>ml</w:t>
      </w:r>
      <w:r w:rsidRPr="00196B1F">
        <w:rPr>
          <w:rFonts w:ascii="Times New Roman" w:hAnsi="Times New Roman" w:hint="eastAsia"/>
          <w:kern w:val="0"/>
          <w:sz w:val="28"/>
          <w:szCs w:val="28"/>
        </w:rPr>
        <w:t>，置顶空瓶中，密封</w:t>
      </w:r>
      <w:r w:rsidRPr="00196B1F">
        <w:rPr>
          <w:rFonts w:ascii="Times New Roman" w:hAnsi="Times New Roman"/>
          <w:sz w:val="28"/>
          <w:szCs w:val="28"/>
        </w:rPr>
        <w:t>。</w:t>
      </w:r>
    </w:p>
    <w:p w:rsidR="00C80DC0" w:rsidRPr="00196B1F" w:rsidRDefault="00C80DC0" w:rsidP="00196B1F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196B1F">
        <w:rPr>
          <w:rFonts w:ascii="黑体" w:eastAsia="黑体" w:hAnsi="黑体"/>
          <w:sz w:val="28"/>
          <w:szCs w:val="28"/>
        </w:rPr>
        <w:t>色谱条件</w:t>
      </w:r>
      <w:r w:rsidR="00651279" w:rsidRPr="00196B1F">
        <w:rPr>
          <w:rFonts w:ascii="Times New Roman" w:hAnsi="Times New Roman" w:hint="eastAsia"/>
          <w:sz w:val="28"/>
          <w:szCs w:val="28"/>
        </w:rPr>
        <w:t xml:space="preserve">  </w:t>
      </w:r>
      <w:r w:rsidRPr="00196B1F">
        <w:rPr>
          <w:rFonts w:ascii="Times New Roman" w:hAnsi="Times New Roman" w:hint="eastAsia"/>
          <w:sz w:val="28"/>
          <w:szCs w:val="28"/>
        </w:rPr>
        <w:t>以聚乙二醇为固定液的毛细管柱为色谱柱；初始温度为</w:t>
      </w:r>
      <w:r w:rsidRPr="00196B1F">
        <w:rPr>
          <w:rFonts w:ascii="Times New Roman" w:hAnsi="Times New Roman" w:hint="eastAsia"/>
          <w:sz w:val="28"/>
          <w:szCs w:val="28"/>
        </w:rPr>
        <w:t>40</w:t>
      </w:r>
      <w:r w:rsidRPr="00196B1F">
        <w:rPr>
          <w:rFonts w:ascii="Times New Roman" w:hAnsi="Times New Roman" w:hint="eastAsia"/>
          <w:sz w:val="28"/>
          <w:szCs w:val="28"/>
        </w:rPr>
        <w:t>℃，维持</w:t>
      </w:r>
      <w:r w:rsidRPr="00196B1F">
        <w:rPr>
          <w:rFonts w:ascii="Times New Roman" w:hAnsi="Times New Roman" w:hint="eastAsia"/>
          <w:sz w:val="28"/>
          <w:szCs w:val="28"/>
        </w:rPr>
        <w:t>6</w:t>
      </w:r>
      <w:r w:rsidRPr="00196B1F">
        <w:rPr>
          <w:rFonts w:ascii="Times New Roman" w:hAnsi="Times New Roman" w:hint="eastAsia"/>
          <w:sz w:val="28"/>
          <w:szCs w:val="28"/>
        </w:rPr>
        <w:t>分钟，再以每分钟</w:t>
      </w:r>
      <w:r w:rsidRPr="00196B1F">
        <w:rPr>
          <w:rFonts w:ascii="Times New Roman" w:hAnsi="Times New Roman" w:hint="eastAsia"/>
          <w:sz w:val="28"/>
          <w:szCs w:val="28"/>
        </w:rPr>
        <w:t>40</w:t>
      </w:r>
      <w:r w:rsidRPr="00196B1F">
        <w:rPr>
          <w:rFonts w:ascii="Times New Roman" w:hAnsi="Times New Roman" w:hint="eastAsia"/>
          <w:sz w:val="28"/>
          <w:szCs w:val="28"/>
        </w:rPr>
        <w:t>℃的速率升温至</w:t>
      </w:r>
      <w:r w:rsidRPr="00196B1F">
        <w:rPr>
          <w:rFonts w:ascii="Times New Roman" w:hAnsi="Times New Roman" w:hint="eastAsia"/>
          <w:sz w:val="28"/>
          <w:szCs w:val="28"/>
        </w:rPr>
        <w:t>18</w:t>
      </w:r>
      <w:r w:rsidRPr="00196B1F">
        <w:rPr>
          <w:rFonts w:ascii="Times New Roman" w:hAnsi="Times New Roman"/>
          <w:sz w:val="28"/>
          <w:szCs w:val="28"/>
        </w:rPr>
        <w:t>0</w:t>
      </w:r>
      <w:r w:rsidRPr="00196B1F">
        <w:rPr>
          <w:rFonts w:ascii="Times New Roman" w:hAnsi="Times New Roman" w:hint="eastAsia"/>
          <w:sz w:val="28"/>
          <w:szCs w:val="28"/>
        </w:rPr>
        <w:t>℃，维持</w:t>
      </w:r>
      <w:r w:rsidRPr="00196B1F">
        <w:rPr>
          <w:rFonts w:ascii="Times New Roman" w:hAnsi="Times New Roman" w:hint="eastAsia"/>
          <w:sz w:val="28"/>
          <w:szCs w:val="28"/>
        </w:rPr>
        <w:t>4</w:t>
      </w:r>
      <w:r w:rsidRPr="00196B1F">
        <w:rPr>
          <w:rFonts w:ascii="Times New Roman" w:hAnsi="Times New Roman" w:hint="eastAsia"/>
          <w:sz w:val="28"/>
          <w:szCs w:val="28"/>
        </w:rPr>
        <w:t>分钟；进样口温度为</w:t>
      </w:r>
      <w:r w:rsidRPr="00196B1F">
        <w:rPr>
          <w:rFonts w:ascii="Times New Roman" w:hAnsi="Times New Roman"/>
          <w:sz w:val="28"/>
          <w:szCs w:val="28"/>
        </w:rPr>
        <w:t>2</w:t>
      </w:r>
      <w:r w:rsidRPr="00196B1F">
        <w:rPr>
          <w:rFonts w:ascii="Times New Roman" w:hAnsi="Times New Roman" w:hint="eastAsia"/>
          <w:sz w:val="28"/>
          <w:szCs w:val="28"/>
        </w:rPr>
        <w:t>00</w:t>
      </w:r>
      <w:r w:rsidRPr="00196B1F">
        <w:rPr>
          <w:rFonts w:ascii="Times New Roman" w:hAnsi="Times New Roman" w:hint="eastAsia"/>
          <w:sz w:val="28"/>
          <w:szCs w:val="28"/>
        </w:rPr>
        <w:t>℃；检测器温度为</w:t>
      </w:r>
      <w:r w:rsidRPr="00196B1F">
        <w:rPr>
          <w:rFonts w:ascii="Times New Roman" w:hAnsi="Times New Roman"/>
          <w:sz w:val="28"/>
          <w:szCs w:val="28"/>
        </w:rPr>
        <w:t>250</w:t>
      </w:r>
      <w:r w:rsidRPr="00196B1F">
        <w:rPr>
          <w:rFonts w:ascii="Times New Roman" w:hAnsi="Times New Roman" w:hint="eastAsia"/>
          <w:sz w:val="28"/>
          <w:szCs w:val="28"/>
        </w:rPr>
        <w:t>℃；流速为</w:t>
      </w:r>
      <w:r w:rsidRPr="00196B1F">
        <w:rPr>
          <w:rFonts w:ascii="Times New Roman" w:hAnsi="Times New Roman" w:hint="eastAsia"/>
          <w:sz w:val="28"/>
          <w:szCs w:val="28"/>
        </w:rPr>
        <w:t>2.0ml/min</w:t>
      </w:r>
      <w:r w:rsidRPr="00196B1F">
        <w:rPr>
          <w:rFonts w:ascii="Times New Roman" w:hAnsi="Times New Roman" w:hint="eastAsia"/>
          <w:sz w:val="28"/>
          <w:szCs w:val="28"/>
        </w:rPr>
        <w:t>；分流比为</w:t>
      </w:r>
      <w:r w:rsidRPr="00196B1F">
        <w:rPr>
          <w:rFonts w:ascii="Times New Roman" w:hAnsi="Times New Roman" w:hint="eastAsia"/>
          <w:sz w:val="28"/>
          <w:szCs w:val="28"/>
        </w:rPr>
        <w:t>20:1</w:t>
      </w:r>
      <w:r w:rsidRPr="00196B1F">
        <w:rPr>
          <w:rFonts w:ascii="Times New Roman" w:hAnsi="Times New Roman" w:hint="eastAsia"/>
          <w:sz w:val="28"/>
          <w:szCs w:val="28"/>
        </w:rPr>
        <w:t>；顶空瓶平衡温度为</w:t>
      </w:r>
      <w:r w:rsidRPr="00196B1F">
        <w:rPr>
          <w:rFonts w:ascii="Times New Roman" w:hAnsi="Times New Roman"/>
          <w:sz w:val="28"/>
          <w:szCs w:val="28"/>
        </w:rPr>
        <w:t>9</w:t>
      </w:r>
      <w:r w:rsidRPr="00196B1F">
        <w:rPr>
          <w:rFonts w:ascii="Times New Roman" w:hAnsi="Times New Roman" w:hint="eastAsia"/>
          <w:sz w:val="28"/>
          <w:szCs w:val="28"/>
        </w:rPr>
        <w:t>0</w:t>
      </w:r>
      <w:r w:rsidRPr="00196B1F">
        <w:rPr>
          <w:rFonts w:ascii="Times New Roman" w:hAnsi="Times New Roman" w:hint="eastAsia"/>
          <w:sz w:val="28"/>
          <w:szCs w:val="28"/>
        </w:rPr>
        <w:t>℃，平衡时间为</w:t>
      </w:r>
      <w:r w:rsidRPr="00196B1F">
        <w:rPr>
          <w:rFonts w:ascii="Times New Roman" w:hAnsi="Times New Roman" w:hint="eastAsia"/>
          <w:sz w:val="28"/>
          <w:szCs w:val="28"/>
        </w:rPr>
        <w:t>3</w:t>
      </w:r>
      <w:r w:rsidRPr="00196B1F">
        <w:rPr>
          <w:rFonts w:ascii="Times New Roman" w:hAnsi="Times New Roman"/>
          <w:sz w:val="28"/>
          <w:szCs w:val="28"/>
        </w:rPr>
        <w:t>0</w:t>
      </w:r>
      <w:r w:rsidRPr="00196B1F">
        <w:rPr>
          <w:rFonts w:ascii="Times New Roman" w:hAnsi="Times New Roman" w:hint="eastAsia"/>
          <w:sz w:val="28"/>
          <w:szCs w:val="28"/>
        </w:rPr>
        <w:t>分钟。</w:t>
      </w:r>
    </w:p>
    <w:p w:rsidR="00C80DC0" w:rsidRPr="00196B1F" w:rsidRDefault="00C80DC0" w:rsidP="00196B1F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196B1F">
        <w:rPr>
          <w:rFonts w:ascii="黑体" w:eastAsia="黑体" w:hAnsi="黑体" w:hint="eastAsia"/>
          <w:sz w:val="28"/>
          <w:szCs w:val="28"/>
        </w:rPr>
        <w:t>测定法</w:t>
      </w:r>
      <w:r w:rsidR="00651279" w:rsidRPr="00196B1F">
        <w:rPr>
          <w:rFonts w:ascii="Times New Roman" w:hAnsi="Times New Roman" w:hint="eastAsia"/>
          <w:sz w:val="28"/>
          <w:szCs w:val="28"/>
        </w:rPr>
        <w:t xml:space="preserve">  </w:t>
      </w:r>
      <w:r w:rsidRPr="00196B1F">
        <w:rPr>
          <w:rFonts w:ascii="Times New Roman" w:hAnsi="Times New Roman"/>
          <w:sz w:val="28"/>
          <w:szCs w:val="28"/>
        </w:rPr>
        <w:t>取供试品溶液</w:t>
      </w:r>
      <w:r w:rsidRPr="00196B1F">
        <w:rPr>
          <w:rFonts w:ascii="Times New Roman" w:hAnsi="Times New Roman" w:hint="eastAsia"/>
          <w:sz w:val="28"/>
          <w:szCs w:val="28"/>
        </w:rPr>
        <w:t>和</w:t>
      </w:r>
      <w:r w:rsidRPr="00196B1F">
        <w:rPr>
          <w:rFonts w:ascii="Times New Roman" w:hAnsi="Times New Roman"/>
          <w:sz w:val="28"/>
          <w:szCs w:val="28"/>
        </w:rPr>
        <w:t>对照品溶液，分别</w:t>
      </w:r>
      <w:r w:rsidRPr="00196B1F">
        <w:rPr>
          <w:rFonts w:ascii="Times New Roman" w:hAnsi="Times New Roman" w:hint="eastAsia"/>
          <w:sz w:val="28"/>
          <w:szCs w:val="28"/>
        </w:rPr>
        <w:t>顶空进样</w:t>
      </w:r>
      <w:r w:rsidRPr="00196B1F">
        <w:rPr>
          <w:rFonts w:ascii="Times New Roman" w:hAnsi="Times New Roman"/>
          <w:sz w:val="28"/>
          <w:szCs w:val="28"/>
        </w:rPr>
        <w:t>，记录色谱图。</w:t>
      </w:r>
    </w:p>
    <w:p w:rsidR="00C80DC0" w:rsidRPr="00196B1F" w:rsidRDefault="00C80DC0" w:rsidP="00196B1F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196B1F">
        <w:rPr>
          <w:rFonts w:ascii="黑体" w:eastAsia="黑体" w:hAnsi="黑体" w:hint="eastAsia"/>
          <w:sz w:val="28"/>
          <w:szCs w:val="28"/>
        </w:rPr>
        <w:t>限度</w:t>
      </w:r>
      <w:r w:rsidR="00651279" w:rsidRPr="00196B1F">
        <w:rPr>
          <w:rFonts w:ascii="Times New Roman" w:hAnsi="Times New Roman" w:hint="eastAsia"/>
          <w:sz w:val="28"/>
          <w:szCs w:val="28"/>
        </w:rPr>
        <w:t xml:space="preserve">  </w:t>
      </w:r>
      <w:r w:rsidRPr="00196B1F">
        <w:rPr>
          <w:rFonts w:ascii="Times New Roman" w:hAnsi="Times New Roman"/>
          <w:sz w:val="28"/>
          <w:szCs w:val="28"/>
        </w:rPr>
        <w:t>按外标法以峰面积计算</w:t>
      </w:r>
      <w:r w:rsidRPr="00196B1F">
        <w:rPr>
          <w:rFonts w:ascii="Times New Roman" w:hAnsi="Times New Roman" w:hint="eastAsia"/>
          <w:sz w:val="28"/>
          <w:szCs w:val="28"/>
        </w:rPr>
        <w:t>，应符合规定。</w:t>
      </w:r>
    </w:p>
    <w:p w:rsidR="00DA5DAA" w:rsidRPr="00C80DC0" w:rsidRDefault="00DA5DAA" w:rsidP="00C80DC0">
      <w:pPr>
        <w:snapToGrid w:val="0"/>
        <w:spacing w:line="360" w:lineRule="auto"/>
        <w:ind w:firstLineChars="200" w:firstLine="420"/>
      </w:pPr>
    </w:p>
    <w:sectPr w:rsidR="00DA5DAA" w:rsidRPr="00C80DC0" w:rsidSect="00772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AF6" w:rsidRDefault="001B3AF6" w:rsidP="00DA5DAA">
      <w:r>
        <w:separator/>
      </w:r>
    </w:p>
  </w:endnote>
  <w:endnote w:type="continuationSeparator" w:id="0">
    <w:p w:rsidR="001B3AF6" w:rsidRDefault="001B3AF6" w:rsidP="00DA5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AF6" w:rsidRDefault="001B3AF6" w:rsidP="00DA5DAA">
      <w:r>
        <w:separator/>
      </w:r>
    </w:p>
  </w:footnote>
  <w:footnote w:type="continuationSeparator" w:id="0">
    <w:p w:rsidR="001B3AF6" w:rsidRDefault="001B3AF6" w:rsidP="00DA5D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DAA"/>
    <w:rsid w:val="001332CD"/>
    <w:rsid w:val="00194016"/>
    <w:rsid w:val="00196B1F"/>
    <w:rsid w:val="001B3AF6"/>
    <w:rsid w:val="00227823"/>
    <w:rsid w:val="00277529"/>
    <w:rsid w:val="002F19CD"/>
    <w:rsid w:val="00573297"/>
    <w:rsid w:val="00584288"/>
    <w:rsid w:val="0060099B"/>
    <w:rsid w:val="00651279"/>
    <w:rsid w:val="007634F8"/>
    <w:rsid w:val="007724A8"/>
    <w:rsid w:val="007B083E"/>
    <w:rsid w:val="00936A73"/>
    <w:rsid w:val="00B67B76"/>
    <w:rsid w:val="00B90ABC"/>
    <w:rsid w:val="00C80DC0"/>
    <w:rsid w:val="00DA5DAA"/>
    <w:rsid w:val="00EC66E3"/>
    <w:rsid w:val="00F01878"/>
    <w:rsid w:val="00FA6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4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5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5D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5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5DAA"/>
    <w:rPr>
      <w:sz w:val="18"/>
      <w:szCs w:val="18"/>
    </w:rPr>
  </w:style>
  <w:style w:type="table" w:styleId="a5">
    <w:name w:val="Table Grid"/>
    <w:basedOn w:val="a1"/>
    <w:uiPriority w:val="59"/>
    <w:rsid w:val="00DA5D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304</Characters>
  <Application>Microsoft Office Word</Application>
  <DocSecurity>0</DocSecurity>
  <Lines>2</Lines>
  <Paragraphs>1</Paragraphs>
  <ScaleCrop>false</ScaleCrop>
  <Company>P R C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2021-10-15T08:08:00Z</dcterms:created>
  <dcterms:modified xsi:type="dcterms:W3CDTF">2021-10-15T09:48:00Z</dcterms:modified>
</cp:coreProperties>
</file>