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51" w:rsidRDefault="00C76800" w:rsidP="00111D51">
      <w:pPr>
        <w:spacing w:line="360" w:lineRule="auto"/>
        <w:jc w:val="center"/>
        <w:rPr>
          <w:rFonts w:ascii="仿宋" w:eastAsia="仿宋" w:hAnsi="仿宋" w:cs="Times New Roman"/>
          <w:b/>
          <w:color w:val="000000"/>
          <w:sz w:val="28"/>
          <w:szCs w:val="28"/>
        </w:rPr>
      </w:pPr>
      <w:bookmarkStart w:id="0" w:name="_GoBack"/>
      <w:r w:rsidRPr="00694EDB">
        <w:rPr>
          <w:rFonts w:asciiTheme="minorEastAsia" w:hAnsiTheme="minorEastAsia" w:cs="Times New Roman" w:hint="eastAsia"/>
          <w:b/>
          <w:color w:val="000000"/>
          <w:sz w:val="28"/>
          <w:szCs w:val="28"/>
        </w:rPr>
        <w:t>盐酸</w:t>
      </w:r>
      <w:proofErr w:type="gramStart"/>
      <w:r w:rsidRPr="00694EDB">
        <w:rPr>
          <w:rFonts w:asciiTheme="minorEastAsia" w:hAnsiTheme="minorEastAsia" w:cs="Times New Roman" w:hint="eastAsia"/>
          <w:b/>
          <w:color w:val="000000"/>
          <w:sz w:val="28"/>
          <w:szCs w:val="28"/>
        </w:rPr>
        <w:t>倍</w:t>
      </w:r>
      <w:proofErr w:type="gramEnd"/>
      <w:r w:rsidRPr="00694EDB">
        <w:rPr>
          <w:rFonts w:asciiTheme="minorEastAsia" w:hAnsiTheme="minorEastAsia" w:cs="Times New Roman" w:hint="eastAsia"/>
          <w:b/>
          <w:color w:val="000000"/>
          <w:sz w:val="28"/>
          <w:szCs w:val="28"/>
        </w:rPr>
        <w:t>他司汀注射液</w:t>
      </w:r>
      <w:r w:rsidR="00694EDB">
        <w:rPr>
          <w:rFonts w:asciiTheme="minorEastAsia" w:hAnsiTheme="minorEastAsia" w:cs="Times New Roman" w:hint="eastAsia"/>
          <w:b/>
          <w:color w:val="000000"/>
          <w:sz w:val="28"/>
          <w:szCs w:val="28"/>
        </w:rPr>
        <w:t>相关检验</w:t>
      </w:r>
      <w:r w:rsidR="00CF0878" w:rsidRPr="00694EDB">
        <w:rPr>
          <w:rFonts w:asciiTheme="minorEastAsia" w:hAnsiTheme="minorEastAsia" w:cs="Times New Roman" w:hint="eastAsia"/>
          <w:b/>
          <w:color w:val="000000"/>
          <w:sz w:val="28"/>
          <w:szCs w:val="28"/>
        </w:rPr>
        <w:t>方法</w:t>
      </w:r>
    </w:p>
    <w:bookmarkEnd w:id="0"/>
    <w:p w:rsidR="002267EC" w:rsidRPr="00694EDB" w:rsidRDefault="002267EC" w:rsidP="00694EDB">
      <w:pPr>
        <w:spacing w:line="360" w:lineRule="auto"/>
        <w:ind w:firstLineChars="177" w:firstLine="425"/>
        <w:rPr>
          <w:rFonts w:asciiTheme="minorEastAsia" w:hAnsiTheme="minorEastAsia" w:cs="Times New Roman"/>
          <w:sz w:val="24"/>
          <w:szCs w:val="24"/>
        </w:rPr>
      </w:pPr>
      <w:r w:rsidRPr="00694EDB">
        <w:rPr>
          <w:rFonts w:asciiTheme="minorEastAsia" w:hAnsiTheme="minorEastAsia" w:cs="Times New Roman"/>
          <w:sz w:val="24"/>
          <w:szCs w:val="24"/>
        </w:rPr>
        <w:t>【</w:t>
      </w:r>
      <w:r w:rsidRPr="00694EDB">
        <w:rPr>
          <w:rFonts w:asciiTheme="minorEastAsia" w:hAnsiTheme="minorEastAsia" w:cs="Times New Roman"/>
          <w:b/>
          <w:sz w:val="24"/>
          <w:szCs w:val="24"/>
        </w:rPr>
        <w:t>鉴别</w:t>
      </w:r>
      <w:r w:rsidRPr="00694EDB">
        <w:rPr>
          <w:rFonts w:asciiTheme="minorEastAsia" w:hAnsiTheme="minorEastAsia" w:cs="Times New Roman"/>
          <w:sz w:val="24"/>
          <w:szCs w:val="24"/>
        </w:rPr>
        <w:t>】（1）在含量测定项下记录的色谱图中，</w:t>
      </w:r>
      <w:proofErr w:type="gramStart"/>
      <w:r w:rsidRPr="00694EDB">
        <w:rPr>
          <w:rFonts w:asciiTheme="minorEastAsia" w:hAnsiTheme="minorEastAsia" w:cs="Times New Roman"/>
          <w:sz w:val="24"/>
          <w:szCs w:val="24"/>
        </w:rPr>
        <w:t>供试品溶液</w:t>
      </w:r>
      <w:proofErr w:type="gramEnd"/>
      <w:r w:rsidRPr="00694EDB">
        <w:rPr>
          <w:rFonts w:asciiTheme="minorEastAsia" w:hAnsiTheme="minorEastAsia" w:cs="Times New Roman"/>
          <w:sz w:val="24"/>
          <w:szCs w:val="24"/>
        </w:rPr>
        <w:t>主峰的保留时间应与对照品溶液主峰的保留时间一致。</w:t>
      </w:r>
    </w:p>
    <w:p w:rsidR="00650853" w:rsidRPr="00694EDB" w:rsidRDefault="002267EC" w:rsidP="00694EDB">
      <w:pPr>
        <w:spacing w:line="360" w:lineRule="auto"/>
        <w:ind w:firstLineChars="197" w:firstLine="473"/>
        <w:rPr>
          <w:rFonts w:asciiTheme="minorEastAsia" w:hAnsiTheme="minorEastAsia" w:cs="Times New Roman"/>
          <w:b/>
          <w:sz w:val="24"/>
          <w:szCs w:val="24"/>
        </w:rPr>
      </w:pPr>
      <w:r w:rsidRPr="00694EDB">
        <w:rPr>
          <w:rFonts w:asciiTheme="minorEastAsia" w:hAnsiTheme="minorEastAsia" w:cs="Times New Roman" w:hint="eastAsia"/>
          <w:sz w:val="24"/>
          <w:szCs w:val="24"/>
        </w:rPr>
        <w:t>【</w:t>
      </w:r>
      <w:r w:rsidRPr="00694EDB">
        <w:rPr>
          <w:rFonts w:asciiTheme="minorEastAsia" w:hAnsiTheme="minorEastAsia" w:cs="Times New Roman" w:hint="eastAsia"/>
          <w:b/>
          <w:sz w:val="24"/>
          <w:szCs w:val="24"/>
        </w:rPr>
        <w:t>检查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】</w:t>
      </w:r>
      <w:r w:rsidR="00650853" w:rsidRPr="00694EDB">
        <w:rPr>
          <w:rFonts w:asciiTheme="minorEastAsia" w:hAnsiTheme="minorEastAsia" w:cs="Times New Roman"/>
          <w:b/>
          <w:sz w:val="24"/>
          <w:szCs w:val="24"/>
        </w:rPr>
        <w:t xml:space="preserve">有关物质  </w:t>
      </w:r>
      <w:r w:rsidR="00650853" w:rsidRPr="00694EDB">
        <w:rPr>
          <w:rFonts w:asciiTheme="minorEastAsia" w:hAnsiTheme="minorEastAsia" w:cs="Times New Roman" w:hint="eastAsia"/>
          <w:b/>
          <w:sz w:val="24"/>
          <w:szCs w:val="24"/>
        </w:rPr>
        <w:t>照高效液相色谱法（通则0512）</w:t>
      </w:r>
    </w:p>
    <w:p w:rsidR="00650853" w:rsidRPr="00694EDB" w:rsidRDefault="00650853" w:rsidP="00694EDB">
      <w:pPr>
        <w:spacing w:line="360" w:lineRule="auto"/>
        <w:ind w:firstLineChars="197" w:firstLine="475"/>
        <w:rPr>
          <w:rFonts w:asciiTheme="minorEastAsia" w:hAnsiTheme="minorEastAsia" w:cs="Times New Roman"/>
          <w:b/>
          <w:sz w:val="24"/>
          <w:szCs w:val="24"/>
        </w:rPr>
      </w:pPr>
      <w:r w:rsidRPr="00694EDB">
        <w:rPr>
          <w:rFonts w:asciiTheme="minorEastAsia" w:hAnsiTheme="minorEastAsia" w:cs="Times New Roman" w:hint="eastAsia"/>
          <w:b/>
          <w:sz w:val="24"/>
          <w:szCs w:val="24"/>
        </w:rPr>
        <w:t xml:space="preserve">稀释剂液 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0.5mol/L</w:t>
      </w:r>
      <w:r w:rsidRPr="00694EDB">
        <w:rPr>
          <w:rFonts w:asciiTheme="minorEastAsia" w:hAnsiTheme="minorEastAsia" w:cs="Times New Roman"/>
          <w:sz w:val="24"/>
          <w:szCs w:val="24"/>
        </w:rPr>
        <w:t>的乙酸</w:t>
      </w:r>
      <w:proofErr w:type="gramStart"/>
      <w:r w:rsidRPr="00694EDB">
        <w:rPr>
          <w:rFonts w:asciiTheme="minorEastAsia" w:hAnsiTheme="minorEastAsia" w:cs="Times New Roman"/>
          <w:sz w:val="24"/>
          <w:szCs w:val="24"/>
        </w:rPr>
        <w:t>铵</w:t>
      </w:r>
      <w:proofErr w:type="gramEnd"/>
      <w:r w:rsidRPr="00694EDB">
        <w:rPr>
          <w:rFonts w:asciiTheme="minorEastAsia" w:hAnsiTheme="minorEastAsia" w:cs="Times New Roman"/>
          <w:sz w:val="24"/>
          <w:szCs w:val="24"/>
        </w:rPr>
        <w:t>溶液（用冰醋酸调节pH值至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3.5</w:t>
      </w:r>
      <w:r w:rsidRPr="00694EDB">
        <w:rPr>
          <w:rFonts w:asciiTheme="minorEastAsia" w:hAnsiTheme="minorEastAsia" w:cs="Times New Roman"/>
          <w:sz w:val="24"/>
          <w:szCs w:val="24"/>
        </w:rPr>
        <w:t>）</w:t>
      </w:r>
      <w:r w:rsidRPr="00694EDB">
        <w:rPr>
          <w:rFonts w:asciiTheme="minorEastAsia" w:hAnsiTheme="minorEastAsia" w:cs="Times New Roman"/>
          <w:kern w:val="0"/>
          <w:sz w:val="24"/>
          <w:szCs w:val="24"/>
        </w:rPr>
        <w:t>-甲醇（</w:t>
      </w:r>
      <w:r w:rsidRPr="00694EDB">
        <w:rPr>
          <w:rFonts w:asciiTheme="minorEastAsia" w:hAnsiTheme="minorEastAsia" w:cs="Times New Roman" w:hint="eastAsia"/>
          <w:kern w:val="0"/>
          <w:sz w:val="24"/>
          <w:szCs w:val="24"/>
        </w:rPr>
        <w:t>96</w:t>
      </w:r>
      <w:r w:rsidRPr="00694EDB">
        <w:rPr>
          <w:rFonts w:asciiTheme="minorEastAsia" w:hAnsiTheme="minorEastAsia" w:cs="Times New Roman"/>
          <w:kern w:val="0"/>
          <w:sz w:val="24"/>
          <w:szCs w:val="24"/>
        </w:rPr>
        <w:t>：</w:t>
      </w:r>
      <w:r w:rsidRPr="00694EDB">
        <w:rPr>
          <w:rFonts w:asciiTheme="minorEastAsia" w:hAnsiTheme="minorEastAsia" w:cs="Times New Roman" w:hint="eastAsia"/>
          <w:kern w:val="0"/>
          <w:sz w:val="24"/>
          <w:szCs w:val="24"/>
        </w:rPr>
        <w:t>4）</w:t>
      </w:r>
    </w:p>
    <w:p w:rsidR="00650853" w:rsidRPr="00694EDB" w:rsidRDefault="00650853" w:rsidP="00694EDB">
      <w:pPr>
        <w:spacing w:line="360" w:lineRule="auto"/>
        <w:ind w:firstLineChars="197" w:firstLine="473"/>
        <w:rPr>
          <w:rFonts w:asciiTheme="minorEastAsia" w:hAnsiTheme="minorEastAsia" w:cs="Times New Roman"/>
          <w:sz w:val="24"/>
          <w:szCs w:val="24"/>
        </w:rPr>
      </w:pPr>
      <w:proofErr w:type="gramStart"/>
      <w:r w:rsidRPr="00694EDB">
        <w:rPr>
          <w:rFonts w:asciiTheme="minorEastAsia" w:hAnsiTheme="minorEastAsia" w:cs="Times New Roman" w:hint="eastAsia"/>
          <w:sz w:val="24"/>
          <w:szCs w:val="24"/>
        </w:rPr>
        <w:t>供试品溶液</w:t>
      </w:r>
      <w:proofErr w:type="gramEnd"/>
      <w:r w:rsidRPr="00694EDB">
        <w:rPr>
          <w:rFonts w:asciiTheme="minorEastAsia" w:hAnsiTheme="minorEastAsia" w:cs="Times New Roman" w:hint="eastAsia"/>
          <w:b/>
          <w:sz w:val="24"/>
          <w:szCs w:val="24"/>
        </w:rPr>
        <w:t xml:space="preserve"> </w:t>
      </w:r>
      <w:r w:rsidRPr="00694EDB">
        <w:rPr>
          <w:rFonts w:asciiTheme="minorEastAsia" w:hAnsiTheme="minorEastAsia" w:cs="Times New Roman"/>
          <w:sz w:val="24"/>
          <w:szCs w:val="24"/>
        </w:rPr>
        <w:t>精密量取本品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2</w:t>
      </w:r>
      <w:r w:rsidRPr="00694EDB">
        <w:rPr>
          <w:rFonts w:asciiTheme="minorEastAsia" w:hAnsiTheme="minorEastAsia" w:cs="Times New Roman"/>
          <w:sz w:val="24"/>
          <w:szCs w:val="24"/>
        </w:rPr>
        <w:t>ml，置10ml量瓶中，加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稀释液</w:t>
      </w:r>
      <w:r w:rsidRPr="00694EDB">
        <w:rPr>
          <w:rFonts w:asciiTheme="minorEastAsia" w:hAnsiTheme="minorEastAsia" w:cs="Times New Roman"/>
          <w:sz w:val="24"/>
          <w:szCs w:val="24"/>
        </w:rPr>
        <w:t>稀释至刻度，摇匀，作为</w:t>
      </w:r>
      <w:proofErr w:type="gramStart"/>
      <w:r w:rsidRPr="00694EDB">
        <w:rPr>
          <w:rFonts w:asciiTheme="minorEastAsia" w:hAnsiTheme="minorEastAsia" w:cs="Times New Roman"/>
          <w:sz w:val="24"/>
          <w:szCs w:val="24"/>
        </w:rPr>
        <w:t>供试品溶液</w:t>
      </w:r>
      <w:proofErr w:type="gramEnd"/>
      <w:r w:rsidRPr="00694EDB">
        <w:rPr>
          <w:rFonts w:asciiTheme="minorEastAsia" w:hAnsiTheme="minorEastAsia" w:cs="Times New Roman" w:hint="eastAsia"/>
          <w:sz w:val="24"/>
          <w:szCs w:val="24"/>
        </w:rPr>
        <w:t>。</w:t>
      </w:r>
    </w:p>
    <w:p w:rsidR="00650853" w:rsidRPr="00694EDB" w:rsidRDefault="00650853" w:rsidP="00694EDB">
      <w:pPr>
        <w:spacing w:line="360" w:lineRule="auto"/>
        <w:ind w:firstLineChars="197" w:firstLine="473"/>
        <w:rPr>
          <w:rFonts w:asciiTheme="minorEastAsia" w:hAnsiTheme="minorEastAsia" w:cs="Times New Roman"/>
          <w:sz w:val="24"/>
          <w:szCs w:val="24"/>
        </w:rPr>
      </w:pPr>
      <w:r w:rsidRPr="00694EDB">
        <w:rPr>
          <w:rFonts w:asciiTheme="minorEastAsia" w:hAnsiTheme="minorEastAsia" w:cs="Times New Roman" w:hint="eastAsia"/>
          <w:sz w:val="24"/>
          <w:szCs w:val="24"/>
        </w:rPr>
        <w:t xml:space="preserve">对照溶液 </w:t>
      </w:r>
      <w:r w:rsidRPr="00694EDB">
        <w:rPr>
          <w:rFonts w:asciiTheme="minorEastAsia" w:hAnsiTheme="minorEastAsia" w:cs="Times New Roman"/>
          <w:sz w:val="24"/>
          <w:szCs w:val="24"/>
        </w:rPr>
        <w:t>精密量</w:t>
      </w:r>
      <w:proofErr w:type="gramStart"/>
      <w:r w:rsidRPr="00694EDB">
        <w:rPr>
          <w:rFonts w:asciiTheme="minorEastAsia" w:hAnsiTheme="minorEastAsia" w:cs="Times New Roman"/>
          <w:sz w:val="24"/>
          <w:szCs w:val="24"/>
        </w:rPr>
        <w:t>取供试品</w:t>
      </w:r>
      <w:proofErr w:type="gramEnd"/>
      <w:r w:rsidRPr="00694EDB">
        <w:rPr>
          <w:rFonts w:asciiTheme="minorEastAsia" w:hAnsiTheme="minorEastAsia" w:cs="Times New Roman"/>
          <w:sz w:val="24"/>
          <w:szCs w:val="24"/>
        </w:rPr>
        <w:t>溶液1ml，置100ml量瓶中，用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稀释液</w:t>
      </w:r>
      <w:r w:rsidRPr="00694EDB">
        <w:rPr>
          <w:rFonts w:asciiTheme="minorEastAsia" w:hAnsiTheme="minorEastAsia" w:cs="Times New Roman"/>
          <w:sz w:val="24"/>
          <w:szCs w:val="24"/>
        </w:rPr>
        <w:t>稀释至刻度，摇匀，作为对照溶液。</w:t>
      </w:r>
    </w:p>
    <w:p w:rsidR="00650853" w:rsidRPr="00694EDB" w:rsidRDefault="00650853" w:rsidP="00694EDB">
      <w:pPr>
        <w:spacing w:line="360" w:lineRule="auto"/>
        <w:ind w:firstLineChars="197" w:firstLine="473"/>
        <w:rPr>
          <w:rFonts w:asciiTheme="minorEastAsia" w:hAnsiTheme="minorEastAsia" w:cs="Times New Roman"/>
          <w:sz w:val="24"/>
          <w:szCs w:val="24"/>
        </w:rPr>
      </w:pPr>
      <w:r w:rsidRPr="00694EDB">
        <w:rPr>
          <w:rFonts w:asciiTheme="minorEastAsia" w:hAnsiTheme="minorEastAsia" w:cs="Times New Roman" w:hint="eastAsia"/>
          <w:sz w:val="24"/>
          <w:szCs w:val="24"/>
        </w:rPr>
        <w:t xml:space="preserve">对照品溶液 </w:t>
      </w:r>
      <w:r w:rsidRPr="00694EDB">
        <w:rPr>
          <w:rFonts w:asciiTheme="minorEastAsia" w:hAnsiTheme="minorEastAsia" w:cs="Times New Roman"/>
          <w:sz w:val="24"/>
          <w:szCs w:val="24"/>
        </w:rPr>
        <w:t>另精密称取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杂质A、杂质B、杂质C</w:t>
      </w:r>
      <w:r w:rsidRPr="00694EDB">
        <w:rPr>
          <w:rFonts w:asciiTheme="minorEastAsia" w:hAnsiTheme="minorEastAsia" w:cs="Times New Roman"/>
          <w:sz w:val="24"/>
          <w:szCs w:val="24"/>
        </w:rPr>
        <w:t>对照品适量，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加稀释液</w:t>
      </w:r>
      <w:r w:rsidRPr="00694EDB">
        <w:rPr>
          <w:rFonts w:asciiTheme="minorEastAsia" w:hAnsiTheme="minorEastAsia" w:cs="Times New Roman"/>
          <w:sz w:val="24"/>
          <w:szCs w:val="24"/>
        </w:rPr>
        <w:t>定量稀释制成每1ml中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均</w:t>
      </w:r>
      <w:r w:rsidRPr="00694EDB">
        <w:rPr>
          <w:rFonts w:asciiTheme="minorEastAsia" w:hAnsiTheme="minorEastAsia" w:cs="Times New Roman"/>
          <w:sz w:val="24"/>
          <w:szCs w:val="24"/>
        </w:rPr>
        <w:t>含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杂质A、杂质B、杂质C分别为2</w:t>
      </w:r>
      <w:r w:rsidRPr="00694EDB">
        <w:rPr>
          <w:rFonts w:asciiTheme="minorEastAsia" w:hAnsiTheme="minorEastAsia" w:cs="Times New Roman"/>
          <w:sz w:val="24"/>
          <w:szCs w:val="24"/>
        </w:rPr>
        <w:t>μg的溶液，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作为杂质A、杂质B、杂质C混合</w:t>
      </w:r>
      <w:r w:rsidRPr="00694EDB">
        <w:rPr>
          <w:rFonts w:asciiTheme="minorEastAsia" w:hAnsiTheme="minorEastAsia" w:cs="Times New Roman"/>
          <w:sz w:val="24"/>
          <w:szCs w:val="24"/>
        </w:rPr>
        <w:t>对照品溶液。</w:t>
      </w:r>
    </w:p>
    <w:p w:rsidR="00650853" w:rsidRPr="00694EDB" w:rsidRDefault="00650853" w:rsidP="00694EDB">
      <w:pPr>
        <w:spacing w:line="360" w:lineRule="auto"/>
        <w:ind w:firstLineChars="197" w:firstLine="473"/>
        <w:rPr>
          <w:rFonts w:asciiTheme="minorEastAsia" w:hAnsiTheme="minorEastAsia" w:cs="Times New Roman"/>
          <w:sz w:val="24"/>
          <w:szCs w:val="24"/>
        </w:rPr>
      </w:pPr>
      <w:r w:rsidRPr="00694EDB">
        <w:rPr>
          <w:rFonts w:asciiTheme="minorEastAsia" w:hAnsiTheme="minorEastAsia" w:cs="Times New Roman" w:hint="eastAsia"/>
          <w:sz w:val="24"/>
          <w:szCs w:val="24"/>
        </w:rPr>
        <w:t>色谱条件 十八烷基硅烷</w:t>
      </w:r>
      <w:r w:rsidRPr="00694EDB">
        <w:rPr>
          <w:rFonts w:asciiTheme="minorEastAsia" w:hAnsiTheme="minorEastAsia" w:cs="Times New Roman"/>
          <w:sz w:val="24"/>
          <w:szCs w:val="24"/>
        </w:rPr>
        <w:t>键合硅胶为填充剂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，</w:t>
      </w:r>
      <w:r w:rsidRPr="00694EDB">
        <w:rPr>
          <w:rFonts w:asciiTheme="minorEastAsia" w:hAnsiTheme="minorEastAsia" w:cs="Times New Roman"/>
          <w:sz w:val="24"/>
          <w:szCs w:val="24"/>
        </w:rPr>
        <w:t>以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0.5mol/L</w:t>
      </w:r>
      <w:r w:rsidRPr="00694EDB">
        <w:rPr>
          <w:rFonts w:asciiTheme="minorEastAsia" w:hAnsiTheme="minorEastAsia" w:cs="Times New Roman"/>
          <w:sz w:val="24"/>
          <w:szCs w:val="24"/>
        </w:rPr>
        <w:t>的乙酸</w:t>
      </w:r>
      <w:proofErr w:type="gramStart"/>
      <w:r w:rsidRPr="00694EDB">
        <w:rPr>
          <w:rFonts w:asciiTheme="minorEastAsia" w:hAnsiTheme="minorEastAsia" w:cs="Times New Roman"/>
          <w:sz w:val="24"/>
          <w:szCs w:val="24"/>
        </w:rPr>
        <w:t>铵</w:t>
      </w:r>
      <w:proofErr w:type="gramEnd"/>
      <w:r w:rsidRPr="00694EDB">
        <w:rPr>
          <w:rFonts w:asciiTheme="minorEastAsia" w:hAnsiTheme="minorEastAsia" w:cs="Times New Roman"/>
          <w:sz w:val="24"/>
          <w:szCs w:val="24"/>
        </w:rPr>
        <w:t>溶液（用冰醋酸调节pH值至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3.5</w:t>
      </w:r>
      <w:r w:rsidRPr="00694EDB">
        <w:rPr>
          <w:rFonts w:asciiTheme="minorEastAsia" w:hAnsiTheme="minorEastAsia" w:cs="Times New Roman"/>
          <w:sz w:val="24"/>
          <w:szCs w:val="24"/>
        </w:rPr>
        <w:t>）为流动相A，甲醇为流动相B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，</w:t>
      </w:r>
      <w:r w:rsidRPr="00694EDB">
        <w:rPr>
          <w:rFonts w:asciiTheme="minorEastAsia" w:hAnsiTheme="minorEastAsia" w:cs="Times New Roman"/>
          <w:sz w:val="24"/>
          <w:szCs w:val="24"/>
        </w:rPr>
        <w:t>按下表进行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线性</w:t>
      </w:r>
      <w:r w:rsidRPr="00694EDB">
        <w:rPr>
          <w:rFonts w:asciiTheme="minorEastAsia" w:hAnsiTheme="minorEastAsia" w:cs="Times New Roman"/>
          <w:sz w:val="24"/>
          <w:szCs w:val="24"/>
        </w:rPr>
        <w:t>梯度洗脱；</w:t>
      </w:r>
      <w:proofErr w:type="gramStart"/>
      <w:r w:rsidRPr="00694EDB">
        <w:rPr>
          <w:rFonts w:asciiTheme="minorEastAsia" w:hAnsiTheme="minorEastAsia" w:cs="Times New Roman" w:hint="eastAsia"/>
          <w:sz w:val="24"/>
          <w:szCs w:val="24"/>
        </w:rPr>
        <w:t>柱温为</w:t>
      </w:r>
      <w:proofErr w:type="gramEnd"/>
      <w:r w:rsidRPr="00694EDB">
        <w:rPr>
          <w:rFonts w:asciiTheme="minorEastAsia" w:hAnsiTheme="minorEastAsia" w:cs="Times New Roman" w:hint="eastAsia"/>
          <w:sz w:val="24"/>
          <w:szCs w:val="24"/>
        </w:rPr>
        <w:t>30℃；</w:t>
      </w:r>
      <w:r w:rsidRPr="00694EDB">
        <w:rPr>
          <w:rFonts w:asciiTheme="minorEastAsia" w:hAnsiTheme="minorEastAsia" w:cs="Times New Roman"/>
          <w:sz w:val="24"/>
          <w:szCs w:val="24"/>
        </w:rPr>
        <w:t>检测波长2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61</w:t>
      </w:r>
      <w:r w:rsidRPr="00694EDB">
        <w:rPr>
          <w:rFonts w:asciiTheme="minorEastAsia" w:hAnsiTheme="minorEastAsia" w:cs="Times New Roman"/>
          <w:sz w:val="24"/>
          <w:szCs w:val="24"/>
        </w:rPr>
        <w:t>nm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；进样体积2</w:t>
      </w:r>
      <w:r w:rsidRPr="00694EDB">
        <w:rPr>
          <w:rFonts w:asciiTheme="minorEastAsia" w:hAnsiTheme="minorEastAsia" w:cs="Times New Roman"/>
          <w:sz w:val="24"/>
          <w:szCs w:val="24"/>
        </w:rPr>
        <w:t>0μl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2415"/>
        <w:gridCol w:w="2205"/>
      </w:tblGrid>
      <w:tr w:rsidR="00650853" w:rsidRPr="00694EDB" w:rsidTr="009404DB">
        <w:trPr>
          <w:jc w:val="center"/>
        </w:trPr>
        <w:tc>
          <w:tcPr>
            <w:tcW w:w="1998" w:type="dxa"/>
            <w:tcBorders>
              <w:top w:val="single" w:sz="12" w:space="0" w:color="auto"/>
              <w:bottom w:val="single" w:sz="8" w:space="0" w:color="auto"/>
            </w:tcBorders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/>
                <w:b/>
                <w:color w:val="000000"/>
                <w:sz w:val="24"/>
                <w:szCs w:val="24"/>
              </w:rPr>
              <w:t>时间（分钟）</w:t>
            </w:r>
          </w:p>
        </w:tc>
        <w:tc>
          <w:tcPr>
            <w:tcW w:w="2415" w:type="dxa"/>
            <w:tcBorders>
              <w:top w:val="single" w:sz="12" w:space="0" w:color="auto"/>
              <w:bottom w:val="single" w:sz="8" w:space="0" w:color="auto"/>
            </w:tcBorders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/>
                <w:b/>
                <w:color w:val="000000"/>
                <w:sz w:val="24"/>
                <w:szCs w:val="24"/>
              </w:rPr>
              <w:t>流动相A（%）</w:t>
            </w:r>
          </w:p>
        </w:tc>
        <w:tc>
          <w:tcPr>
            <w:tcW w:w="2205" w:type="dxa"/>
            <w:tcBorders>
              <w:top w:val="single" w:sz="12" w:space="0" w:color="auto"/>
              <w:bottom w:val="single" w:sz="8" w:space="0" w:color="auto"/>
            </w:tcBorders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/>
                <w:b/>
                <w:color w:val="000000"/>
                <w:sz w:val="24"/>
                <w:szCs w:val="24"/>
              </w:rPr>
              <w:t>流动相B（%）</w:t>
            </w:r>
          </w:p>
        </w:tc>
      </w:tr>
      <w:tr w:rsidR="00650853" w:rsidRPr="00694EDB" w:rsidTr="009404DB">
        <w:trPr>
          <w:jc w:val="center"/>
        </w:trPr>
        <w:tc>
          <w:tcPr>
            <w:tcW w:w="1998" w:type="dxa"/>
            <w:tcBorders>
              <w:top w:val="single" w:sz="8" w:space="0" w:color="auto"/>
            </w:tcBorders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5" w:type="dxa"/>
            <w:tcBorders>
              <w:top w:val="single" w:sz="8" w:space="0" w:color="auto"/>
            </w:tcBorders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05" w:type="dxa"/>
            <w:tcBorders>
              <w:top w:val="single" w:sz="8" w:space="0" w:color="auto"/>
            </w:tcBorders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6</w:t>
            </w:r>
          </w:p>
        </w:tc>
      </w:tr>
      <w:tr w:rsidR="00650853" w:rsidRPr="00694EDB" w:rsidTr="009404DB">
        <w:trPr>
          <w:jc w:val="center"/>
        </w:trPr>
        <w:tc>
          <w:tcPr>
            <w:tcW w:w="1998" w:type="dxa"/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5" w:type="dxa"/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05" w:type="dxa"/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6</w:t>
            </w:r>
          </w:p>
        </w:tc>
      </w:tr>
      <w:tr w:rsidR="00650853" w:rsidRPr="00694EDB" w:rsidTr="009404DB">
        <w:trPr>
          <w:jc w:val="center"/>
        </w:trPr>
        <w:tc>
          <w:tcPr>
            <w:tcW w:w="1998" w:type="dxa"/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5" w:type="dxa"/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05" w:type="dxa"/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20</w:t>
            </w:r>
          </w:p>
        </w:tc>
      </w:tr>
      <w:tr w:rsidR="00650853" w:rsidRPr="00694EDB" w:rsidTr="009404DB">
        <w:trPr>
          <w:jc w:val="center"/>
        </w:trPr>
        <w:tc>
          <w:tcPr>
            <w:tcW w:w="1998" w:type="dxa"/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15" w:type="dxa"/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05" w:type="dxa"/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20</w:t>
            </w:r>
          </w:p>
        </w:tc>
      </w:tr>
      <w:tr w:rsidR="00650853" w:rsidRPr="00694EDB" w:rsidTr="009404DB">
        <w:trPr>
          <w:jc w:val="center"/>
        </w:trPr>
        <w:tc>
          <w:tcPr>
            <w:tcW w:w="1998" w:type="dxa"/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15" w:type="dxa"/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05" w:type="dxa"/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6</w:t>
            </w:r>
          </w:p>
        </w:tc>
      </w:tr>
      <w:tr w:rsidR="00650853" w:rsidRPr="00694EDB" w:rsidTr="009404DB">
        <w:trPr>
          <w:jc w:val="center"/>
        </w:trPr>
        <w:tc>
          <w:tcPr>
            <w:tcW w:w="1998" w:type="dxa"/>
            <w:tcBorders>
              <w:bottom w:val="single" w:sz="12" w:space="0" w:color="auto"/>
            </w:tcBorders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15" w:type="dxa"/>
            <w:tcBorders>
              <w:bottom w:val="single" w:sz="12" w:space="0" w:color="auto"/>
            </w:tcBorders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05" w:type="dxa"/>
            <w:tcBorders>
              <w:bottom w:val="single" w:sz="12" w:space="0" w:color="auto"/>
            </w:tcBorders>
          </w:tcPr>
          <w:p w:rsidR="00650853" w:rsidRPr="00694EDB" w:rsidRDefault="00650853" w:rsidP="009404D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694ED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6</w:t>
            </w:r>
          </w:p>
        </w:tc>
      </w:tr>
    </w:tbl>
    <w:p w:rsidR="00650853" w:rsidRPr="00694EDB" w:rsidRDefault="00650853" w:rsidP="00694EDB">
      <w:pPr>
        <w:spacing w:line="360" w:lineRule="auto"/>
        <w:ind w:firstLineChars="197" w:firstLine="473"/>
        <w:rPr>
          <w:rFonts w:asciiTheme="minorEastAsia" w:hAnsiTheme="minorEastAsia" w:cs="Times New Roman"/>
          <w:sz w:val="24"/>
          <w:szCs w:val="24"/>
        </w:rPr>
      </w:pPr>
      <w:r w:rsidRPr="00694EDB">
        <w:rPr>
          <w:rFonts w:asciiTheme="minorEastAsia" w:hAnsiTheme="minorEastAsia" w:cs="Times New Roman" w:hint="eastAsia"/>
          <w:sz w:val="24"/>
          <w:szCs w:val="24"/>
        </w:rPr>
        <w:t>系统适用性 杂质A、杂质B、杂质C及主峰与相邻各杂质之间的分离度应符合要求。</w:t>
      </w:r>
    </w:p>
    <w:p w:rsidR="00650853" w:rsidRPr="00694EDB" w:rsidRDefault="00650853" w:rsidP="00694EDB">
      <w:pPr>
        <w:spacing w:line="360" w:lineRule="auto"/>
        <w:ind w:firstLineChars="197" w:firstLine="473"/>
        <w:rPr>
          <w:rFonts w:asciiTheme="minorEastAsia" w:hAnsiTheme="minorEastAsia" w:cs="Times New Roman"/>
          <w:sz w:val="24"/>
          <w:szCs w:val="24"/>
        </w:rPr>
      </w:pPr>
      <w:r w:rsidRPr="00694EDB">
        <w:rPr>
          <w:rFonts w:asciiTheme="minorEastAsia" w:hAnsiTheme="minorEastAsia" w:cs="Times New Roman" w:hint="eastAsia"/>
          <w:sz w:val="24"/>
          <w:szCs w:val="24"/>
        </w:rPr>
        <w:t>测定法 精密量</w:t>
      </w:r>
      <w:proofErr w:type="gramStart"/>
      <w:r w:rsidRPr="00694EDB">
        <w:rPr>
          <w:rFonts w:asciiTheme="minorEastAsia" w:hAnsiTheme="minorEastAsia" w:cs="Times New Roman" w:hint="eastAsia"/>
          <w:sz w:val="24"/>
          <w:szCs w:val="24"/>
        </w:rPr>
        <w:t>取供试品</w:t>
      </w:r>
      <w:proofErr w:type="gramEnd"/>
      <w:r w:rsidRPr="00694EDB">
        <w:rPr>
          <w:rFonts w:asciiTheme="minorEastAsia" w:hAnsiTheme="minorEastAsia" w:cs="Times New Roman" w:hint="eastAsia"/>
          <w:sz w:val="24"/>
          <w:szCs w:val="24"/>
        </w:rPr>
        <w:t>溶液、对照溶液及对照品溶液，分别注入液相色谱仪，记录色谱图。</w:t>
      </w:r>
    </w:p>
    <w:p w:rsidR="00650853" w:rsidRPr="00694EDB" w:rsidRDefault="00650853" w:rsidP="00694EDB">
      <w:pPr>
        <w:spacing w:line="360" w:lineRule="auto"/>
        <w:ind w:firstLineChars="197" w:firstLine="473"/>
        <w:rPr>
          <w:rFonts w:asciiTheme="minorEastAsia" w:hAnsiTheme="minorEastAsia" w:cs="Times New Roman"/>
          <w:color w:val="000000"/>
          <w:sz w:val="24"/>
          <w:szCs w:val="24"/>
        </w:rPr>
      </w:pPr>
      <w:r w:rsidRPr="00694EDB">
        <w:rPr>
          <w:rFonts w:asciiTheme="minorEastAsia" w:hAnsiTheme="minorEastAsia" w:cs="Times New Roman" w:hint="eastAsia"/>
          <w:sz w:val="24"/>
          <w:szCs w:val="24"/>
        </w:rPr>
        <w:t xml:space="preserve">限度 </w:t>
      </w:r>
      <w:proofErr w:type="gramStart"/>
      <w:r w:rsidRPr="00694EDB">
        <w:rPr>
          <w:rFonts w:asciiTheme="minorEastAsia" w:hAnsiTheme="minorEastAsia" w:cs="Times New Roman"/>
          <w:sz w:val="24"/>
          <w:szCs w:val="24"/>
        </w:rPr>
        <w:t>供试品溶液</w:t>
      </w:r>
      <w:proofErr w:type="gramEnd"/>
      <w:r w:rsidRPr="00694EDB">
        <w:rPr>
          <w:rFonts w:asciiTheme="minorEastAsia" w:hAnsiTheme="minorEastAsia" w:cs="Times New Roman"/>
          <w:sz w:val="24"/>
          <w:szCs w:val="24"/>
        </w:rPr>
        <w:t>的色谱图中如有杂质峰，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杂质A、杂质B、杂质C</w:t>
      </w:r>
      <w:r w:rsidRPr="00694EDB">
        <w:rPr>
          <w:rFonts w:asciiTheme="minorEastAsia" w:hAnsiTheme="minorEastAsia" w:cs="Times New Roman"/>
          <w:sz w:val="24"/>
          <w:szCs w:val="24"/>
        </w:rPr>
        <w:t>按外标法以峰面积计算，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杂质A、杂质B</w:t>
      </w:r>
      <w:r w:rsidRPr="00694EDB">
        <w:rPr>
          <w:rFonts w:asciiTheme="minorEastAsia" w:hAnsiTheme="minorEastAsia" w:cs="Times New Roman"/>
          <w:sz w:val="24"/>
          <w:szCs w:val="24"/>
        </w:rPr>
        <w:t>不得过0.20%，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杂质C不得过2%，</w:t>
      </w:r>
      <w:r w:rsidRPr="00694EDB">
        <w:rPr>
          <w:rFonts w:asciiTheme="minorEastAsia" w:hAnsiTheme="minorEastAsia" w:cs="Times New Roman"/>
          <w:sz w:val="24"/>
          <w:szCs w:val="24"/>
        </w:rPr>
        <w:t>其他单个杂质</w:t>
      </w:r>
      <w:r w:rsidRPr="00694EDB">
        <w:rPr>
          <w:rFonts w:asciiTheme="minorEastAsia" w:hAnsiTheme="minorEastAsia" w:cs="Times New Roman"/>
          <w:sz w:val="24"/>
          <w:szCs w:val="24"/>
        </w:rPr>
        <w:lastRenderedPageBreak/>
        <w:t>峰面积不得大于对照溶液主峰面积的0.2倍（0.20%），其他各杂质峰面积之和不得大于对照溶液主峰面积的0.5倍（0.5%）。</w:t>
      </w:r>
    </w:p>
    <w:p w:rsidR="00E73C83" w:rsidRPr="00694EDB" w:rsidRDefault="00E73C83" w:rsidP="00E73C83">
      <w:pPr>
        <w:spacing w:line="360" w:lineRule="auto"/>
        <w:ind w:firstLine="480"/>
        <w:rPr>
          <w:rFonts w:asciiTheme="minorEastAsia" w:hAnsiTheme="minorEastAsia" w:cs="Times New Roman"/>
          <w:color w:val="000000"/>
          <w:sz w:val="24"/>
          <w:szCs w:val="24"/>
        </w:rPr>
      </w:pPr>
      <w:r w:rsidRPr="00694EDB">
        <w:rPr>
          <w:rFonts w:asciiTheme="minorEastAsia" w:hAnsiTheme="minorEastAsia" w:cs="Times New Roman" w:hint="eastAsia"/>
          <w:b/>
          <w:sz w:val="24"/>
          <w:szCs w:val="24"/>
        </w:rPr>
        <w:t>重金属</w:t>
      </w:r>
      <w:r w:rsidRPr="00694EDB">
        <w:rPr>
          <w:rFonts w:asciiTheme="minorEastAsia" w:hAnsiTheme="minorEastAsia" w:cs="Times New Roman" w:hint="eastAsia"/>
          <w:color w:val="000000"/>
          <w:sz w:val="24"/>
          <w:szCs w:val="24"/>
        </w:rPr>
        <w:t xml:space="preserve"> 取本品50ml，蒸发至约20ml，放冷，加醋酸盐缓冲液（pH3.5）2ml与水适量使成25ml，依法检查（中国药典2020年版四部通则0821第一法），含重金属不得过千万分之三。</w:t>
      </w:r>
    </w:p>
    <w:p w:rsidR="00D049C5" w:rsidRPr="00694EDB" w:rsidRDefault="00D049C5" w:rsidP="00694EDB">
      <w:pPr>
        <w:spacing w:line="360" w:lineRule="auto"/>
        <w:ind w:firstLineChars="200" w:firstLine="482"/>
        <w:rPr>
          <w:rFonts w:asciiTheme="minorEastAsia" w:hAnsiTheme="minorEastAsia" w:cs="Times New Roman"/>
          <w:color w:val="000000"/>
          <w:sz w:val="24"/>
          <w:szCs w:val="24"/>
        </w:rPr>
      </w:pPr>
      <w:r w:rsidRPr="00694EDB">
        <w:rPr>
          <w:rFonts w:asciiTheme="minorEastAsia" w:hAnsiTheme="minorEastAsia" w:cs="Times New Roman" w:hint="eastAsia"/>
          <w:b/>
          <w:color w:val="000000"/>
          <w:sz w:val="24"/>
          <w:szCs w:val="24"/>
        </w:rPr>
        <w:t>细菌内毒素</w:t>
      </w:r>
      <w:r w:rsidRPr="00694EDB">
        <w:rPr>
          <w:rFonts w:asciiTheme="minorEastAsia" w:hAnsiTheme="minorEastAsia" w:cs="Times New Roman" w:hint="eastAsia"/>
          <w:color w:val="000000"/>
          <w:sz w:val="24"/>
          <w:szCs w:val="24"/>
        </w:rPr>
        <w:t xml:space="preserve"> 取本品，依法检查（通则1143），每1mg中含细菌内毒素的量应小于</w:t>
      </w:r>
      <w:r w:rsidRPr="00694EDB">
        <w:rPr>
          <w:rFonts w:asciiTheme="minorEastAsia" w:hAnsiTheme="minorEastAsia" w:cs="Times New Roman"/>
          <w:color w:val="000000"/>
          <w:sz w:val="24"/>
          <w:szCs w:val="24"/>
        </w:rPr>
        <w:t>3EU</w:t>
      </w:r>
      <w:r w:rsidRPr="00694EDB">
        <w:rPr>
          <w:rFonts w:asciiTheme="minorEastAsia" w:hAnsiTheme="minorEastAsia" w:cs="Times New Roman" w:hint="eastAsia"/>
          <w:color w:val="000000"/>
          <w:sz w:val="24"/>
          <w:szCs w:val="24"/>
        </w:rPr>
        <w:t>。</w:t>
      </w:r>
    </w:p>
    <w:p w:rsidR="00E73C83" w:rsidRPr="00694EDB" w:rsidRDefault="00E73C83" w:rsidP="00694EDB">
      <w:pPr>
        <w:spacing w:line="360" w:lineRule="auto"/>
        <w:ind w:firstLineChars="197" w:firstLine="475"/>
        <w:rPr>
          <w:rFonts w:asciiTheme="minorEastAsia" w:hAnsiTheme="minorEastAsia" w:cs="Times New Roman"/>
          <w:sz w:val="24"/>
          <w:szCs w:val="24"/>
        </w:rPr>
      </w:pPr>
      <w:r w:rsidRPr="00694EDB">
        <w:rPr>
          <w:rFonts w:asciiTheme="minorEastAsia" w:hAnsiTheme="minorEastAsia" w:cs="Times New Roman" w:hint="eastAsia"/>
          <w:b/>
          <w:sz w:val="24"/>
          <w:szCs w:val="24"/>
        </w:rPr>
        <w:t>无菌</w:t>
      </w:r>
      <w:r w:rsidRPr="00694EDB">
        <w:rPr>
          <w:rFonts w:asciiTheme="minorEastAsia" w:hAnsiTheme="minorEastAsia" w:cs="Times New Roman" w:hint="eastAsia"/>
          <w:sz w:val="24"/>
          <w:szCs w:val="24"/>
        </w:rPr>
        <w:t xml:space="preserve"> 取本品，采用薄膜过滤法未冲洗，以金黄色葡萄球菌为阳性，依法检查（通则1101）。</w:t>
      </w:r>
    </w:p>
    <w:p w:rsidR="00CF0878" w:rsidRPr="00694EDB" w:rsidRDefault="00CF0878" w:rsidP="00694EDB">
      <w:pPr>
        <w:spacing w:line="360" w:lineRule="auto"/>
        <w:ind w:firstLineChars="150" w:firstLine="360"/>
        <w:rPr>
          <w:rFonts w:asciiTheme="minorEastAsia" w:hAnsiTheme="minorEastAsia" w:cs="Times New Roman"/>
          <w:sz w:val="24"/>
          <w:szCs w:val="24"/>
        </w:rPr>
      </w:pPr>
      <w:r w:rsidRPr="00694EDB">
        <w:rPr>
          <w:rFonts w:asciiTheme="minorEastAsia" w:hAnsiTheme="minorEastAsia" w:cs="Times New Roman"/>
          <w:sz w:val="24"/>
          <w:szCs w:val="24"/>
        </w:rPr>
        <w:t>【</w:t>
      </w:r>
      <w:r w:rsidRPr="00694EDB">
        <w:rPr>
          <w:rFonts w:asciiTheme="minorEastAsia" w:hAnsiTheme="minorEastAsia" w:cs="Times New Roman"/>
          <w:b/>
          <w:sz w:val="24"/>
          <w:szCs w:val="24"/>
        </w:rPr>
        <w:t>含量测定</w:t>
      </w:r>
      <w:r w:rsidRPr="00694EDB">
        <w:rPr>
          <w:rFonts w:asciiTheme="minorEastAsia" w:hAnsiTheme="minorEastAsia" w:cs="Times New Roman"/>
          <w:sz w:val="24"/>
          <w:szCs w:val="24"/>
        </w:rPr>
        <w:t>】照高效液相色谱法（通则0512）测定。</w:t>
      </w:r>
    </w:p>
    <w:p w:rsidR="00CF0878" w:rsidRPr="00694EDB" w:rsidRDefault="00CF0878" w:rsidP="00694EDB">
      <w:pPr>
        <w:spacing w:line="360" w:lineRule="auto"/>
        <w:ind w:firstLineChars="150" w:firstLine="361"/>
        <w:rPr>
          <w:rFonts w:asciiTheme="minorEastAsia" w:hAnsiTheme="minorEastAsia" w:cs="Times New Roman"/>
          <w:sz w:val="24"/>
          <w:szCs w:val="24"/>
        </w:rPr>
      </w:pPr>
      <w:proofErr w:type="gramStart"/>
      <w:r w:rsidRPr="00694EDB">
        <w:rPr>
          <w:rFonts w:asciiTheme="minorEastAsia" w:hAnsiTheme="minorEastAsia" w:cs="Times New Roman" w:hint="eastAsia"/>
          <w:b/>
          <w:sz w:val="24"/>
          <w:szCs w:val="24"/>
        </w:rPr>
        <w:t>供试品溶液</w:t>
      </w:r>
      <w:proofErr w:type="gramEnd"/>
      <w:r w:rsidRPr="00694EDB">
        <w:rPr>
          <w:rFonts w:asciiTheme="minorEastAsia" w:hAnsiTheme="minorEastAsia" w:cs="Times New Roman" w:hint="eastAsia"/>
          <w:sz w:val="24"/>
          <w:szCs w:val="24"/>
        </w:rPr>
        <w:t xml:space="preserve"> </w:t>
      </w:r>
      <w:r w:rsidRPr="00694EDB">
        <w:rPr>
          <w:rFonts w:asciiTheme="minorEastAsia" w:hAnsiTheme="minorEastAsia" w:cs="Times New Roman"/>
          <w:sz w:val="24"/>
          <w:szCs w:val="24"/>
        </w:rPr>
        <w:t>精密量取本品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适量</w:t>
      </w:r>
      <w:r w:rsidRPr="00694EDB">
        <w:rPr>
          <w:rFonts w:asciiTheme="minorEastAsia" w:hAnsiTheme="minorEastAsia" w:cs="Times New Roman"/>
          <w:sz w:val="24"/>
          <w:szCs w:val="24"/>
        </w:rPr>
        <w:t>，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用稀释液定量稀释制成每1ml中约含盐酸</w:t>
      </w:r>
      <w:proofErr w:type="gramStart"/>
      <w:r w:rsidRPr="00694EDB">
        <w:rPr>
          <w:rFonts w:asciiTheme="minorEastAsia" w:hAnsiTheme="minorEastAsia" w:cs="Times New Roman" w:hint="eastAsia"/>
          <w:sz w:val="24"/>
          <w:szCs w:val="24"/>
        </w:rPr>
        <w:t>倍</w:t>
      </w:r>
      <w:proofErr w:type="gramEnd"/>
      <w:r w:rsidRPr="00694EDB">
        <w:rPr>
          <w:rFonts w:asciiTheme="minorEastAsia" w:hAnsiTheme="minorEastAsia" w:cs="Times New Roman" w:hint="eastAsia"/>
          <w:sz w:val="24"/>
          <w:szCs w:val="24"/>
        </w:rPr>
        <w:t>他司汀0.5mg（规格5ml的制成每1ml中约含盐酸</w:t>
      </w:r>
      <w:proofErr w:type="gramStart"/>
      <w:r w:rsidRPr="00694EDB">
        <w:rPr>
          <w:rFonts w:asciiTheme="minorEastAsia" w:hAnsiTheme="minorEastAsia" w:cs="Times New Roman" w:hint="eastAsia"/>
          <w:sz w:val="24"/>
          <w:szCs w:val="24"/>
        </w:rPr>
        <w:t>倍</w:t>
      </w:r>
      <w:proofErr w:type="gramEnd"/>
      <w:r w:rsidRPr="00694EDB">
        <w:rPr>
          <w:rFonts w:asciiTheme="minorEastAsia" w:hAnsiTheme="minorEastAsia" w:cs="Times New Roman" w:hint="eastAsia"/>
          <w:sz w:val="24"/>
          <w:szCs w:val="24"/>
        </w:rPr>
        <w:t>他司汀0.6mg）的溶液。</w:t>
      </w:r>
    </w:p>
    <w:p w:rsidR="00CF0878" w:rsidRPr="00694EDB" w:rsidRDefault="00CF0878" w:rsidP="00694EDB">
      <w:pPr>
        <w:spacing w:line="360" w:lineRule="auto"/>
        <w:ind w:firstLineChars="150" w:firstLine="360"/>
        <w:rPr>
          <w:rFonts w:asciiTheme="minorEastAsia" w:hAnsiTheme="minorEastAsia" w:cs="Times New Roman"/>
          <w:sz w:val="24"/>
          <w:szCs w:val="24"/>
        </w:rPr>
      </w:pPr>
      <w:r w:rsidRPr="00694EDB">
        <w:rPr>
          <w:rFonts w:asciiTheme="minorEastAsia" w:hAnsiTheme="minorEastAsia" w:cs="Times New Roman" w:hint="eastAsia"/>
          <w:sz w:val="24"/>
          <w:szCs w:val="24"/>
        </w:rPr>
        <w:t>对照品溶液 取盐酸</w:t>
      </w:r>
      <w:proofErr w:type="gramStart"/>
      <w:r w:rsidRPr="00694EDB">
        <w:rPr>
          <w:rFonts w:asciiTheme="minorEastAsia" w:hAnsiTheme="minorEastAsia" w:cs="Times New Roman" w:hint="eastAsia"/>
          <w:sz w:val="24"/>
          <w:szCs w:val="24"/>
        </w:rPr>
        <w:t>倍</w:t>
      </w:r>
      <w:proofErr w:type="gramEnd"/>
      <w:r w:rsidRPr="00694EDB">
        <w:rPr>
          <w:rFonts w:asciiTheme="minorEastAsia" w:hAnsiTheme="minorEastAsia" w:cs="Times New Roman" w:hint="eastAsia"/>
          <w:sz w:val="24"/>
          <w:szCs w:val="24"/>
        </w:rPr>
        <w:t>他司汀对照品适量，精密称定，用稀释液溶解并定量稀释制成每1ml中约含盐酸</w:t>
      </w:r>
      <w:proofErr w:type="gramStart"/>
      <w:r w:rsidRPr="00694EDB">
        <w:rPr>
          <w:rFonts w:asciiTheme="minorEastAsia" w:hAnsiTheme="minorEastAsia" w:cs="Times New Roman" w:hint="eastAsia"/>
          <w:sz w:val="24"/>
          <w:szCs w:val="24"/>
        </w:rPr>
        <w:t>倍</w:t>
      </w:r>
      <w:proofErr w:type="gramEnd"/>
      <w:r w:rsidRPr="00694EDB">
        <w:rPr>
          <w:rFonts w:asciiTheme="minorEastAsia" w:hAnsiTheme="minorEastAsia" w:cs="Times New Roman" w:hint="eastAsia"/>
          <w:sz w:val="24"/>
          <w:szCs w:val="24"/>
        </w:rPr>
        <w:t>他司汀0.5mg（规格5ml的制成每1ml中约含盐酸</w:t>
      </w:r>
      <w:proofErr w:type="gramStart"/>
      <w:r w:rsidRPr="00694EDB">
        <w:rPr>
          <w:rFonts w:asciiTheme="minorEastAsia" w:hAnsiTheme="minorEastAsia" w:cs="Times New Roman" w:hint="eastAsia"/>
          <w:sz w:val="24"/>
          <w:szCs w:val="24"/>
        </w:rPr>
        <w:t>倍</w:t>
      </w:r>
      <w:proofErr w:type="gramEnd"/>
      <w:r w:rsidRPr="00694EDB">
        <w:rPr>
          <w:rFonts w:asciiTheme="minorEastAsia" w:hAnsiTheme="minorEastAsia" w:cs="Times New Roman" w:hint="eastAsia"/>
          <w:sz w:val="24"/>
          <w:szCs w:val="24"/>
        </w:rPr>
        <w:t>他司汀0.6mg）的溶液。</w:t>
      </w:r>
    </w:p>
    <w:p w:rsidR="00CF0878" w:rsidRPr="00694EDB" w:rsidRDefault="00CF0878" w:rsidP="00694EDB">
      <w:pPr>
        <w:spacing w:line="360" w:lineRule="auto"/>
        <w:ind w:firstLineChars="196" w:firstLine="472"/>
        <w:rPr>
          <w:rFonts w:asciiTheme="minorEastAsia" w:hAnsiTheme="minorEastAsia" w:cs="Times New Roman"/>
          <w:sz w:val="24"/>
          <w:szCs w:val="24"/>
        </w:rPr>
      </w:pPr>
      <w:r w:rsidRPr="00694EDB">
        <w:rPr>
          <w:rFonts w:asciiTheme="minorEastAsia" w:hAnsiTheme="minorEastAsia" w:cs="Times New Roman"/>
          <w:b/>
          <w:sz w:val="24"/>
          <w:szCs w:val="24"/>
        </w:rPr>
        <w:t>色谱条件</w:t>
      </w:r>
      <w:r w:rsidRPr="00694EDB">
        <w:rPr>
          <w:rFonts w:asciiTheme="minorEastAsia" w:hAnsiTheme="minorEastAsia" w:cs="Times New Roman" w:hint="eastAsia"/>
          <w:b/>
          <w:sz w:val="24"/>
          <w:szCs w:val="24"/>
        </w:rPr>
        <w:t xml:space="preserve"> 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色谱条件见有关物质项下。</w:t>
      </w:r>
    </w:p>
    <w:p w:rsidR="00CF0878" w:rsidRPr="00694EDB" w:rsidRDefault="00CF0878" w:rsidP="00694EDB">
      <w:pPr>
        <w:spacing w:line="360" w:lineRule="auto"/>
        <w:ind w:firstLineChars="196" w:firstLine="470"/>
        <w:rPr>
          <w:rFonts w:asciiTheme="minorEastAsia" w:hAnsiTheme="minorEastAsia" w:cs="Times New Roman"/>
          <w:sz w:val="24"/>
          <w:szCs w:val="24"/>
        </w:rPr>
      </w:pPr>
      <w:r w:rsidRPr="00694EDB">
        <w:rPr>
          <w:rFonts w:asciiTheme="minorEastAsia" w:hAnsiTheme="minorEastAsia" w:cs="Times New Roman" w:hint="eastAsia"/>
          <w:sz w:val="24"/>
          <w:szCs w:val="24"/>
        </w:rPr>
        <w:t>系统使用性要求 盐酸</w:t>
      </w:r>
      <w:proofErr w:type="gramStart"/>
      <w:r w:rsidRPr="00694EDB">
        <w:rPr>
          <w:rFonts w:asciiTheme="minorEastAsia" w:hAnsiTheme="minorEastAsia" w:cs="Times New Roman" w:hint="eastAsia"/>
          <w:sz w:val="24"/>
          <w:szCs w:val="24"/>
        </w:rPr>
        <w:t>倍</w:t>
      </w:r>
      <w:proofErr w:type="gramEnd"/>
      <w:r w:rsidRPr="00694EDB">
        <w:rPr>
          <w:rFonts w:asciiTheme="minorEastAsia" w:hAnsiTheme="minorEastAsia" w:cs="Times New Roman" w:hint="eastAsia"/>
          <w:sz w:val="24"/>
          <w:szCs w:val="24"/>
        </w:rPr>
        <w:t>他司汀峰的理论塔板数不低于2000。</w:t>
      </w:r>
    </w:p>
    <w:p w:rsidR="00CF0878" w:rsidRPr="00694EDB" w:rsidRDefault="00CF0878" w:rsidP="00694EDB">
      <w:pPr>
        <w:spacing w:line="360" w:lineRule="auto"/>
        <w:ind w:firstLineChars="197" w:firstLine="475"/>
        <w:rPr>
          <w:rFonts w:asciiTheme="minorEastAsia" w:hAnsiTheme="minorEastAsia" w:cs="Times New Roman"/>
          <w:sz w:val="24"/>
          <w:szCs w:val="24"/>
        </w:rPr>
      </w:pPr>
      <w:r w:rsidRPr="00694EDB">
        <w:rPr>
          <w:rFonts w:asciiTheme="minorEastAsia" w:hAnsiTheme="minorEastAsia" w:cs="Times New Roman"/>
          <w:b/>
          <w:sz w:val="24"/>
          <w:szCs w:val="24"/>
        </w:rPr>
        <w:t>测定法</w:t>
      </w:r>
      <w:r w:rsidRPr="00694EDB">
        <w:rPr>
          <w:rFonts w:asciiTheme="minorEastAsia" w:hAnsiTheme="minorEastAsia" w:cs="Times New Roman" w:hint="eastAsia"/>
          <w:b/>
          <w:sz w:val="24"/>
          <w:szCs w:val="24"/>
        </w:rPr>
        <w:t xml:space="preserve"> </w:t>
      </w:r>
      <w:r w:rsidRPr="00694EDB">
        <w:rPr>
          <w:rFonts w:asciiTheme="minorEastAsia" w:hAnsiTheme="minorEastAsia" w:cs="Times New Roman" w:hint="eastAsia"/>
          <w:sz w:val="24"/>
          <w:szCs w:val="24"/>
        </w:rPr>
        <w:t>精密量</w:t>
      </w:r>
      <w:proofErr w:type="gramStart"/>
      <w:r w:rsidRPr="00694EDB">
        <w:rPr>
          <w:rFonts w:asciiTheme="minorEastAsia" w:hAnsiTheme="minorEastAsia" w:cs="Times New Roman" w:hint="eastAsia"/>
          <w:sz w:val="24"/>
          <w:szCs w:val="24"/>
        </w:rPr>
        <w:t>取供试品</w:t>
      </w:r>
      <w:proofErr w:type="gramEnd"/>
      <w:r w:rsidRPr="00694EDB">
        <w:rPr>
          <w:rFonts w:asciiTheme="minorEastAsia" w:hAnsiTheme="minorEastAsia" w:cs="Times New Roman" w:hint="eastAsia"/>
          <w:sz w:val="24"/>
          <w:szCs w:val="24"/>
        </w:rPr>
        <w:t>溶液和对照品溶液，分别注入液相色谱仪，记录色谱图，按外标法以峰面积计算。</w:t>
      </w:r>
    </w:p>
    <w:p w:rsidR="00E73C83" w:rsidRPr="00CF0878" w:rsidRDefault="00E73C83" w:rsidP="00D049C5">
      <w:pPr>
        <w:spacing w:line="360" w:lineRule="auto"/>
        <w:ind w:firstLine="480"/>
        <w:rPr>
          <w:rFonts w:ascii="仿宋" w:eastAsia="仿宋" w:hAnsi="仿宋" w:cs="Times New Roman"/>
          <w:color w:val="000000"/>
          <w:sz w:val="28"/>
          <w:szCs w:val="28"/>
        </w:rPr>
      </w:pPr>
    </w:p>
    <w:p w:rsidR="00D049C5" w:rsidRPr="00D049C5" w:rsidRDefault="00D049C5" w:rsidP="009C3CBA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</w:p>
    <w:sectPr w:rsidR="00D049C5" w:rsidRPr="00D049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D9C" w:rsidRDefault="00BA3D9C" w:rsidP="004B68D7">
      <w:r>
        <w:separator/>
      </w:r>
    </w:p>
  </w:endnote>
  <w:endnote w:type="continuationSeparator" w:id="0">
    <w:p w:rsidR="00BA3D9C" w:rsidRDefault="00BA3D9C" w:rsidP="004B6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D9C" w:rsidRDefault="00BA3D9C" w:rsidP="004B68D7">
      <w:r>
        <w:separator/>
      </w:r>
    </w:p>
  </w:footnote>
  <w:footnote w:type="continuationSeparator" w:id="0">
    <w:p w:rsidR="00BA3D9C" w:rsidRDefault="00BA3D9C" w:rsidP="004B68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7FD"/>
    <w:rsid w:val="00036DA0"/>
    <w:rsid w:val="00056EC4"/>
    <w:rsid w:val="000742C6"/>
    <w:rsid w:val="0008252A"/>
    <w:rsid w:val="0008386F"/>
    <w:rsid w:val="0009044E"/>
    <w:rsid w:val="000A2C8E"/>
    <w:rsid w:val="000C63DA"/>
    <w:rsid w:val="00111469"/>
    <w:rsid w:val="00111D51"/>
    <w:rsid w:val="00136733"/>
    <w:rsid w:val="001B6CC9"/>
    <w:rsid w:val="001C0E2A"/>
    <w:rsid w:val="001E7020"/>
    <w:rsid w:val="001E73BC"/>
    <w:rsid w:val="00200F4F"/>
    <w:rsid w:val="002105FF"/>
    <w:rsid w:val="00211295"/>
    <w:rsid w:val="0021283A"/>
    <w:rsid w:val="002267EC"/>
    <w:rsid w:val="00254D45"/>
    <w:rsid w:val="002A4181"/>
    <w:rsid w:val="002B441A"/>
    <w:rsid w:val="002B7AC9"/>
    <w:rsid w:val="00301D66"/>
    <w:rsid w:val="003053D5"/>
    <w:rsid w:val="00310A52"/>
    <w:rsid w:val="003525C8"/>
    <w:rsid w:val="004112B1"/>
    <w:rsid w:val="004403AF"/>
    <w:rsid w:val="004514FD"/>
    <w:rsid w:val="00483036"/>
    <w:rsid w:val="004B5F0F"/>
    <w:rsid w:val="004B68D7"/>
    <w:rsid w:val="004E656C"/>
    <w:rsid w:val="004E70E4"/>
    <w:rsid w:val="00512D84"/>
    <w:rsid w:val="005327FD"/>
    <w:rsid w:val="00561B67"/>
    <w:rsid w:val="005B5DA4"/>
    <w:rsid w:val="005C0526"/>
    <w:rsid w:val="006049A1"/>
    <w:rsid w:val="006117C5"/>
    <w:rsid w:val="00623C05"/>
    <w:rsid w:val="00626DB5"/>
    <w:rsid w:val="00650853"/>
    <w:rsid w:val="00683C26"/>
    <w:rsid w:val="00694EDB"/>
    <w:rsid w:val="006C2863"/>
    <w:rsid w:val="0076303C"/>
    <w:rsid w:val="00777A2F"/>
    <w:rsid w:val="007D5246"/>
    <w:rsid w:val="00813E7C"/>
    <w:rsid w:val="008675BB"/>
    <w:rsid w:val="008857F4"/>
    <w:rsid w:val="008B1FC1"/>
    <w:rsid w:val="008E07A7"/>
    <w:rsid w:val="009021D4"/>
    <w:rsid w:val="00904021"/>
    <w:rsid w:val="00907A21"/>
    <w:rsid w:val="00913F41"/>
    <w:rsid w:val="00916370"/>
    <w:rsid w:val="00954CBE"/>
    <w:rsid w:val="00955FC6"/>
    <w:rsid w:val="00975A96"/>
    <w:rsid w:val="00982BA8"/>
    <w:rsid w:val="00990490"/>
    <w:rsid w:val="009C3CBA"/>
    <w:rsid w:val="00A53977"/>
    <w:rsid w:val="00AA675E"/>
    <w:rsid w:val="00AB7A8F"/>
    <w:rsid w:val="00B327E9"/>
    <w:rsid w:val="00B7336C"/>
    <w:rsid w:val="00BA3D9C"/>
    <w:rsid w:val="00BB263C"/>
    <w:rsid w:val="00BE23D3"/>
    <w:rsid w:val="00C63C2F"/>
    <w:rsid w:val="00C76800"/>
    <w:rsid w:val="00C86DAD"/>
    <w:rsid w:val="00CA204C"/>
    <w:rsid w:val="00CD42BA"/>
    <w:rsid w:val="00CD71BB"/>
    <w:rsid w:val="00CF0878"/>
    <w:rsid w:val="00D049C5"/>
    <w:rsid w:val="00DE0CD6"/>
    <w:rsid w:val="00DF0A20"/>
    <w:rsid w:val="00DF374D"/>
    <w:rsid w:val="00E73C83"/>
    <w:rsid w:val="00E75F76"/>
    <w:rsid w:val="00E87625"/>
    <w:rsid w:val="00EB3BA6"/>
    <w:rsid w:val="00EB5388"/>
    <w:rsid w:val="00EE1671"/>
    <w:rsid w:val="00F21B2A"/>
    <w:rsid w:val="00F47D3F"/>
    <w:rsid w:val="00F53B08"/>
    <w:rsid w:val="00FA6474"/>
    <w:rsid w:val="00FD4027"/>
    <w:rsid w:val="00FD58EF"/>
    <w:rsid w:val="0F85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Strong" w:uiPriority="22" w:qFormat="1"/>
    <w:lsdException w:name="Emphasis" w:uiPriority="0" w:qFormat="1"/>
    <w:lsdException w:name="Document Map" w:uiPriority="0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Lines="50" w:afterLines="50" w:line="360" w:lineRule="auto"/>
      <w:jc w:val="center"/>
      <w:outlineLvl w:val="0"/>
    </w:pPr>
    <w:rPr>
      <w:rFonts w:ascii="Times New Roman" w:eastAsia="宋体" w:hAnsi="Times New Roman" w:cs="Times New Roman"/>
      <w:b/>
      <w:kern w:val="44"/>
      <w:sz w:val="36"/>
      <w:szCs w:val="20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0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3" w:lineRule="auto"/>
      <w:outlineLvl w:val="2"/>
    </w:pPr>
    <w:rPr>
      <w:rFonts w:ascii="Times New Roman" w:eastAsia="宋体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Char"/>
    <w:qFormat/>
    <w:pPr>
      <w:keepNext/>
      <w:keepLines/>
      <w:spacing w:before="280" w:after="290" w:line="372" w:lineRule="auto"/>
      <w:outlineLvl w:val="3"/>
    </w:pPr>
    <w:rPr>
      <w:rFonts w:ascii="Cambria" w:eastAsia="宋体" w:hAnsi="Cambria" w:cs="Times New Roman"/>
      <w:b/>
      <w:sz w:val="28"/>
      <w:szCs w:val="20"/>
    </w:rPr>
  </w:style>
  <w:style w:type="paragraph" w:styleId="5">
    <w:name w:val="heading 5"/>
    <w:basedOn w:val="a"/>
    <w:next w:val="a"/>
    <w:link w:val="5Char"/>
    <w:qFormat/>
    <w:pPr>
      <w:keepNext/>
      <w:keepLines/>
      <w:spacing w:before="280" w:after="290" w:line="372" w:lineRule="auto"/>
      <w:outlineLvl w:val="4"/>
    </w:pPr>
    <w:rPr>
      <w:rFonts w:ascii="Times New Roman" w:eastAsia="宋体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spacing w:before="240" w:after="64" w:line="317" w:lineRule="auto"/>
      <w:outlineLvl w:val="5"/>
    </w:pPr>
    <w:rPr>
      <w:rFonts w:ascii="Cambria" w:eastAsia="宋体" w:hAnsi="Cambria" w:cs="Times New Roman"/>
      <w:b/>
      <w:sz w:val="24"/>
      <w:szCs w:val="20"/>
    </w:rPr>
  </w:style>
  <w:style w:type="paragraph" w:styleId="7">
    <w:name w:val="heading 7"/>
    <w:basedOn w:val="a"/>
    <w:next w:val="a"/>
    <w:link w:val="7Char"/>
    <w:qFormat/>
    <w:pPr>
      <w:keepNext/>
      <w:keepLines/>
      <w:spacing w:before="240" w:after="64" w:line="317" w:lineRule="auto"/>
      <w:outlineLvl w:val="6"/>
    </w:pPr>
    <w:rPr>
      <w:rFonts w:ascii="Times New Roman" w:eastAsia="宋体" w:hAnsi="Times New Roman" w:cs="Times New Roman"/>
      <w:b/>
      <w:sz w:val="24"/>
      <w:szCs w:val="20"/>
    </w:rPr>
  </w:style>
  <w:style w:type="paragraph" w:styleId="8">
    <w:name w:val="heading 8"/>
    <w:basedOn w:val="a"/>
    <w:next w:val="a"/>
    <w:link w:val="8Char"/>
    <w:qFormat/>
    <w:pPr>
      <w:keepNext/>
      <w:keepLines/>
      <w:spacing w:before="240" w:after="64" w:line="317" w:lineRule="auto"/>
      <w:outlineLvl w:val="7"/>
    </w:pPr>
    <w:rPr>
      <w:rFonts w:ascii="Cambria" w:eastAsia="宋体" w:hAnsi="Cambria" w:cs="Times New Roman"/>
      <w:sz w:val="24"/>
      <w:szCs w:val="20"/>
    </w:rPr>
  </w:style>
  <w:style w:type="paragraph" w:styleId="9">
    <w:name w:val="heading 9"/>
    <w:basedOn w:val="a"/>
    <w:next w:val="a"/>
    <w:link w:val="9Char"/>
    <w:qFormat/>
    <w:pPr>
      <w:keepNext/>
      <w:keepLines/>
      <w:spacing w:before="240" w:after="64" w:line="317" w:lineRule="auto"/>
      <w:outlineLvl w:val="8"/>
    </w:pPr>
    <w:rPr>
      <w:rFonts w:ascii="Cambria" w:eastAsia="宋体" w:hAnsi="Cambria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uiPriority w:val="39"/>
    <w:pPr>
      <w:ind w:left="1260"/>
      <w:jc w:val="left"/>
    </w:pPr>
    <w:rPr>
      <w:rFonts w:ascii="Calibri" w:eastAsia="宋体" w:hAnsi="Calibri" w:cs="Times New Roman"/>
      <w:sz w:val="18"/>
      <w:szCs w:val="20"/>
    </w:rPr>
  </w:style>
  <w:style w:type="paragraph" w:styleId="a3">
    <w:name w:val="Normal Indent"/>
    <w:basedOn w:val="a"/>
    <w:pPr>
      <w:adjustRightInd w:val="0"/>
      <w:snapToGrid w:val="0"/>
      <w:spacing w:line="314" w:lineRule="atLeast"/>
      <w:ind w:firstLine="420"/>
    </w:pPr>
    <w:rPr>
      <w:rFonts w:ascii="Times New Roman" w:eastAsia="宋体" w:hAnsi="Times New Roman" w:cs="Times New Roman"/>
      <w:szCs w:val="21"/>
    </w:rPr>
  </w:style>
  <w:style w:type="paragraph" w:styleId="a4">
    <w:name w:val="caption"/>
    <w:basedOn w:val="a"/>
    <w:next w:val="a"/>
    <w:qFormat/>
    <w:pPr>
      <w:widowControl/>
      <w:ind w:left="2880" w:hanging="1800"/>
    </w:pPr>
    <w:rPr>
      <w:rFonts w:ascii="Times New Roman" w:eastAsia="宋体" w:hAnsi="Times New Roman" w:cs="Times New Roman"/>
      <w:b/>
      <w:bCs/>
      <w:kern w:val="0"/>
      <w:szCs w:val="18"/>
      <w:lang w:eastAsia="en-US"/>
    </w:rPr>
  </w:style>
  <w:style w:type="paragraph" w:styleId="a5">
    <w:name w:val="Document Map"/>
    <w:basedOn w:val="a"/>
    <w:link w:val="Char"/>
    <w:pPr>
      <w:shd w:val="clear" w:color="auto" w:fill="000080"/>
    </w:pPr>
    <w:rPr>
      <w:rFonts w:ascii="Times New Roman" w:eastAsia="宋体" w:hAnsi="Times New Roman" w:cs="Times New Roman"/>
      <w:szCs w:val="20"/>
    </w:rPr>
  </w:style>
  <w:style w:type="paragraph" w:styleId="a6">
    <w:name w:val="annotation text"/>
    <w:basedOn w:val="a"/>
    <w:link w:val="Char0"/>
    <w:qFormat/>
    <w:pPr>
      <w:jc w:val="left"/>
    </w:pPr>
    <w:rPr>
      <w:rFonts w:ascii="Calibri" w:eastAsia="宋体" w:hAnsi="Calibri" w:cs="Times New Roman"/>
      <w:szCs w:val="24"/>
    </w:rPr>
  </w:style>
  <w:style w:type="paragraph" w:styleId="a7">
    <w:name w:val="Body Text Indent"/>
    <w:basedOn w:val="a"/>
    <w:link w:val="Char1"/>
    <w:pPr>
      <w:ind w:firstLineChars="300" w:firstLine="720"/>
    </w:pPr>
    <w:rPr>
      <w:rFonts w:ascii="Times New Roman" w:eastAsia="宋体" w:hAnsi="Times New Roman" w:cs="Times New Roman"/>
      <w:sz w:val="24"/>
      <w:szCs w:val="20"/>
    </w:rPr>
  </w:style>
  <w:style w:type="paragraph" w:styleId="50">
    <w:name w:val="toc 5"/>
    <w:basedOn w:val="a"/>
    <w:next w:val="a"/>
    <w:uiPriority w:val="39"/>
    <w:pPr>
      <w:ind w:left="840"/>
      <w:jc w:val="left"/>
    </w:pPr>
    <w:rPr>
      <w:rFonts w:ascii="Calibri" w:eastAsia="宋体" w:hAnsi="Calibri" w:cs="Times New Roman"/>
      <w:sz w:val="18"/>
      <w:szCs w:val="20"/>
    </w:rPr>
  </w:style>
  <w:style w:type="paragraph" w:styleId="30">
    <w:name w:val="toc 3"/>
    <w:basedOn w:val="a"/>
    <w:next w:val="a"/>
    <w:uiPriority w:val="39"/>
    <w:qFormat/>
    <w:pPr>
      <w:ind w:left="420"/>
      <w:jc w:val="left"/>
    </w:pPr>
    <w:rPr>
      <w:rFonts w:ascii="Calibri" w:eastAsia="宋体" w:hAnsi="Calibri" w:cs="Times New Roman"/>
      <w:i/>
      <w:sz w:val="20"/>
      <w:szCs w:val="20"/>
    </w:rPr>
  </w:style>
  <w:style w:type="paragraph" w:styleId="a8">
    <w:name w:val="Plain Text"/>
    <w:basedOn w:val="a"/>
    <w:link w:val="Char2"/>
    <w:rPr>
      <w:rFonts w:ascii="宋体" w:eastAsia="宋体" w:hAnsi="Courier New" w:cs="Times New Roman"/>
      <w:kern w:val="0"/>
      <w:sz w:val="20"/>
      <w:szCs w:val="21"/>
      <w:lang w:val="zh-CN"/>
    </w:rPr>
  </w:style>
  <w:style w:type="paragraph" w:styleId="80">
    <w:name w:val="toc 8"/>
    <w:basedOn w:val="a"/>
    <w:next w:val="a"/>
    <w:uiPriority w:val="39"/>
    <w:pPr>
      <w:ind w:left="1470"/>
      <w:jc w:val="left"/>
    </w:pPr>
    <w:rPr>
      <w:rFonts w:ascii="Calibri" w:eastAsia="宋体" w:hAnsi="Calibri" w:cs="Times New Roman"/>
      <w:sz w:val="18"/>
      <w:szCs w:val="20"/>
    </w:rPr>
  </w:style>
  <w:style w:type="paragraph" w:styleId="a9">
    <w:name w:val="Date"/>
    <w:basedOn w:val="a"/>
    <w:next w:val="a"/>
    <w:link w:val="Char3"/>
    <w:qFormat/>
    <w:pPr>
      <w:ind w:leftChars="2500" w:left="100"/>
    </w:pPr>
    <w:rPr>
      <w:rFonts w:ascii="Times New Roman" w:eastAsia="宋体" w:hAnsi="Times New Roman" w:cs="Times New Roman"/>
      <w:szCs w:val="20"/>
    </w:rPr>
  </w:style>
  <w:style w:type="paragraph" w:styleId="aa">
    <w:name w:val="Balloon Text"/>
    <w:basedOn w:val="a"/>
    <w:link w:val="Char4"/>
    <w:qFormat/>
    <w:rPr>
      <w:sz w:val="18"/>
    </w:rPr>
  </w:style>
  <w:style w:type="paragraph" w:styleId="ab">
    <w:name w:val="footer"/>
    <w:basedOn w:val="a"/>
    <w:link w:val="Char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Char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Pr>
      <w:rFonts w:ascii="Times New Roman" w:eastAsia="宋体" w:hAnsi="Times New Roman" w:cs="Times New Roman"/>
      <w:szCs w:val="20"/>
    </w:rPr>
  </w:style>
  <w:style w:type="paragraph" w:styleId="40">
    <w:name w:val="toc 4"/>
    <w:basedOn w:val="a"/>
    <w:next w:val="a"/>
    <w:uiPriority w:val="39"/>
    <w:pPr>
      <w:ind w:left="630"/>
      <w:jc w:val="left"/>
    </w:pPr>
    <w:rPr>
      <w:rFonts w:ascii="Calibri" w:eastAsia="宋体" w:hAnsi="Calibri" w:cs="Times New Roman"/>
      <w:sz w:val="18"/>
      <w:szCs w:val="20"/>
    </w:rPr>
  </w:style>
  <w:style w:type="paragraph" w:styleId="60">
    <w:name w:val="toc 6"/>
    <w:basedOn w:val="a"/>
    <w:next w:val="a"/>
    <w:uiPriority w:val="39"/>
    <w:pPr>
      <w:ind w:left="1050"/>
      <w:jc w:val="left"/>
    </w:pPr>
    <w:rPr>
      <w:rFonts w:ascii="Calibri" w:eastAsia="宋体" w:hAnsi="Calibri" w:cs="Times New Roman"/>
      <w:sz w:val="18"/>
      <w:szCs w:val="20"/>
    </w:rPr>
  </w:style>
  <w:style w:type="paragraph" w:styleId="ad">
    <w:name w:val="table of figures"/>
    <w:basedOn w:val="a"/>
    <w:next w:val="a"/>
    <w:uiPriority w:val="99"/>
    <w:pPr>
      <w:ind w:leftChars="200" w:left="200" w:hangingChars="200" w:hanging="200"/>
    </w:pPr>
    <w:rPr>
      <w:rFonts w:ascii="Times New Roman" w:eastAsia="宋体" w:hAnsi="Times New Roman" w:cs="Times New Roman"/>
      <w:szCs w:val="24"/>
    </w:rPr>
  </w:style>
  <w:style w:type="paragraph" w:styleId="20">
    <w:name w:val="toc 2"/>
    <w:basedOn w:val="a"/>
    <w:next w:val="a"/>
    <w:uiPriority w:val="39"/>
    <w:qFormat/>
    <w:pPr>
      <w:ind w:leftChars="200" w:left="420"/>
    </w:pPr>
    <w:rPr>
      <w:rFonts w:ascii="Times New Roman" w:eastAsia="宋体" w:hAnsi="Times New Roman" w:cs="Times New Roman"/>
      <w:szCs w:val="20"/>
    </w:rPr>
  </w:style>
  <w:style w:type="paragraph" w:styleId="90">
    <w:name w:val="toc 9"/>
    <w:basedOn w:val="a"/>
    <w:next w:val="a"/>
    <w:uiPriority w:val="39"/>
    <w:pPr>
      <w:ind w:left="1680"/>
      <w:jc w:val="left"/>
    </w:pPr>
    <w:rPr>
      <w:rFonts w:ascii="Calibri" w:eastAsia="宋体" w:hAnsi="Calibri" w:cs="Times New Roman"/>
      <w:sz w:val="18"/>
      <w:szCs w:val="20"/>
    </w:rPr>
  </w:style>
  <w:style w:type="paragraph" w:styleId="HTML">
    <w:name w:val="HTML Preformatted"/>
    <w:basedOn w:val="a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/>
    </w:rPr>
  </w:style>
  <w:style w:type="paragraph" w:styleId="ae">
    <w:name w:val="Normal (Web)"/>
    <w:basedOn w:val="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af">
    <w:name w:val="Title"/>
    <w:basedOn w:val="a"/>
    <w:next w:val="a"/>
    <w:link w:val="Char7"/>
    <w:qFormat/>
    <w:pPr>
      <w:widowControl/>
      <w:spacing w:before="240" w:after="60"/>
      <w:jc w:val="center"/>
      <w:outlineLvl w:val="0"/>
    </w:pPr>
    <w:rPr>
      <w:rFonts w:ascii="Cambria" w:eastAsia="宋体" w:hAnsi="Cambria" w:cs="Times New Roman"/>
      <w:b/>
      <w:bCs/>
      <w:kern w:val="0"/>
      <w:sz w:val="32"/>
      <w:szCs w:val="32"/>
      <w:lang w:val="zh-CN"/>
    </w:rPr>
  </w:style>
  <w:style w:type="paragraph" w:styleId="af0">
    <w:name w:val="annotation subject"/>
    <w:basedOn w:val="a6"/>
    <w:next w:val="a6"/>
    <w:link w:val="Char8"/>
    <w:rPr>
      <w:rFonts w:ascii="Times New Roman" w:hAnsi="Times New Roman"/>
      <w:b/>
      <w:bCs/>
      <w:szCs w:val="20"/>
    </w:rPr>
  </w:style>
  <w:style w:type="table" w:styleId="af1">
    <w:name w:val="Table Grid"/>
    <w:basedOn w:val="a1"/>
    <w:uiPriority w:val="5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uiPriority w:val="22"/>
    <w:qFormat/>
    <w:rPr>
      <w:b/>
    </w:rPr>
  </w:style>
  <w:style w:type="character" w:styleId="af3">
    <w:name w:val="page number"/>
    <w:basedOn w:val="a0"/>
    <w:qFormat/>
  </w:style>
  <w:style w:type="character" w:styleId="af4">
    <w:name w:val="FollowedHyperlink"/>
    <w:uiPriority w:val="99"/>
    <w:rPr>
      <w:color w:val="800080"/>
      <w:u w:val="single"/>
    </w:rPr>
  </w:style>
  <w:style w:type="character" w:styleId="af5">
    <w:name w:val="Emphasis"/>
    <w:qFormat/>
    <w:rPr>
      <w:i/>
      <w:iCs/>
    </w:rPr>
  </w:style>
  <w:style w:type="character" w:styleId="af6">
    <w:name w:val="Hyperlink"/>
    <w:uiPriority w:val="99"/>
    <w:qFormat/>
    <w:rPr>
      <w:color w:val="0000FF"/>
      <w:u w:val="single"/>
    </w:rPr>
  </w:style>
  <w:style w:type="character" w:styleId="af7">
    <w:name w:val="annotation reference"/>
    <w:basedOn w:val="a0"/>
    <w:qFormat/>
    <w:rPr>
      <w:sz w:val="21"/>
      <w:szCs w:val="21"/>
    </w:rPr>
  </w:style>
  <w:style w:type="character" w:customStyle="1" w:styleId="Char6">
    <w:name w:val="页眉 Char"/>
    <w:basedOn w:val="a0"/>
    <w:link w:val="ac"/>
    <w:uiPriority w:val="99"/>
    <w:qFormat/>
    <w:rPr>
      <w:sz w:val="18"/>
      <w:szCs w:val="18"/>
    </w:rPr>
  </w:style>
  <w:style w:type="character" w:customStyle="1" w:styleId="Char5">
    <w:name w:val="页脚 Char"/>
    <w:basedOn w:val="a0"/>
    <w:link w:val="ab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kern w:val="44"/>
      <w:sz w:val="36"/>
      <w:szCs w:val="20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 w:cs="Times New Roman"/>
      <w:b/>
      <w:sz w:val="32"/>
      <w:szCs w:val="20"/>
    </w:rPr>
  </w:style>
  <w:style w:type="character" w:customStyle="1" w:styleId="3Char">
    <w:name w:val="标题 3 Char"/>
    <w:basedOn w:val="a0"/>
    <w:link w:val="3"/>
    <w:rPr>
      <w:rFonts w:ascii="Times New Roman" w:eastAsia="宋体" w:hAnsi="Times New Roman" w:cs="Times New Roman"/>
      <w:b/>
      <w:sz w:val="32"/>
      <w:szCs w:val="20"/>
    </w:rPr>
  </w:style>
  <w:style w:type="character" w:customStyle="1" w:styleId="4Char">
    <w:name w:val="标题 4 Char"/>
    <w:basedOn w:val="a0"/>
    <w:link w:val="4"/>
    <w:rPr>
      <w:rFonts w:ascii="Cambria" w:eastAsia="宋体" w:hAnsi="Cambria" w:cs="Times New Roman"/>
      <w:b/>
      <w:sz w:val="28"/>
      <w:szCs w:val="20"/>
    </w:rPr>
  </w:style>
  <w:style w:type="character" w:customStyle="1" w:styleId="5Char">
    <w:name w:val="标题 5 Char"/>
    <w:basedOn w:val="a0"/>
    <w:link w:val="5"/>
    <w:rPr>
      <w:rFonts w:ascii="Times New Roman" w:eastAsia="宋体" w:hAnsi="Times New Roman" w:cs="Times New Roman"/>
      <w:b/>
      <w:sz w:val="28"/>
      <w:szCs w:val="20"/>
    </w:rPr>
  </w:style>
  <w:style w:type="character" w:customStyle="1" w:styleId="6Char">
    <w:name w:val="标题 6 Char"/>
    <w:basedOn w:val="a0"/>
    <w:link w:val="6"/>
    <w:rPr>
      <w:rFonts w:ascii="Cambria" w:eastAsia="宋体" w:hAnsi="Cambria" w:cs="Times New Roman"/>
      <w:b/>
      <w:sz w:val="24"/>
      <w:szCs w:val="20"/>
    </w:rPr>
  </w:style>
  <w:style w:type="character" w:customStyle="1" w:styleId="7Char">
    <w:name w:val="标题 7 Char"/>
    <w:basedOn w:val="a0"/>
    <w:link w:val="7"/>
    <w:rPr>
      <w:rFonts w:ascii="Times New Roman" w:eastAsia="宋体" w:hAnsi="Times New Roman" w:cs="Times New Roman"/>
      <w:b/>
      <w:sz w:val="24"/>
      <w:szCs w:val="20"/>
    </w:rPr>
  </w:style>
  <w:style w:type="character" w:customStyle="1" w:styleId="8Char">
    <w:name w:val="标题 8 Char"/>
    <w:basedOn w:val="a0"/>
    <w:link w:val="8"/>
    <w:rPr>
      <w:rFonts w:ascii="Cambria" w:eastAsia="宋体" w:hAnsi="Cambria" w:cs="Times New Roman"/>
      <w:sz w:val="24"/>
      <w:szCs w:val="20"/>
    </w:rPr>
  </w:style>
  <w:style w:type="character" w:customStyle="1" w:styleId="9Char">
    <w:name w:val="标题 9 Char"/>
    <w:basedOn w:val="a0"/>
    <w:link w:val="9"/>
    <w:rPr>
      <w:rFonts w:ascii="Cambria" w:eastAsia="宋体" w:hAnsi="Cambria" w:cs="Times New Roman"/>
      <w:szCs w:val="20"/>
    </w:rPr>
  </w:style>
  <w:style w:type="character" w:customStyle="1" w:styleId="1Char0">
    <w:name w:val="小1标 Char"/>
    <w:link w:val="11"/>
    <w:rPr>
      <w:rFonts w:ascii="仿宋" w:eastAsia="仿宋" w:hAnsi="仿宋"/>
      <w:b/>
      <w:color w:val="000000"/>
      <w:sz w:val="32"/>
    </w:rPr>
  </w:style>
  <w:style w:type="paragraph" w:customStyle="1" w:styleId="11">
    <w:name w:val="小1标"/>
    <w:basedOn w:val="a"/>
    <w:link w:val="1Char0"/>
    <w:pPr>
      <w:spacing w:line="540" w:lineRule="exact"/>
      <w:ind w:firstLineChars="200" w:firstLine="643"/>
    </w:pPr>
    <w:rPr>
      <w:rFonts w:ascii="仿宋" w:eastAsia="仿宋" w:hAnsi="仿宋"/>
      <w:b/>
      <w:color w:val="000000"/>
      <w:sz w:val="32"/>
    </w:rPr>
  </w:style>
  <w:style w:type="character" w:customStyle="1" w:styleId="CharChar9">
    <w:name w:val="Char Char9"/>
    <w:rPr>
      <w:rFonts w:eastAsia="宋体"/>
      <w:b/>
      <w:kern w:val="44"/>
      <w:sz w:val="36"/>
      <w:lang w:val="en-US" w:eastAsia="zh-CN"/>
    </w:rPr>
  </w:style>
  <w:style w:type="character" w:customStyle="1" w:styleId="Char4">
    <w:name w:val="批注框文本 Char"/>
    <w:link w:val="aa"/>
    <w:qFormat/>
    <w:rPr>
      <w:sz w:val="18"/>
    </w:rPr>
  </w:style>
  <w:style w:type="character" w:customStyle="1" w:styleId="Char10">
    <w:name w:val="批注框文本 Char1"/>
    <w:basedOn w:val="a0"/>
    <w:rPr>
      <w:sz w:val="18"/>
      <w:szCs w:val="18"/>
    </w:rPr>
  </w:style>
  <w:style w:type="paragraph" w:styleId="af8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  <w:szCs w:val="20"/>
    </w:rPr>
  </w:style>
  <w:style w:type="paragraph" w:customStyle="1" w:styleId="tt1">
    <w:name w:val="tt1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0"/>
    </w:rPr>
  </w:style>
  <w:style w:type="paragraph" w:customStyle="1" w:styleId="12">
    <w:name w:val="修订1"/>
    <w:rPr>
      <w:rFonts w:ascii="Times New Roman" w:eastAsia="宋体" w:hAnsi="Times New Roman" w:cs="Times New Roman"/>
      <w:kern w:val="2"/>
      <w:sz w:val="21"/>
    </w:rPr>
  </w:style>
  <w:style w:type="character" w:customStyle="1" w:styleId="Char">
    <w:name w:val="文档结构图 Char"/>
    <w:basedOn w:val="a0"/>
    <w:link w:val="a5"/>
    <w:rPr>
      <w:rFonts w:ascii="Times New Roman" w:eastAsia="宋体" w:hAnsi="Times New Roman" w:cs="Times New Roman"/>
      <w:szCs w:val="20"/>
      <w:shd w:val="clear" w:color="auto" w:fill="000080"/>
    </w:rPr>
  </w:style>
  <w:style w:type="paragraph" w:customStyle="1" w:styleId="21">
    <w:name w:val="标题2"/>
    <w:basedOn w:val="2"/>
    <w:rPr>
      <w:rFonts w:eastAsia="宋体"/>
      <w:sz w:val="24"/>
    </w:rPr>
  </w:style>
  <w:style w:type="paragraph" w:customStyle="1" w:styleId="22">
    <w:name w:val="样式 标题 2 + 字距调整二号"/>
    <w:basedOn w:val="2"/>
    <w:pPr>
      <w:spacing w:beforeLines="50" w:afterLines="50" w:line="360" w:lineRule="auto"/>
      <w:ind w:firstLineChars="200" w:firstLine="562"/>
    </w:pPr>
    <w:rPr>
      <w:rFonts w:ascii="Cambria" w:eastAsia="宋体" w:hAnsi="Cambria"/>
      <w:kern w:val="44"/>
      <w:sz w:val="28"/>
    </w:rPr>
  </w:style>
  <w:style w:type="paragraph" w:customStyle="1" w:styleId="ParaChar">
    <w:name w:val="默认段落字体 Para Char"/>
    <w:basedOn w:val="a"/>
    <w:pPr>
      <w:spacing w:beforeLines="50" w:afterLines="50"/>
    </w:pPr>
    <w:rPr>
      <w:rFonts w:ascii="Tahoma" w:eastAsia="宋体" w:hAnsi="Tahoma" w:cs="Times New Roman"/>
      <w:sz w:val="24"/>
      <w:szCs w:val="20"/>
    </w:rPr>
  </w:style>
  <w:style w:type="character" w:customStyle="1" w:styleId="Char1">
    <w:name w:val="正文文本缩进 Char"/>
    <w:basedOn w:val="a0"/>
    <w:link w:val="a7"/>
    <w:rPr>
      <w:rFonts w:ascii="Times New Roman" w:eastAsia="宋体" w:hAnsi="Times New Roman" w:cs="Times New Roman"/>
      <w:sz w:val="24"/>
      <w:szCs w:val="20"/>
    </w:rPr>
  </w:style>
  <w:style w:type="character" w:customStyle="1" w:styleId="Char3">
    <w:name w:val="日期 Char"/>
    <w:basedOn w:val="a0"/>
    <w:link w:val="a9"/>
    <w:rPr>
      <w:rFonts w:ascii="Times New Roman" w:eastAsia="宋体" w:hAnsi="Times New Roman" w:cs="Times New Roman"/>
      <w:szCs w:val="20"/>
    </w:rPr>
  </w:style>
  <w:style w:type="character" w:customStyle="1" w:styleId="Char0">
    <w:name w:val="批注文字 Char"/>
    <w:basedOn w:val="a0"/>
    <w:link w:val="a6"/>
    <w:rPr>
      <w:rFonts w:ascii="Calibri" w:eastAsia="宋体" w:hAnsi="Calibri" w:cs="Times New Roman"/>
      <w:szCs w:val="24"/>
    </w:rPr>
  </w:style>
  <w:style w:type="character" w:customStyle="1" w:styleId="Char8">
    <w:name w:val="批注主题 Char"/>
    <w:basedOn w:val="Char0"/>
    <w:link w:val="af0"/>
    <w:rPr>
      <w:rFonts w:ascii="Times New Roman" w:eastAsia="宋体" w:hAnsi="Times New Roman" w:cs="Times New Roman"/>
      <w:b/>
      <w:bCs/>
      <w:szCs w:val="20"/>
    </w:rPr>
  </w:style>
  <w:style w:type="character" w:customStyle="1" w:styleId="CharChar8">
    <w:name w:val="Char Char8"/>
    <w:rPr>
      <w:b/>
      <w:kern w:val="44"/>
      <w:sz w:val="44"/>
    </w:rPr>
  </w:style>
  <w:style w:type="character" w:customStyle="1" w:styleId="HTMLChar1">
    <w:name w:val="HTML 预设格式 Char1"/>
    <w:rPr>
      <w:rFonts w:ascii="Courier New" w:hAnsi="Courier New"/>
      <w:kern w:val="2"/>
    </w:rPr>
  </w:style>
  <w:style w:type="character" w:customStyle="1" w:styleId="Char9">
    <w:name w:val="表题 Char"/>
    <w:link w:val="af9"/>
    <w:rPr>
      <w:rFonts w:eastAsia="仿宋"/>
      <w:color w:val="000000"/>
      <w:sz w:val="24"/>
    </w:rPr>
  </w:style>
  <w:style w:type="paragraph" w:customStyle="1" w:styleId="af9">
    <w:name w:val="表题"/>
    <w:basedOn w:val="a"/>
    <w:link w:val="Char9"/>
    <w:pPr>
      <w:jc w:val="center"/>
    </w:pPr>
    <w:rPr>
      <w:rFonts w:eastAsia="仿宋"/>
      <w:color w:val="000000"/>
      <w:sz w:val="24"/>
    </w:rPr>
  </w:style>
  <w:style w:type="character" w:customStyle="1" w:styleId="CharChar12">
    <w:name w:val="Char Char12"/>
    <w:rPr>
      <w:rFonts w:ascii="Times New Roman" w:eastAsia="宋体" w:hAnsi="Times New Roman"/>
      <w:b/>
      <w:kern w:val="44"/>
      <w:sz w:val="44"/>
    </w:rPr>
  </w:style>
  <w:style w:type="character" w:customStyle="1" w:styleId="CharChar7">
    <w:name w:val="Char Char7"/>
    <w:rPr>
      <w:b/>
      <w:kern w:val="44"/>
      <w:sz w:val="44"/>
    </w:rPr>
  </w:style>
  <w:style w:type="character" w:customStyle="1" w:styleId="Chara">
    <w:name w:val="文正文 Char"/>
    <w:link w:val="afa"/>
    <w:rPr>
      <w:rFonts w:ascii="仿宋" w:eastAsia="仿宋" w:hAnsi="仿宋"/>
      <w:color w:val="000000"/>
      <w:sz w:val="32"/>
    </w:rPr>
  </w:style>
  <w:style w:type="paragraph" w:customStyle="1" w:styleId="afa">
    <w:name w:val="文正文"/>
    <w:basedOn w:val="a"/>
    <w:link w:val="Chara"/>
    <w:pPr>
      <w:spacing w:line="540" w:lineRule="exact"/>
      <w:ind w:firstLineChars="200" w:firstLine="640"/>
    </w:pPr>
    <w:rPr>
      <w:rFonts w:ascii="仿宋" w:eastAsia="仿宋" w:hAnsi="仿宋"/>
      <w:color w:val="000000"/>
      <w:sz w:val="32"/>
    </w:rPr>
  </w:style>
  <w:style w:type="character" w:customStyle="1" w:styleId="Charb">
    <w:name w:val="表格 Char"/>
    <w:link w:val="afb"/>
    <w:qFormat/>
    <w:rPr>
      <w:rFonts w:ascii="宋体" w:hAnsi="宋体"/>
      <w:color w:val="000000"/>
      <w:sz w:val="22"/>
    </w:rPr>
  </w:style>
  <w:style w:type="paragraph" w:customStyle="1" w:styleId="afb">
    <w:name w:val="表格"/>
    <w:basedOn w:val="a"/>
    <w:link w:val="Charb"/>
    <w:pPr>
      <w:jc w:val="center"/>
    </w:pPr>
    <w:rPr>
      <w:rFonts w:ascii="宋体" w:hAnsi="宋体"/>
      <w:color w:val="000000"/>
      <w:sz w:val="22"/>
    </w:rPr>
  </w:style>
  <w:style w:type="character" w:customStyle="1" w:styleId="13">
    <w:name w:val="不明显强调1"/>
    <w:qFormat/>
    <w:rPr>
      <w:i/>
      <w:color w:val="808080"/>
    </w:rPr>
  </w:style>
  <w:style w:type="character" w:customStyle="1" w:styleId="HTMLChar">
    <w:name w:val="HTML 预设格式 Char"/>
    <w:link w:val="HTML"/>
    <w:rPr>
      <w:rFonts w:ascii="黑体" w:eastAsia="黑体" w:hAnsi="Courier New"/>
    </w:rPr>
  </w:style>
  <w:style w:type="paragraph" w:customStyle="1" w:styleId="afc">
    <w:name w:val="表头"/>
    <w:basedOn w:val="a"/>
    <w:pPr>
      <w:spacing w:afterLines="50" w:line="360" w:lineRule="auto"/>
      <w:ind w:right="238"/>
      <w:jc w:val="center"/>
    </w:pPr>
    <w:rPr>
      <w:rFonts w:ascii="Calibri" w:eastAsia="宋体" w:hAnsi="Calibri" w:cs="Times New Roman"/>
      <w:b/>
      <w:sz w:val="24"/>
      <w:szCs w:val="20"/>
    </w:rPr>
  </w:style>
  <w:style w:type="character" w:customStyle="1" w:styleId="HTMLChar2">
    <w:name w:val="HTML 预设格式 Char2"/>
    <w:basedOn w:val="a0"/>
    <w:uiPriority w:val="99"/>
    <w:rPr>
      <w:rFonts w:ascii="Courier New" w:hAnsi="Courier New" w:cs="Courier New"/>
      <w:sz w:val="20"/>
      <w:szCs w:val="20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Lines="0" w:afterLines="0" w:line="276" w:lineRule="auto"/>
      <w:jc w:val="left"/>
      <w:outlineLvl w:val="9"/>
    </w:pPr>
    <w:rPr>
      <w:rFonts w:ascii="Cambria" w:hAnsi="Cambria"/>
      <w:color w:val="365F91"/>
      <w:kern w:val="0"/>
      <w:sz w:val="28"/>
    </w:rPr>
  </w:style>
  <w:style w:type="paragraph" w:customStyle="1" w:styleId="CharCharCharChar1">
    <w:name w:val="Char Char Char Char1"/>
    <w:basedOn w:val="a"/>
    <w:rPr>
      <w:rFonts w:ascii="Times New Roman" w:eastAsia="宋体" w:hAnsi="Times New Roman" w:cs="Times New Roman"/>
      <w:b/>
      <w:sz w:val="36"/>
      <w:szCs w:val="20"/>
    </w:rPr>
  </w:style>
  <w:style w:type="paragraph" w:customStyle="1" w:styleId="14">
    <w:name w:val="列出段落1"/>
    <w:basedOn w:val="a"/>
    <w:pPr>
      <w:ind w:firstLineChars="200" w:firstLine="420"/>
    </w:pPr>
    <w:rPr>
      <w:rFonts w:ascii="Calibri" w:eastAsia="宋体" w:hAnsi="Calibri" w:cs="Times New Roman"/>
      <w:szCs w:val="20"/>
    </w:rPr>
  </w:style>
  <w:style w:type="paragraph" w:customStyle="1" w:styleId="15">
    <w:name w:val="正文1"/>
    <w:basedOn w:val="a"/>
    <w:pPr>
      <w:adjustRightInd w:val="0"/>
      <w:snapToGrid w:val="0"/>
      <w:ind w:firstLineChars="150" w:firstLine="360"/>
      <w:jc w:val="left"/>
    </w:pPr>
    <w:rPr>
      <w:rFonts w:ascii="Calibri" w:eastAsia="宋体" w:hAnsi="Calibri" w:cs="Times New Roman"/>
      <w:szCs w:val="20"/>
    </w:rPr>
  </w:style>
  <w:style w:type="character" w:customStyle="1" w:styleId="Char11">
    <w:name w:val="日期 Char1"/>
    <w:basedOn w:val="a0"/>
    <w:uiPriority w:val="99"/>
    <w:semiHidden/>
    <w:rPr>
      <w:rFonts w:ascii="Calibri" w:eastAsia="宋体" w:hAnsi="Calibri" w:cs="Times New Roman"/>
      <w:szCs w:val="20"/>
    </w:rPr>
  </w:style>
  <w:style w:type="character" w:customStyle="1" w:styleId="emailstyle17">
    <w:name w:val="emailstyle17"/>
    <w:rPr>
      <w:rFonts w:ascii="Calibri" w:hAnsi="Calibri" w:cs="Calibri" w:hint="default"/>
      <w:color w:val="auto"/>
    </w:rPr>
  </w:style>
  <w:style w:type="character" w:customStyle="1" w:styleId="CharChar">
    <w:name w:val="批注框文本 Char Char"/>
    <w:rPr>
      <w:kern w:val="2"/>
      <w:sz w:val="18"/>
      <w:szCs w:val="18"/>
    </w:rPr>
  </w:style>
  <w:style w:type="character" w:customStyle="1" w:styleId="emailstyle18">
    <w:name w:val="emailstyle18"/>
    <w:rPr>
      <w:rFonts w:ascii="Calibri" w:hAnsi="Calibri" w:cs="Calibri" w:hint="default"/>
      <w:color w:val="1F497D"/>
    </w:rPr>
  </w:style>
  <w:style w:type="paragraph" w:customStyle="1" w:styleId="Default">
    <w:name w:val="Default"/>
    <w:pPr>
      <w:widowControl w:val="0"/>
      <w:autoSpaceDE w:val="0"/>
      <w:autoSpaceDN w:val="0"/>
    </w:pPr>
    <w:rPr>
      <w:rFonts w:ascii="Times New Roman" w:eastAsia="Times New Roman" w:hAnsi="Times New Roman" w:cs="Times New Roman" w:hint="eastAsia"/>
      <w:color w:val="000000"/>
      <w:sz w:val="24"/>
    </w:rPr>
  </w:style>
  <w:style w:type="character" w:customStyle="1" w:styleId="Char2">
    <w:name w:val="纯文本 Char"/>
    <w:basedOn w:val="a0"/>
    <w:link w:val="a8"/>
    <w:rPr>
      <w:rFonts w:ascii="宋体" w:eastAsia="宋体" w:hAnsi="Courier New" w:cs="Times New Roman"/>
      <w:kern w:val="0"/>
      <w:sz w:val="20"/>
      <w:szCs w:val="21"/>
      <w:lang w:val="zh-CN" w:eastAsia="zh-CN"/>
    </w:rPr>
  </w:style>
  <w:style w:type="character" w:customStyle="1" w:styleId="Char7">
    <w:name w:val="标题 Char"/>
    <w:basedOn w:val="a0"/>
    <w:link w:val="af"/>
    <w:rPr>
      <w:rFonts w:ascii="Cambria" w:eastAsia="宋体" w:hAnsi="Cambria" w:cs="Times New Roman"/>
      <w:b/>
      <w:bCs/>
      <w:kern w:val="0"/>
      <w:sz w:val="32"/>
      <w:szCs w:val="32"/>
      <w:lang w:val="zh-CN" w:eastAsia="zh-CN"/>
    </w:rPr>
  </w:style>
  <w:style w:type="paragraph" w:customStyle="1" w:styleId="CharChar1">
    <w:name w:val="Char Char1"/>
    <w:basedOn w:val="a"/>
    <w:semiHidden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paragraph" w:customStyle="1" w:styleId="CharCharCharCharCharChar">
    <w:name w:val="Char Char Char Char Char Char"/>
    <w:basedOn w:val="a"/>
    <w:semiHidden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paragraph" w:customStyle="1" w:styleId="xl28">
    <w:name w:val="xl28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kern w:val="0"/>
      <w:szCs w:val="21"/>
    </w:rPr>
  </w:style>
  <w:style w:type="paragraph" w:customStyle="1" w:styleId="TableNormale">
    <w:name w:val="Table Normale"/>
    <w:basedOn w:val="a"/>
    <w:pPr>
      <w:widowControl/>
      <w:suppressAutoHyphens/>
      <w:spacing w:before="120" w:after="120"/>
      <w:jc w:val="center"/>
    </w:pPr>
    <w:rPr>
      <w:rFonts w:ascii="Times New Roman" w:eastAsia="宋体" w:hAnsi="Times New Roman" w:cs="Times New Roman"/>
      <w:kern w:val="0"/>
      <w:sz w:val="24"/>
      <w:szCs w:val="20"/>
      <w:lang w:val="it-IT" w:eastAsia="it-IT"/>
    </w:rPr>
  </w:style>
  <w:style w:type="paragraph" w:customStyle="1" w:styleId="Style6">
    <w:name w:val="_Style 6"/>
    <w:basedOn w:val="a"/>
    <w:semiHidden/>
    <w:pPr>
      <w:widowControl/>
      <w:spacing w:after="160" w:line="240" w:lineRule="exact"/>
      <w:jc w:val="left"/>
    </w:pPr>
    <w:rPr>
      <w:rFonts w:ascii="Verdana" w:eastAsia="仿宋_GB2312" w:hAnsi="Verdana" w:cs="宋体"/>
      <w:kern w:val="0"/>
      <w:sz w:val="24"/>
      <w:szCs w:val="20"/>
      <w:lang w:eastAsia="en-US"/>
    </w:rPr>
  </w:style>
  <w:style w:type="paragraph" w:customStyle="1" w:styleId="16">
    <w:name w:val="无间隔1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TableTitoloInglese">
    <w:name w:val="Table Titolo Inglese"/>
    <w:basedOn w:val="a"/>
    <w:pPr>
      <w:widowControl/>
      <w:spacing w:before="60" w:after="60"/>
      <w:jc w:val="center"/>
    </w:pPr>
    <w:rPr>
      <w:rFonts w:ascii="Times New Roman" w:eastAsia="宋体" w:hAnsi="Times New Roman" w:cs="Times New Roman"/>
      <w:b/>
      <w:kern w:val="0"/>
      <w:sz w:val="24"/>
      <w:szCs w:val="20"/>
      <w:lang w:val="it-IT" w:eastAsia="it-IT"/>
    </w:rPr>
  </w:style>
  <w:style w:type="character" w:customStyle="1" w:styleId="150">
    <w:name w:val="15"/>
    <w:rPr>
      <w:rFonts w:ascii="Times New Roman" w:hAnsi="Times New Roman" w:cs="Times New Roman" w:hint="default"/>
    </w:rPr>
  </w:style>
  <w:style w:type="character" w:customStyle="1" w:styleId="100">
    <w:name w:val="10"/>
    <w:rPr>
      <w:rFonts w:ascii="Times New Roman" w:hAnsi="Times New Roman" w:cs="Times New Roman" w:hint="default"/>
    </w:rPr>
  </w:style>
  <w:style w:type="character" w:customStyle="1" w:styleId="Char12">
    <w:name w:val="批注文字 Char1"/>
    <w:locked/>
    <w:rPr>
      <w:rFonts w:ascii="宋体" w:hAnsi="宋体" w:cs="宋体"/>
      <w:sz w:val="24"/>
      <w:szCs w:val="24"/>
    </w:rPr>
  </w:style>
  <w:style w:type="character" w:customStyle="1" w:styleId="apple-converted-space">
    <w:name w:val="apple-converted-space"/>
    <w:qFormat/>
  </w:style>
  <w:style w:type="character" w:customStyle="1" w:styleId="Char13">
    <w:name w:val="批注主题 Char1"/>
    <w:locked/>
    <w:rPr>
      <w:rFonts w:ascii="宋体" w:eastAsia="宋体" w:hAnsi="宋体" w:cs="Times New Roman"/>
      <w:b/>
      <w:bCs/>
      <w:kern w:val="0"/>
      <w:sz w:val="24"/>
      <w:szCs w:val="24"/>
      <w:lang w:val="zh-CN" w:eastAsia="zh-CN"/>
    </w:rPr>
  </w:style>
  <w:style w:type="character" w:customStyle="1" w:styleId="font01">
    <w:name w:val="font01"/>
    <w:rPr>
      <w:rFonts w:ascii="宋体" w:eastAsia="宋体" w:hAnsi="宋体" w:hint="eastAsia"/>
      <w:color w:val="000000"/>
      <w:sz w:val="20"/>
      <w:szCs w:val="20"/>
      <w:u w:val="none"/>
    </w:rPr>
  </w:style>
  <w:style w:type="character" w:customStyle="1" w:styleId="font11">
    <w:name w:val="font11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51">
    <w:name w:val="font51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atn">
    <w:name w:val="atn"/>
    <w:basedOn w:val="a0"/>
  </w:style>
  <w:style w:type="character" w:customStyle="1" w:styleId="shorttext">
    <w:name w:val="short_text"/>
    <w:basedOn w:val="a0"/>
  </w:style>
  <w:style w:type="character" w:customStyle="1" w:styleId="HeaderChar">
    <w:name w:val="Header Char"/>
    <w:uiPriority w:val="99"/>
    <w:semiHidden/>
    <w:qFormat/>
    <w:locked/>
    <w:rPr>
      <w:rFonts w:ascii="Arial" w:hAnsi="Arial" w:cs="Arial"/>
      <w:sz w:val="22"/>
      <w:szCs w:val="22"/>
      <w:lang w:eastAsia="en-US"/>
    </w:rPr>
  </w:style>
  <w:style w:type="character" w:customStyle="1" w:styleId="FooterChar">
    <w:name w:val="Footer Char"/>
    <w:uiPriority w:val="99"/>
    <w:semiHidden/>
    <w:qFormat/>
    <w:locked/>
    <w:rPr>
      <w:rFonts w:ascii="Arial" w:hAnsi="Arial" w:cs="Arial"/>
      <w:sz w:val="22"/>
      <w:szCs w:val="22"/>
      <w:lang w:eastAsia="en-US"/>
    </w:rPr>
  </w:style>
  <w:style w:type="character" w:customStyle="1" w:styleId="Char14">
    <w:name w:val="页眉 Char1"/>
    <w:uiPriority w:val="99"/>
    <w:semiHidden/>
    <w:qFormat/>
    <w:rPr>
      <w:rFonts w:ascii="宋体" w:eastAsia="宋体" w:hAnsi="宋体" w:cs="宋体"/>
      <w:kern w:val="0"/>
      <w:sz w:val="18"/>
      <w:szCs w:val="18"/>
    </w:rPr>
  </w:style>
  <w:style w:type="character" w:customStyle="1" w:styleId="Char15">
    <w:name w:val="页脚 Char1"/>
    <w:uiPriority w:val="99"/>
    <w:semiHidden/>
    <w:qFormat/>
    <w:rPr>
      <w:rFonts w:ascii="宋体" w:eastAsia="宋体" w:hAnsi="宋体" w:cs="宋体"/>
      <w:kern w:val="0"/>
      <w:sz w:val="18"/>
      <w:szCs w:val="18"/>
    </w:rPr>
  </w:style>
  <w:style w:type="character" w:customStyle="1" w:styleId="font91">
    <w:name w:val="font91"/>
    <w:qFormat/>
    <w:rPr>
      <w:sz w:val="18"/>
      <w:szCs w:val="18"/>
    </w:rPr>
  </w:style>
  <w:style w:type="table" w:customStyle="1" w:styleId="17">
    <w:name w:val="网格型1"/>
    <w:basedOn w:val="a1"/>
    <w:uiPriority w:val="59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网格型2"/>
    <w:basedOn w:val="a1"/>
    <w:uiPriority w:val="59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4">
    <w:name w:val="Char Char Char Char Char Char4"/>
    <w:basedOn w:val="a"/>
    <w:semiHidden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paragraph" w:customStyle="1" w:styleId="CharCharCharCharCharChar3">
    <w:name w:val="Char Char Char Char Char Char3"/>
    <w:basedOn w:val="a"/>
    <w:semiHidden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paragraph" w:customStyle="1" w:styleId="CharCharCharCharCharChar2">
    <w:name w:val="Char Char Char Char Char Char2"/>
    <w:basedOn w:val="a"/>
    <w:semiHidden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paragraph" w:customStyle="1" w:styleId="CharCharCharCharCharChar1">
    <w:name w:val="Char Char Char Char Char Char1"/>
    <w:basedOn w:val="a"/>
    <w:semiHidden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table" w:customStyle="1" w:styleId="31">
    <w:name w:val="网格型3"/>
    <w:basedOn w:val="a1"/>
    <w:uiPriority w:val="59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网格型4"/>
    <w:basedOn w:val="a1"/>
    <w:uiPriority w:val="59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6">
    <w:name w:val="文档结构图 Char1"/>
    <w:uiPriority w:val="99"/>
    <w:semiHidden/>
    <w:rPr>
      <w:rFonts w:ascii="宋体" w:eastAsia="宋体"/>
      <w:sz w:val="18"/>
      <w:szCs w:val="18"/>
    </w:rPr>
  </w:style>
  <w:style w:type="character" w:customStyle="1" w:styleId="Char17">
    <w:name w:val="纯文本 Char1"/>
    <w:uiPriority w:val="99"/>
    <w:semiHidden/>
    <w:rPr>
      <w:rFonts w:ascii="宋体" w:eastAsia="宋体" w:hAnsi="Courier New" w:cs="Courier New"/>
      <w:szCs w:val="21"/>
    </w:rPr>
  </w:style>
  <w:style w:type="character" w:customStyle="1" w:styleId="18">
    <w:name w:val="访问过的超链接1"/>
    <w:uiPriority w:val="99"/>
    <w:rPr>
      <w:color w:val="800080"/>
      <w:u w:val="single"/>
    </w:rPr>
  </w:style>
  <w:style w:type="character" w:customStyle="1" w:styleId="articlecontent">
    <w:name w:val="articlecontent"/>
    <w:basedOn w:val="a0"/>
    <w:qFormat/>
  </w:style>
  <w:style w:type="paragraph" w:customStyle="1" w:styleId="jie">
    <w:name w:val="jie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9">
    <w:name w:val="1"/>
    <w:uiPriority w:val="9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Strong" w:uiPriority="22" w:qFormat="1"/>
    <w:lsdException w:name="Emphasis" w:uiPriority="0" w:qFormat="1"/>
    <w:lsdException w:name="Document Map" w:uiPriority="0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Lines="50" w:afterLines="50" w:line="360" w:lineRule="auto"/>
      <w:jc w:val="center"/>
      <w:outlineLvl w:val="0"/>
    </w:pPr>
    <w:rPr>
      <w:rFonts w:ascii="Times New Roman" w:eastAsia="宋体" w:hAnsi="Times New Roman" w:cs="Times New Roman"/>
      <w:b/>
      <w:kern w:val="44"/>
      <w:sz w:val="36"/>
      <w:szCs w:val="20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0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3" w:lineRule="auto"/>
      <w:outlineLvl w:val="2"/>
    </w:pPr>
    <w:rPr>
      <w:rFonts w:ascii="Times New Roman" w:eastAsia="宋体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Char"/>
    <w:qFormat/>
    <w:pPr>
      <w:keepNext/>
      <w:keepLines/>
      <w:spacing w:before="280" w:after="290" w:line="372" w:lineRule="auto"/>
      <w:outlineLvl w:val="3"/>
    </w:pPr>
    <w:rPr>
      <w:rFonts w:ascii="Cambria" w:eastAsia="宋体" w:hAnsi="Cambria" w:cs="Times New Roman"/>
      <w:b/>
      <w:sz w:val="28"/>
      <w:szCs w:val="20"/>
    </w:rPr>
  </w:style>
  <w:style w:type="paragraph" w:styleId="5">
    <w:name w:val="heading 5"/>
    <w:basedOn w:val="a"/>
    <w:next w:val="a"/>
    <w:link w:val="5Char"/>
    <w:qFormat/>
    <w:pPr>
      <w:keepNext/>
      <w:keepLines/>
      <w:spacing w:before="280" w:after="290" w:line="372" w:lineRule="auto"/>
      <w:outlineLvl w:val="4"/>
    </w:pPr>
    <w:rPr>
      <w:rFonts w:ascii="Times New Roman" w:eastAsia="宋体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spacing w:before="240" w:after="64" w:line="317" w:lineRule="auto"/>
      <w:outlineLvl w:val="5"/>
    </w:pPr>
    <w:rPr>
      <w:rFonts w:ascii="Cambria" w:eastAsia="宋体" w:hAnsi="Cambria" w:cs="Times New Roman"/>
      <w:b/>
      <w:sz w:val="24"/>
      <w:szCs w:val="20"/>
    </w:rPr>
  </w:style>
  <w:style w:type="paragraph" w:styleId="7">
    <w:name w:val="heading 7"/>
    <w:basedOn w:val="a"/>
    <w:next w:val="a"/>
    <w:link w:val="7Char"/>
    <w:qFormat/>
    <w:pPr>
      <w:keepNext/>
      <w:keepLines/>
      <w:spacing w:before="240" w:after="64" w:line="317" w:lineRule="auto"/>
      <w:outlineLvl w:val="6"/>
    </w:pPr>
    <w:rPr>
      <w:rFonts w:ascii="Times New Roman" w:eastAsia="宋体" w:hAnsi="Times New Roman" w:cs="Times New Roman"/>
      <w:b/>
      <w:sz w:val="24"/>
      <w:szCs w:val="20"/>
    </w:rPr>
  </w:style>
  <w:style w:type="paragraph" w:styleId="8">
    <w:name w:val="heading 8"/>
    <w:basedOn w:val="a"/>
    <w:next w:val="a"/>
    <w:link w:val="8Char"/>
    <w:qFormat/>
    <w:pPr>
      <w:keepNext/>
      <w:keepLines/>
      <w:spacing w:before="240" w:after="64" w:line="317" w:lineRule="auto"/>
      <w:outlineLvl w:val="7"/>
    </w:pPr>
    <w:rPr>
      <w:rFonts w:ascii="Cambria" w:eastAsia="宋体" w:hAnsi="Cambria" w:cs="Times New Roman"/>
      <w:sz w:val="24"/>
      <w:szCs w:val="20"/>
    </w:rPr>
  </w:style>
  <w:style w:type="paragraph" w:styleId="9">
    <w:name w:val="heading 9"/>
    <w:basedOn w:val="a"/>
    <w:next w:val="a"/>
    <w:link w:val="9Char"/>
    <w:qFormat/>
    <w:pPr>
      <w:keepNext/>
      <w:keepLines/>
      <w:spacing w:before="240" w:after="64" w:line="317" w:lineRule="auto"/>
      <w:outlineLvl w:val="8"/>
    </w:pPr>
    <w:rPr>
      <w:rFonts w:ascii="Cambria" w:eastAsia="宋体" w:hAnsi="Cambria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uiPriority w:val="39"/>
    <w:pPr>
      <w:ind w:left="1260"/>
      <w:jc w:val="left"/>
    </w:pPr>
    <w:rPr>
      <w:rFonts w:ascii="Calibri" w:eastAsia="宋体" w:hAnsi="Calibri" w:cs="Times New Roman"/>
      <w:sz w:val="18"/>
      <w:szCs w:val="20"/>
    </w:rPr>
  </w:style>
  <w:style w:type="paragraph" w:styleId="a3">
    <w:name w:val="Normal Indent"/>
    <w:basedOn w:val="a"/>
    <w:pPr>
      <w:adjustRightInd w:val="0"/>
      <w:snapToGrid w:val="0"/>
      <w:spacing w:line="314" w:lineRule="atLeast"/>
      <w:ind w:firstLine="420"/>
    </w:pPr>
    <w:rPr>
      <w:rFonts w:ascii="Times New Roman" w:eastAsia="宋体" w:hAnsi="Times New Roman" w:cs="Times New Roman"/>
      <w:szCs w:val="21"/>
    </w:rPr>
  </w:style>
  <w:style w:type="paragraph" w:styleId="a4">
    <w:name w:val="caption"/>
    <w:basedOn w:val="a"/>
    <w:next w:val="a"/>
    <w:qFormat/>
    <w:pPr>
      <w:widowControl/>
      <w:ind w:left="2880" w:hanging="1800"/>
    </w:pPr>
    <w:rPr>
      <w:rFonts w:ascii="Times New Roman" w:eastAsia="宋体" w:hAnsi="Times New Roman" w:cs="Times New Roman"/>
      <w:b/>
      <w:bCs/>
      <w:kern w:val="0"/>
      <w:szCs w:val="18"/>
      <w:lang w:eastAsia="en-US"/>
    </w:rPr>
  </w:style>
  <w:style w:type="paragraph" w:styleId="a5">
    <w:name w:val="Document Map"/>
    <w:basedOn w:val="a"/>
    <w:link w:val="Char"/>
    <w:pPr>
      <w:shd w:val="clear" w:color="auto" w:fill="000080"/>
    </w:pPr>
    <w:rPr>
      <w:rFonts w:ascii="Times New Roman" w:eastAsia="宋体" w:hAnsi="Times New Roman" w:cs="Times New Roman"/>
      <w:szCs w:val="20"/>
    </w:rPr>
  </w:style>
  <w:style w:type="paragraph" w:styleId="a6">
    <w:name w:val="annotation text"/>
    <w:basedOn w:val="a"/>
    <w:link w:val="Char0"/>
    <w:qFormat/>
    <w:pPr>
      <w:jc w:val="left"/>
    </w:pPr>
    <w:rPr>
      <w:rFonts w:ascii="Calibri" w:eastAsia="宋体" w:hAnsi="Calibri" w:cs="Times New Roman"/>
      <w:szCs w:val="24"/>
    </w:rPr>
  </w:style>
  <w:style w:type="paragraph" w:styleId="a7">
    <w:name w:val="Body Text Indent"/>
    <w:basedOn w:val="a"/>
    <w:link w:val="Char1"/>
    <w:pPr>
      <w:ind w:firstLineChars="300" w:firstLine="720"/>
    </w:pPr>
    <w:rPr>
      <w:rFonts w:ascii="Times New Roman" w:eastAsia="宋体" w:hAnsi="Times New Roman" w:cs="Times New Roman"/>
      <w:sz w:val="24"/>
      <w:szCs w:val="20"/>
    </w:rPr>
  </w:style>
  <w:style w:type="paragraph" w:styleId="50">
    <w:name w:val="toc 5"/>
    <w:basedOn w:val="a"/>
    <w:next w:val="a"/>
    <w:uiPriority w:val="39"/>
    <w:pPr>
      <w:ind w:left="840"/>
      <w:jc w:val="left"/>
    </w:pPr>
    <w:rPr>
      <w:rFonts w:ascii="Calibri" w:eastAsia="宋体" w:hAnsi="Calibri" w:cs="Times New Roman"/>
      <w:sz w:val="18"/>
      <w:szCs w:val="20"/>
    </w:rPr>
  </w:style>
  <w:style w:type="paragraph" w:styleId="30">
    <w:name w:val="toc 3"/>
    <w:basedOn w:val="a"/>
    <w:next w:val="a"/>
    <w:uiPriority w:val="39"/>
    <w:qFormat/>
    <w:pPr>
      <w:ind w:left="420"/>
      <w:jc w:val="left"/>
    </w:pPr>
    <w:rPr>
      <w:rFonts w:ascii="Calibri" w:eastAsia="宋体" w:hAnsi="Calibri" w:cs="Times New Roman"/>
      <w:i/>
      <w:sz w:val="20"/>
      <w:szCs w:val="20"/>
    </w:rPr>
  </w:style>
  <w:style w:type="paragraph" w:styleId="a8">
    <w:name w:val="Plain Text"/>
    <w:basedOn w:val="a"/>
    <w:link w:val="Char2"/>
    <w:rPr>
      <w:rFonts w:ascii="宋体" w:eastAsia="宋体" w:hAnsi="Courier New" w:cs="Times New Roman"/>
      <w:kern w:val="0"/>
      <w:sz w:val="20"/>
      <w:szCs w:val="21"/>
      <w:lang w:val="zh-CN"/>
    </w:rPr>
  </w:style>
  <w:style w:type="paragraph" w:styleId="80">
    <w:name w:val="toc 8"/>
    <w:basedOn w:val="a"/>
    <w:next w:val="a"/>
    <w:uiPriority w:val="39"/>
    <w:pPr>
      <w:ind w:left="1470"/>
      <w:jc w:val="left"/>
    </w:pPr>
    <w:rPr>
      <w:rFonts w:ascii="Calibri" w:eastAsia="宋体" w:hAnsi="Calibri" w:cs="Times New Roman"/>
      <w:sz w:val="18"/>
      <w:szCs w:val="20"/>
    </w:rPr>
  </w:style>
  <w:style w:type="paragraph" w:styleId="a9">
    <w:name w:val="Date"/>
    <w:basedOn w:val="a"/>
    <w:next w:val="a"/>
    <w:link w:val="Char3"/>
    <w:qFormat/>
    <w:pPr>
      <w:ind w:leftChars="2500" w:left="100"/>
    </w:pPr>
    <w:rPr>
      <w:rFonts w:ascii="Times New Roman" w:eastAsia="宋体" w:hAnsi="Times New Roman" w:cs="Times New Roman"/>
      <w:szCs w:val="20"/>
    </w:rPr>
  </w:style>
  <w:style w:type="paragraph" w:styleId="aa">
    <w:name w:val="Balloon Text"/>
    <w:basedOn w:val="a"/>
    <w:link w:val="Char4"/>
    <w:qFormat/>
    <w:rPr>
      <w:sz w:val="18"/>
    </w:rPr>
  </w:style>
  <w:style w:type="paragraph" w:styleId="ab">
    <w:name w:val="footer"/>
    <w:basedOn w:val="a"/>
    <w:link w:val="Char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Char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Pr>
      <w:rFonts w:ascii="Times New Roman" w:eastAsia="宋体" w:hAnsi="Times New Roman" w:cs="Times New Roman"/>
      <w:szCs w:val="20"/>
    </w:rPr>
  </w:style>
  <w:style w:type="paragraph" w:styleId="40">
    <w:name w:val="toc 4"/>
    <w:basedOn w:val="a"/>
    <w:next w:val="a"/>
    <w:uiPriority w:val="39"/>
    <w:pPr>
      <w:ind w:left="630"/>
      <w:jc w:val="left"/>
    </w:pPr>
    <w:rPr>
      <w:rFonts w:ascii="Calibri" w:eastAsia="宋体" w:hAnsi="Calibri" w:cs="Times New Roman"/>
      <w:sz w:val="18"/>
      <w:szCs w:val="20"/>
    </w:rPr>
  </w:style>
  <w:style w:type="paragraph" w:styleId="60">
    <w:name w:val="toc 6"/>
    <w:basedOn w:val="a"/>
    <w:next w:val="a"/>
    <w:uiPriority w:val="39"/>
    <w:pPr>
      <w:ind w:left="1050"/>
      <w:jc w:val="left"/>
    </w:pPr>
    <w:rPr>
      <w:rFonts w:ascii="Calibri" w:eastAsia="宋体" w:hAnsi="Calibri" w:cs="Times New Roman"/>
      <w:sz w:val="18"/>
      <w:szCs w:val="20"/>
    </w:rPr>
  </w:style>
  <w:style w:type="paragraph" w:styleId="ad">
    <w:name w:val="table of figures"/>
    <w:basedOn w:val="a"/>
    <w:next w:val="a"/>
    <w:uiPriority w:val="99"/>
    <w:pPr>
      <w:ind w:leftChars="200" w:left="200" w:hangingChars="200" w:hanging="200"/>
    </w:pPr>
    <w:rPr>
      <w:rFonts w:ascii="Times New Roman" w:eastAsia="宋体" w:hAnsi="Times New Roman" w:cs="Times New Roman"/>
      <w:szCs w:val="24"/>
    </w:rPr>
  </w:style>
  <w:style w:type="paragraph" w:styleId="20">
    <w:name w:val="toc 2"/>
    <w:basedOn w:val="a"/>
    <w:next w:val="a"/>
    <w:uiPriority w:val="39"/>
    <w:qFormat/>
    <w:pPr>
      <w:ind w:leftChars="200" w:left="420"/>
    </w:pPr>
    <w:rPr>
      <w:rFonts w:ascii="Times New Roman" w:eastAsia="宋体" w:hAnsi="Times New Roman" w:cs="Times New Roman"/>
      <w:szCs w:val="20"/>
    </w:rPr>
  </w:style>
  <w:style w:type="paragraph" w:styleId="90">
    <w:name w:val="toc 9"/>
    <w:basedOn w:val="a"/>
    <w:next w:val="a"/>
    <w:uiPriority w:val="39"/>
    <w:pPr>
      <w:ind w:left="1680"/>
      <w:jc w:val="left"/>
    </w:pPr>
    <w:rPr>
      <w:rFonts w:ascii="Calibri" w:eastAsia="宋体" w:hAnsi="Calibri" w:cs="Times New Roman"/>
      <w:sz w:val="18"/>
      <w:szCs w:val="20"/>
    </w:rPr>
  </w:style>
  <w:style w:type="paragraph" w:styleId="HTML">
    <w:name w:val="HTML Preformatted"/>
    <w:basedOn w:val="a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/>
    </w:rPr>
  </w:style>
  <w:style w:type="paragraph" w:styleId="ae">
    <w:name w:val="Normal (Web)"/>
    <w:basedOn w:val="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af">
    <w:name w:val="Title"/>
    <w:basedOn w:val="a"/>
    <w:next w:val="a"/>
    <w:link w:val="Char7"/>
    <w:qFormat/>
    <w:pPr>
      <w:widowControl/>
      <w:spacing w:before="240" w:after="60"/>
      <w:jc w:val="center"/>
      <w:outlineLvl w:val="0"/>
    </w:pPr>
    <w:rPr>
      <w:rFonts w:ascii="Cambria" w:eastAsia="宋体" w:hAnsi="Cambria" w:cs="Times New Roman"/>
      <w:b/>
      <w:bCs/>
      <w:kern w:val="0"/>
      <w:sz w:val="32"/>
      <w:szCs w:val="32"/>
      <w:lang w:val="zh-CN"/>
    </w:rPr>
  </w:style>
  <w:style w:type="paragraph" w:styleId="af0">
    <w:name w:val="annotation subject"/>
    <w:basedOn w:val="a6"/>
    <w:next w:val="a6"/>
    <w:link w:val="Char8"/>
    <w:rPr>
      <w:rFonts w:ascii="Times New Roman" w:hAnsi="Times New Roman"/>
      <w:b/>
      <w:bCs/>
      <w:szCs w:val="20"/>
    </w:rPr>
  </w:style>
  <w:style w:type="table" w:styleId="af1">
    <w:name w:val="Table Grid"/>
    <w:basedOn w:val="a1"/>
    <w:uiPriority w:val="5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uiPriority w:val="22"/>
    <w:qFormat/>
    <w:rPr>
      <w:b/>
    </w:rPr>
  </w:style>
  <w:style w:type="character" w:styleId="af3">
    <w:name w:val="page number"/>
    <w:basedOn w:val="a0"/>
    <w:qFormat/>
  </w:style>
  <w:style w:type="character" w:styleId="af4">
    <w:name w:val="FollowedHyperlink"/>
    <w:uiPriority w:val="99"/>
    <w:rPr>
      <w:color w:val="800080"/>
      <w:u w:val="single"/>
    </w:rPr>
  </w:style>
  <w:style w:type="character" w:styleId="af5">
    <w:name w:val="Emphasis"/>
    <w:qFormat/>
    <w:rPr>
      <w:i/>
      <w:iCs/>
    </w:rPr>
  </w:style>
  <w:style w:type="character" w:styleId="af6">
    <w:name w:val="Hyperlink"/>
    <w:uiPriority w:val="99"/>
    <w:qFormat/>
    <w:rPr>
      <w:color w:val="0000FF"/>
      <w:u w:val="single"/>
    </w:rPr>
  </w:style>
  <w:style w:type="character" w:styleId="af7">
    <w:name w:val="annotation reference"/>
    <w:basedOn w:val="a0"/>
    <w:qFormat/>
    <w:rPr>
      <w:sz w:val="21"/>
      <w:szCs w:val="21"/>
    </w:rPr>
  </w:style>
  <w:style w:type="character" w:customStyle="1" w:styleId="Char6">
    <w:name w:val="页眉 Char"/>
    <w:basedOn w:val="a0"/>
    <w:link w:val="ac"/>
    <w:uiPriority w:val="99"/>
    <w:qFormat/>
    <w:rPr>
      <w:sz w:val="18"/>
      <w:szCs w:val="18"/>
    </w:rPr>
  </w:style>
  <w:style w:type="character" w:customStyle="1" w:styleId="Char5">
    <w:name w:val="页脚 Char"/>
    <w:basedOn w:val="a0"/>
    <w:link w:val="ab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kern w:val="44"/>
      <w:sz w:val="36"/>
      <w:szCs w:val="20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 w:cs="Times New Roman"/>
      <w:b/>
      <w:sz w:val="32"/>
      <w:szCs w:val="20"/>
    </w:rPr>
  </w:style>
  <w:style w:type="character" w:customStyle="1" w:styleId="3Char">
    <w:name w:val="标题 3 Char"/>
    <w:basedOn w:val="a0"/>
    <w:link w:val="3"/>
    <w:rPr>
      <w:rFonts w:ascii="Times New Roman" w:eastAsia="宋体" w:hAnsi="Times New Roman" w:cs="Times New Roman"/>
      <w:b/>
      <w:sz w:val="32"/>
      <w:szCs w:val="20"/>
    </w:rPr>
  </w:style>
  <w:style w:type="character" w:customStyle="1" w:styleId="4Char">
    <w:name w:val="标题 4 Char"/>
    <w:basedOn w:val="a0"/>
    <w:link w:val="4"/>
    <w:rPr>
      <w:rFonts w:ascii="Cambria" w:eastAsia="宋体" w:hAnsi="Cambria" w:cs="Times New Roman"/>
      <w:b/>
      <w:sz w:val="28"/>
      <w:szCs w:val="20"/>
    </w:rPr>
  </w:style>
  <w:style w:type="character" w:customStyle="1" w:styleId="5Char">
    <w:name w:val="标题 5 Char"/>
    <w:basedOn w:val="a0"/>
    <w:link w:val="5"/>
    <w:rPr>
      <w:rFonts w:ascii="Times New Roman" w:eastAsia="宋体" w:hAnsi="Times New Roman" w:cs="Times New Roman"/>
      <w:b/>
      <w:sz w:val="28"/>
      <w:szCs w:val="20"/>
    </w:rPr>
  </w:style>
  <w:style w:type="character" w:customStyle="1" w:styleId="6Char">
    <w:name w:val="标题 6 Char"/>
    <w:basedOn w:val="a0"/>
    <w:link w:val="6"/>
    <w:rPr>
      <w:rFonts w:ascii="Cambria" w:eastAsia="宋体" w:hAnsi="Cambria" w:cs="Times New Roman"/>
      <w:b/>
      <w:sz w:val="24"/>
      <w:szCs w:val="20"/>
    </w:rPr>
  </w:style>
  <w:style w:type="character" w:customStyle="1" w:styleId="7Char">
    <w:name w:val="标题 7 Char"/>
    <w:basedOn w:val="a0"/>
    <w:link w:val="7"/>
    <w:rPr>
      <w:rFonts w:ascii="Times New Roman" w:eastAsia="宋体" w:hAnsi="Times New Roman" w:cs="Times New Roman"/>
      <w:b/>
      <w:sz w:val="24"/>
      <w:szCs w:val="20"/>
    </w:rPr>
  </w:style>
  <w:style w:type="character" w:customStyle="1" w:styleId="8Char">
    <w:name w:val="标题 8 Char"/>
    <w:basedOn w:val="a0"/>
    <w:link w:val="8"/>
    <w:rPr>
      <w:rFonts w:ascii="Cambria" w:eastAsia="宋体" w:hAnsi="Cambria" w:cs="Times New Roman"/>
      <w:sz w:val="24"/>
      <w:szCs w:val="20"/>
    </w:rPr>
  </w:style>
  <w:style w:type="character" w:customStyle="1" w:styleId="9Char">
    <w:name w:val="标题 9 Char"/>
    <w:basedOn w:val="a0"/>
    <w:link w:val="9"/>
    <w:rPr>
      <w:rFonts w:ascii="Cambria" w:eastAsia="宋体" w:hAnsi="Cambria" w:cs="Times New Roman"/>
      <w:szCs w:val="20"/>
    </w:rPr>
  </w:style>
  <w:style w:type="character" w:customStyle="1" w:styleId="1Char0">
    <w:name w:val="小1标 Char"/>
    <w:link w:val="11"/>
    <w:rPr>
      <w:rFonts w:ascii="仿宋" w:eastAsia="仿宋" w:hAnsi="仿宋"/>
      <w:b/>
      <w:color w:val="000000"/>
      <w:sz w:val="32"/>
    </w:rPr>
  </w:style>
  <w:style w:type="paragraph" w:customStyle="1" w:styleId="11">
    <w:name w:val="小1标"/>
    <w:basedOn w:val="a"/>
    <w:link w:val="1Char0"/>
    <w:pPr>
      <w:spacing w:line="540" w:lineRule="exact"/>
      <w:ind w:firstLineChars="200" w:firstLine="643"/>
    </w:pPr>
    <w:rPr>
      <w:rFonts w:ascii="仿宋" w:eastAsia="仿宋" w:hAnsi="仿宋"/>
      <w:b/>
      <w:color w:val="000000"/>
      <w:sz w:val="32"/>
    </w:rPr>
  </w:style>
  <w:style w:type="character" w:customStyle="1" w:styleId="CharChar9">
    <w:name w:val="Char Char9"/>
    <w:rPr>
      <w:rFonts w:eastAsia="宋体"/>
      <w:b/>
      <w:kern w:val="44"/>
      <w:sz w:val="36"/>
      <w:lang w:val="en-US" w:eastAsia="zh-CN"/>
    </w:rPr>
  </w:style>
  <w:style w:type="character" w:customStyle="1" w:styleId="Char4">
    <w:name w:val="批注框文本 Char"/>
    <w:link w:val="aa"/>
    <w:qFormat/>
    <w:rPr>
      <w:sz w:val="18"/>
    </w:rPr>
  </w:style>
  <w:style w:type="character" w:customStyle="1" w:styleId="Char10">
    <w:name w:val="批注框文本 Char1"/>
    <w:basedOn w:val="a0"/>
    <w:rPr>
      <w:sz w:val="18"/>
      <w:szCs w:val="18"/>
    </w:rPr>
  </w:style>
  <w:style w:type="paragraph" w:styleId="af8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  <w:szCs w:val="20"/>
    </w:rPr>
  </w:style>
  <w:style w:type="paragraph" w:customStyle="1" w:styleId="tt1">
    <w:name w:val="tt1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0"/>
    </w:rPr>
  </w:style>
  <w:style w:type="paragraph" w:customStyle="1" w:styleId="12">
    <w:name w:val="修订1"/>
    <w:rPr>
      <w:rFonts w:ascii="Times New Roman" w:eastAsia="宋体" w:hAnsi="Times New Roman" w:cs="Times New Roman"/>
      <w:kern w:val="2"/>
      <w:sz w:val="21"/>
    </w:rPr>
  </w:style>
  <w:style w:type="character" w:customStyle="1" w:styleId="Char">
    <w:name w:val="文档结构图 Char"/>
    <w:basedOn w:val="a0"/>
    <w:link w:val="a5"/>
    <w:rPr>
      <w:rFonts w:ascii="Times New Roman" w:eastAsia="宋体" w:hAnsi="Times New Roman" w:cs="Times New Roman"/>
      <w:szCs w:val="20"/>
      <w:shd w:val="clear" w:color="auto" w:fill="000080"/>
    </w:rPr>
  </w:style>
  <w:style w:type="paragraph" w:customStyle="1" w:styleId="21">
    <w:name w:val="标题2"/>
    <w:basedOn w:val="2"/>
    <w:rPr>
      <w:rFonts w:eastAsia="宋体"/>
      <w:sz w:val="24"/>
    </w:rPr>
  </w:style>
  <w:style w:type="paragraph" w:customStyle="1" w:styleId="22">
    <w:name w:val="样式 标题 2 + 字距调整二号"/>
    <w:basedOn w:val="2"/>
    <w:pPr>
      <w:spacing w:beforeLines="50" w:afterLines="50" w:line="360" w:lineRule="auto"/>
      <w:ind w:firstLineChars="200" w:firstLine="562"/>
    </w:pPr>
    <w:rPr>
      <w:rFonts w:ascii="Cambria" w:eastAsia="宋体" w:hAnsi="Cambria"/>
      <w:kern w:val="44"/>
      <w:sz w:val="28"/>
    </w:rPr>
  </w:style>
  <w:style w:type="paragraph" w:customStyle="1" w:styleId="ParaChar">
    <w:name w:val="默认段落字体 Para Char"/>
    <w:basedOn w:val="a"/>
    <w:pPr>
      <w:spacing w:beforeLines="50" w:afterLines="50"/>
    </w:pPr>
    <w:rPr>
      <w:rFonts w:ascii="Tahoma" w:eastAsia="宋体" w:hAnsi="Tahoma" w:cs="Times New Roman"/>
      <w:sz w:val="24"/>
      <w:szCs w:val="20"/>
    </w:rPr>
  </w:style>
  <w:style w:type="character" w:customStyle="1" w:styleId="Char1">
    <w:name w:val="正文文本缩进 Char"/>
    <w:basedOn w:val="a0"/>
    <w:link w:val="a7"/>
    <w:rPr>
      <w:rFonts w:ascii="Times New Roman" w:eastAsia="宋体" w:hAnsi="Times New Roman" w:cs="Times New Roman"/>
      <w:sz w:val="24"/>
      <w:szCs w:val="20"/>
    </w:rPr>
  </w:style>
  <w:style w:type="character" w:customStyle="1" w:styleId="Char3">
    <w:name w:val="日期 Char"/>
    <w:basedOn w:val="a0"/>
    <w:link w:val="a9"/>
    <w:rPr>
      <w:rFonts w:ascii="Times New Roman" w:eastAsia="宋体" w:hAnsi="Times New Roman" w:cs="Times New Roman"/>
      <w:szCs w:val="20"/>
    </w:rPr>
  </w:style>
  <w:style w:type="character" w:customStyle="1" w:styleId="Char0">
    <w:name w:val="批注文字 Char"/>
    <w:basedOn w:val="a0"/>
    <w:link w:val="a6"/>
    <w:rPr>
      <w:rFonts w:ascii="Calibri" w:eastAsia="宋体" w:hAnsi="Calibri" w:cs="Times New Roman"/>
      <w:szCs w:val="24"/>
    </w:rPr>
  </w:style>
  <w:style w:type="character" w:customStyle="1" w:styleId="Char8">
    <w:name w:val="批注主题 Char"/>
    <w:basedOn w:val="Char0"/>
    <w:link w:val="af0"/>
    <w:rPr>
      <w:rFonts w:ascii="Times New Roman" w:eastAsia="宋体" w:hAnsi="Times New Roman" w:cs="Times New Roman"/>
      <w:b/>
      <w:bCs/>
      <w:szCs w:val="20"/>
    </w:rPr>
  </w:style>
  <w:style w:type="character" w:customStyle="1" w:styleId="CharChar8">
    <w:name w:val="Char Char8"/>
    <w:rPr>
      <w:b/>
      <w:kern w:val="44"/>
      <w:sz w:val="44"/>
    </w:rPr>
  </w:style>
  <w:style w:type="character" w:customStyle="1" w:styleId="HTMLChar1">
    <w:name w:val="HTML 预设格式 Char1"/>
    <w:rPr>
      <w:rFonts w:ascii="Courier New" w:hAnsi="Courier New"/>
      <w:kern w:val="2"/>
    </w:rPr>
  </w:style>
  <w:style w:type="character" w:customStyle="1" w:styleId="Char9">
    <w:name w:val="表题 Char"/>
    <w:link w:val="af9"/>
    <w:rPr>
      <w:rFonts w:eastAsia="仿宋"/>
      <w:color w:val="000000"/>
      <w:sz w:val="24"/>
    </w:rPr>
  </w:style>
  <w:style w:type="paragraph" w:customStyle="1" w:styleId="af9">
    <w:name w:val="表题"/>
    <w:basedOn w:val="a"/>
    <w:link w:val="Char9"/>
    <w:pPr>
      <w:jc w:val="center"/>
    </w:pPr>
    <w:rPr>
      <w:rFonts w:eastAsia="仿宋"/>
      <w:color w:val="000000"/>
      <w:sz w:val="24"/>
    </w:rPr>
  </w:style>
  <w:style w:type="character" w:customStyle="1" w:styleId="CharChar12">
    <w:name w:val="Char Char12"/>
    <w:rPr>
      <w:rFonts w:ascii="Times New Roman" w:eastAsia="宋体" w:hAnsi="Times New Roman"/>
      <w:b/>
      <w:kern w:val="44"/>
      <w:sz w:val="44"/>
    </w:rPr>
  </w:style>
  <w:style w:type="character" w:customStyle="1" w:styleId="CharChar7">
    <w:name w:val="Char Char7"/>
    <w:rPr>
      <w:b/>
      <w:kern w:val="44"/>
      <w:sz w:val="44"/>
    </w:rPr>
  </w:style>
  <w:style w:type="character" w:customStyle="1" w:styleId="Chara">
    <w:name w:val="文正文 Char"/>
    <w:link w:val="afa"/>
    <w:rPr>
      <w:rFonts w:ascii="仿宋" w:eastAsia="仿宋" w:hAnsi="仿宋"/>
      <w:color w:val="000000"/>
      <w:sz w:val="32"/>
    </w:rPr>
  </w:style>
  <w:style w:type="paragraph" w:customStyle="1" w:styleId="afa">
    <w:name w:val="文正文"/>
    <w:basedOn w:val="a"/>
    <w:link w:val="Chara"/>
    <w:pPr>
      <w:spacing w:line="540" w:lineRule="exact"/>
      <w:ind w:firstLineChars="200" w:firstLine="640"/>
    </w:pPr>
    <w:rPr>
      <w:rFonts w:ascii="仿宋" w:eastAsia="仿宋" w:hAnsi="仿宋"/>
      <w:color w:val="000000"/>
      <w:sz w:val="32"/>
    </w:rPr>
  </w:style>
  <w:style w:type="character" w:customStyle="1" w:styleId="Charb">
    <w:name w:val="表格 Char"/>
    <w:link w:val="afb"/>
    <w:qFormat/>
    <w:rPr>
      <w:rFonts w:ascii="宋体" w:hAnsi="宋体"/>
      <w:color w:val="000000"/>
      <w:sz w:val="22"/>
    </w:rPr>
  </w:style>
  <w:style w:type="paragraph" w:customStyle="1" w:styleId="afb">
    <w:name w:val="表格"/>
    <w:basedOn w:val="a"/>
    <w:link w:val="Charb"/>
    <w:pPr>
      <w:jc w:val="center"/>
    </w:pPr>
    <w:rPr>
      <w:rFonts w:ascii="宋体" w:hAnsi="宋体"/>
      <w:color w:val="000000"/>
      <w:sz w:val="22"/>
    </w:rPr>
  </w:style>
  <w:style w:type="character" w:customStyle="1" w:styleId="13">
    <w:name w:val="不明显强调1"/>
    <w:qFormat/>
    <w:rPr>
      <w:i/>
      <w:color w:val="808080"/>
    </w:rPr>
  </w:style>
  <w:style w:type="character" w:customStyle="1" w:styleId="HTMLChar">
    <w:name w:val="HTML 预设格式 Char"/>
    <w:link w:val="HTML"/>
    <w:rPr>
      <w:rFonts w:ascii="黑体" w:eastAsia="黑体" w:hAnsi="Courier New"/>
    </w:rPr>
  </w:style>
  <w:style w:type="paragraph" w:customStyle="1" w:styleId="afc">
    <w:name w:val="表头"/>
    <w:basedOn w:val="a"/>
    <w:pPr>
      <w:spacing w:afterLines="50" w:line="360" w:lineRule="auto"/>
      <w:ind w:right="238"/>
      <w:jc w:val="center"/>
    </w:pPr>
    <w:rPr>
      <w:rFonts w:ascii="Calibri" w:eastAsia="宋体" w:hAnsi="Calibri" w:cs="Times New Roman"/>
      <w:b/>
      <w:sz w:val="24"/>
      <w:szCs w:val="20"/>
    </w:rPr>
  </w:style>
  <w:style w:type="character" w:customStyle="1" w:styleId="HTMLChar2">
    <w:name w:val="HTML 预设格式 Char2"/>
    <w:basedOn w:val="a0"/>
    <w:uiPriority w:val="99"/>
    <w:rPr>
      <w:rFonts w:ascii="Courier New" w:hAnsi="Courier New" w:cs="Courier New"/>
      <w:sz w:val="20"/>
      <w:szCs w:val="20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Lines="0" w:afterLines="0" w:line="276" w:lineRule="auto"/>
      <w:jc w:val="left"/>
      <w:outlineLvl w:val="9"/>
    </w:pPr>
    <w:rPr>
      <w:rFonts w:ascii="Cambria" w:hAnsi="Cambria"/>
      <w:color w:val="365F91"/>
      <w:kern w:val="0"/>
      <w:sz w:val="28"/>
    </w:rPr>
  </w:style>
  <w:style w:type="paragraph" w:customStyle="1" w:styleId="CharCharCharChar1">
    <w:name w:val="Char Char Char Char1"/>
    <w:basedOn w:val="a"/>
    <w:rPr>
      <w:rFonts w:ascii="Times New Roman" w:eastAsia="宋体" w:hAnsi="Times New Roman" w:cs="Times New Roman"/>
      <w:b/>
      <w:sz w:val="36"/>
      <w:szCs w:val="20"/>
    </w:rPr>
  </w:style>
  <w:style w:type="paragraph" w:customStyle="1" w:styleId="14">
    <w:name w:val="列出段落1"/>
    <w:basedOn w:val="a"/>
    <w:pPr>
      <w:ind w:firstLineChars="200" w:firstLine="420"/>
    </w:pPr>
    <w:rPr>
      <w:rFonts w:ascii="Calibri" w:eastAsia="宋体" w:hAnsi="Calibri" w:cs="Times New Roman"/>
      <w:szCs w:val="20"/>
    </w:rPr>
  </w:style>
  <w:style w:type="paragraph" w:customStyle="1" w:styleId="15">
    <w:name w:val="正文1"/>
    <w:basedOn w:val="a"/>
    <w:pPr>
      <w:adjustRightInd w:val="0"/>
      <w:snapToGrid w:val="0"/>
      <w:ind w:firstLineChars="150" w:firstLine="360"/>
      <w:jc w:val="left"/>
    </w:pPr>
    <w:rPr>
      <w:rFonts w:ascii="Calibri" w:eastAsia="宋体" w:hAnsi="Calibri" w:cs="Times New Roman"/>
      <w:szCs w:val="20"/>
    </w:rPr>
  </w:style>
  <w:style w:type="character" w:customStyle="1" w:styleId="Char11">
    <w:name w:val="日期 Char1"/>
    <w:basedOn w:val="a0"/>
    <w:uiPriority w:val="99"/>
    <w:semiHidden/>
    <w:rPr>
      <w:rFonts w:ascii="Calibri" w:eastAsia="宋体" w:hAnsi="Calibri" w:cs="Times New Roman"/>
      <w:szCs w:val="20"/>
    </w:rPr>
  </w:style>
  <w:style w:type="character" w:customStyle="1" w:styleId="emailstyle17">
    <w:name w:val="emailstyle17"/>
    <w:rPr>
      <w:rFonts w:ascii="Calibri" w:hAnsi="Calibri" w:cs="Calibri" w:hint="default"/>
      <w:color w:val="auto"/>
    </w:rPr>
  </w:style>
  <w:style w:type="character" w:customStyle="1" w:styleId="CharChar">
    <w:name w:val="批注框文本 Char Char"/>
    <w:rPr>
      <w:kern w:val="2"/>
      <w:sz w:val="18"/>
      <w:szCs w:val="18"/>
    </w:rPr>
  </w:style>
  <w:style w:type="character" w:customStyle="1" w:styleId="emailstyle18">
    <w:name w:val="emailstyle18"/>
    <w:rPr>
      <w:rFonts w:ascii="Calibri" w:hAnsi="Calibri" w:cs="Calibri" w:hint="default"/>
      <w:color w:val="1F497D"/>
    </w:rPr>
  </w:style>
  <w:style w:type="paragraph" w:customStyle="1" w:styleId="Default">
    <w:name w:val="Default"/>
    <w:pPr>
      <w:widowControl w:val="0"/>
      <w:autoSpaceDE w:val="0"/>
      <w:autoSpaceDN w:val="0"/>
    </w:pPr>
    <w:rPr>
      <w:rFonts w:ascii="Times New Roman" w:eastAsia="Times New Roman" w:hAnsi="Times New Roman" w:cs="Times New Roman" w:hint="eastAsia"/>
      <w:color w:val="000000"/>
      <w:sz w:val="24"/>
    </w:rPr>
  </w:style>
  <w:style w:type="character" w:customStyle="1" w:styleId="Char2">
    <w:name w:val="纯文本 Char"/>
    <w:basedOn w:val="a0"/>
    <w:link w:val="a8"/>
    <w:rPr>
      <w:rFonts w:ascii="宋体" w:eastAsia="宋体" w:hAnsi="Courier New" w:cs="Times New Roman"/>
      <w:kern w:val="0"/>
      <w:sz w:val="20"/>
      <w:szCs w:val="21"/>
      <w:lang w:val="zh-CN" w:eastAsia="zh-CN"/>
    </w:rPr>
  </w:style>
  <w:style w:type="character" w:customStyle="1" w:styleId="Char7">
    <w:name w:val="标题 Char"/>
    <w:basedOn w:val="a0"/>
    <w:link w:val="af"/>
    <w:rPr>
      <w:rFonts w:ascii="Cambria" w:eastAsia="宋体" w:hAnsi="Cambria" w:cs="Times New Roman"/>
      <w:b/>
      <w:bCs/>
      <w:kern w:val="0"/>
      <w:sz w:val="32"/>
      <w:szCs w:val="32"/>
      <w:lang w:val="zh-CN" w:eastAsia="zh-CN"/>
    </w:rPr>
  </w:style>
  <w:style w:type="paragraph" w:customStyle="1" w:styleId="CharChar1">
    <w:name w:val="Char Char1"/>
    <w:basedOn w:val="a"/>
    <w:semiHidden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paragraph" w:customStyle="1" w:styleId="CharCharCharCharCharChar">
    <w:name w:val="Char Char Char Char Char Char"/>
    <w:basedOn w:val="a"/>
    <w:semiHidden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paragraph" w:customStyle="1" w:styleId="xl28">
    <w:name w:val="xl28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Times New Roman"/>
      <w:kern w:val="0"/>
      <w:szCs w:val="21"/>
    </w:rPr>
  </w:style>
  <w:style w:type="paragraph" w:customStyle="1" w:styleId="TableNormale">
    <w:name w:val="Table Normale"/>
    <w:basedOn w:val="a"/>
    <w:pPr>
      <w:widowControl/>
      <w:suppressAutoHyphens/>
      <w:spacing w:before="120" w:after="120"/>
      <w:jc w:val="center"/>
    </w:pPr>
    <w:rPr>
      <w:rFonts w:ascii="Times New Roman" w:eastAsia="宋体" w:hAnsi="Times New Roman" w:cs="Times New Roman"/>
      <w:kern w:val="0"/>
      <w:sz w:val="24"/>
      <w:szCs w:val="20"/>
      <w:lang w:val="it-IT" w:eastAsia="it-IT"/>
    </w:rPr>
  </w:style>
  <w:style w:type="paragraph" w:customStyle="1" w:styleId="Style6">
    <w:name w:val="_Style 6"/>
    <w:basedOn w:val="a"/>
    <w:semiHidden/>
    <w:pPr>
      <w:widowControl/>
      <w:spacing w:after="160" w:line="240" w:lineRule="exact"/>
      <w:jc w:val="left"/>
    </w:pPr>
    <w:rPr>
      <w:rFonts w:ascii="Verdana" w:eastAsia="仿宋_GB2312" w:hAnsi="Verdana" w:cs="宋体"/>
      <w:kern w:val="0"/>
      <w:sz w:val="24"/>
      <w:szCs w:val="20"/>
      <w:lang w:eastAsia="en-US"/>
    </w:rPr>
  </w:style>
  <w:style w:type="paragraph" w:customStyle="1" w:styleId="16">
    <w:name w:val="无间隔1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TableTitoloInglese">
    <w:name w:val="Table Titolo Inglese"/>
    <w:basedOn w:val="a"/>
    <w:pPr>
      <w:widowControl/>
      <w:spacing w:before="60" w:after="60"/>
      <w:jc w:val="center"/>
    </w:pPr>
    <w:rPr>
      <w:rFonts w:ascii="Times New Roman" w:eastAsia="宋体" w:hAnsi="Times New Roman" w:cs="Times New Roman"/>
      <w:b/>
      <w:kern w:val="0"/>
      <w:sz w:val="24"/>
      <w:szCs w:val="20"/>
      <w:lang w:val="it-IT" w:eastAsia="it-IT"/>
    </w:rPr>
  </w:style>
  <w:style w:type="character" w:customStyle="1" w:styleId="150">
    <w:name w:val="15"/>
    <w:rPr>
      <w:rFonts w:ascii="Times New Roman" w:hAnsi="Times New Roman" w:cs="Times New Roman" w:hint="default"/>
    </w:rPr>
  </w:style>
  <w:style w:type="character" w:customStyle="1" w:styleId="100">
    <w:name w:val="10"/>
    <w:rPr>
      <w:rFonts w:ascii="Times New Roman" w:hAnsi="Times New Roman" w:cs="Times New Roman" w:hint="default"/>
    </w:rPr>
  </w:style>
  <w:style w:type="character" w:customStyle="1" w:styleId="Char12">
    <w:name w:val="批注文字 Char1"/>
    <w:locked/>
    <w:rPr>
      <w:rFonts w:ascii="宋体" w:hAnsi="宋体" w:cs="宋体"/>
      <w:sz w:val="24"/>
      <w:szCs w:val="24"/>
    </w:rPr>
  </w:style>
  <w:style w:type="character" w:customStyle="1" w:styleId="apple-converted-space">
    <w:name w:val="apple-converted-space"/>
    <w:qFormat/>
  </w:style>
  <w:style w:type="character" w:customStyle="1" w:styleId="Char13">
    <w:name w:val="批注主题 Char1"/>
    <w:locked/>
    <w:rPr>
      <w:rFonts w:ascii="宋体" w:eastAsia="宋体" w:hAnsi="宋体" w:cs="Times New Roman"/>
      <w:b/>
      <w:bCs/>
      <w:kern w:val="0"/>
      <w:sz w:val="24"/>
      <w:szCs w:val="24"/>
      <w:lang w:val="zh-CN" w:eastAsia="zh-CN"/>
    </w:rPr>
  </w:style>
  <w:style w:type="character" w:customStyle="1" w:styleId="font01">
    <w:name w:val="font01"/>
    <w:rPr>
      <w:rFonts w:ascii="宋体" w:eastAsia="宋体" w:hAnsi="宋体" w:hint="eastAsia"/>
      <w:color w:val="000000"/>
      <w:sz w:val="20"/>
      <w:szCs w:val="20"/>
      <w:u w:val="none"/>
    </w:rPr>
  </w:style>
  <w:style w:type="character" w:customStyle="1" w:styleId="font11">
    <w:name w:val="font11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51">
    <w:name w:val="font51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atn">
    <w:name w:val="atn"/>
    <w:basedOn w:val="a0"/>
  </w:style>
  <w:style w:type="character" w:customStyle="1" w:styleId="shorttext">
    <w:name w:val="short_text"/>
    <w:basedOn w:val="a0"/>
  </w:style>
  <w:style w:type="character" w:customStyle="1" w:styleId="HeaderChar">
    <w:name w:val="Header Char"/>
    <w:uiPriority w:val="99"/>
    <w:semiHidden/>
    <w:qFormat/>
    <w:locked/>
    <w:rPr>
      <w:rFonts w:ascii="Arial" w:hAnsi="Arial" w:cs="Arial"/>
      <w:sz w:val="22"/>
      <w:szCs w:val="22"/>
      <w:lang w:eastAsia="en-US"/>
    </w:rPr>
  </w:style>
  <w:style w:type="character" w:customStyle="1" w:styleId="FooterChar">
    <w:name w:val="Footer Char"/>
    <w:uiPriority w:val="99"/>
    <w:semiHidden/>
    <w:qFormat/>
    <w:locked/>
    <w:rPr>
      <w:rFonts w:ascii="Arial" w:hAnsi="Arial" w:cs="Arial"/>
      <w:sz w:val="22"/>
      <w:szCs w:val="22"/>
      <w:lang w:eastAsia="en-US"/>
    </w:rPr>
  </w:style>
  <w:style w:type="character" w:customStyle="1" w:styleId="Char14">
    <w:name w:val="页眉 Char1"/>
    <w:uiPriority w:val="99"/>
    <w:semiHidden/>
    <w:qFormat/>
    <w:rPr>
      <w:rFonts w:ascii="宋体" w:eastAsia="宋体" w:hAnsi="宋体" w:cs="宋体"/>
      <w:kern w:val="0"/>
      <w:sz w:val="18"/>
      <w:szCs w:val="18"/>
    </w:rPr>
  </w:style>
  <w:style w:type="character" w:customStyle="1" w:styleId="Char15">
    <w:name w:val="页脚 Char1"/>
    <w:uiPriority w:val="99"/>
    <w:semiHidden/>
    <w:qFormat/>
    <w:rPr>
      <w:rFonts w:ascii="宋体" w:eastAsia="宋体" w:hAnsi="宋体" w:cs="宋体"/>
      <w:kern w:val="0"/>
      <w:sz w:val="18"/>
      <w:szCs w:val="18"/>
    </w:rPr>
  </w:style>
  <w:style w:type="character" w:customStyle="1" w:styleId="font91">
    <w:name w:val="font91"/>
    <w:qFormat/>
    <w:rPr>
      <w:sz w:val="18"/>
      <w:szCs w:val="18"/>
    </w:rPr>
  </w:style>
  <w:style w:type="table" w:customStyle="1" w:styleId="17">
    <w:name w:val="网格型1"/>
    <w:basedOn w:val="a1"/>
    <w:uiPriority w:val="59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网格型2"/>
    <w:basedOn w:val="a1"/>
    <w:uiPriority w:val="59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4">
    <w:name w:val="Char Char Char Char Char Char4"/>
    <w:basedOn w:val="a"/>
    <w:semiHidden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paragraph" w:customStyle="1" w:styleId="CharCharCharCharCharChar3">
    <w:name w:val="Char Char Char Char Char Char3"/>
    <w:basedOn w:val="a"/>
    <w:semiHidden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paragraph" w:customStyle="1" w:styleId="CharCharCharCharCharChar2">
    <w:name w:val="Char Char Char Char Char Char2"/>
    <w:basedOn w:val="a"/>
    <w:semiHidden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paragraph" w:customStyle="1" w:styleId="CharCharCharCharCharChar1">
    <w:name w:val="Char Char Char Char Char Char1"/>
    <w:basedOn w:val="a"/>
    <w:semiHidden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table" w:customStyle="1" w:styleId="31">
    <w:name w:val="网格型3"/>
    <w:basedOn w:val="a1"/>
    <w:uiPriority w:val="59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网格型4"/>
    <w:basedOn w:val="a1"/>
    <w:uiPriority w:val="59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6">
    <w:name w:val="文档结构图 Char1"/>
    <w:uiPriority w:val="99"/>
    <w:semiHidden/>
    <w:rPr>
      <w:rFonts w:ascii="宋体" w:eastAsia="宋体"/>
      <w:sz w:val="18"/>
      <w:szCs w:val="18"/>
    </w:rPr>
  </w:style>
  <w:style w:type="character" w:customStyle="1" w:styleId="Char17">
    <w:name w:val="纯文本 Char1"/>
    <w:uiPriority w:val="99"/>
    <w:semiHidden/>
    <w:rPr>
      <w:rFonts w:ascii="宋体" w:eastAsia="宋体" w:hAnsi="Courier New" w:cs="Courier New"/>
      <w:szCs w:val="21"/>
    </w:rPr>
  </w:style>
  <w:style w:type="character" w:customStyle="1" w:styleId="18">
    <w:name w:val="访问过的超链接1"/>
    <w:uiPriority w:val="99"/>
    <w:rPr>
      <w:color w:val="800080"/>
      <w:u w:val="single"/>
    </w:rPr>
  </w:style>
  <w:style w:type="character" w:customStyle="1" w:styleId="articlecontent">
    <w:name w:val="articlecontent"/>
    <w:basedOn w:val="a0"/>
    <w:qFormat/>
  </w:style>
  <w:style w:type="paragraph" w:customStyle="1" w:styleId="jie">
    <w:name w:val="jie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9">
    <w:name w:val="1"/>
    <w:uiPriority w:val="9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1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1012</Characters>
  <Application>Microsoft Office Word</Application>
  <DocSecurity>0</DocSecurity>
  <Lines>8</Lines>
  <Paragraphs>2</Paragraphs>
  <ScaleCrop>false</ScaleCrop>
  <Company>P R C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2</cp:revision>
  <cp:lastPrinted>2021-10-14T07:19:00Z</cp:lastPrinted>
  <dcterms:created xsi:type="dcterms:W3CDTF">2022-02-24T07:22:00Z</dcterms:created>
  <dcterms:modified xsi:type="dcterms:W3CDTF">2022-02-24T07:22:00Z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47CD6D1A051A4D51AA94C7E9E43A0B16</vt:lpwstr>
  </property>
</Properties>
</file>