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E8" w:rsidRPr="001B5FE8" w:rsidRDefault="001B5FE8" w:rsidP="001B5FE8">
      <w:pPr>
        <w:jc w:val="center"/>
        <w:rPr>
          <w:b/>
          <w:sz w:val="28"/>
        </w:rPr>
      </w:pPr>
      <w:bookmarkStart w:id="0" w:name="_GoBack"/>
      <w:r w:rsidRPr="001B5FE8">
        <w:rPr>
          <w:rFonts w:ascii="Times New Roman" w:hAnsi="Times New Roman" w:cs="Times New Roman" w:hint="eastAsia"/>
          <w:b/>
          <w:sz w:val="28"/>
          <w:szCs w:val="21"/>
        </w:rPr>
        <w:t>注射用头</w:t>
      </w:r>
      <w:proofErr w:type="gramStart"/>
      <w:r w:rsidRPr="001B5FE8">
        <w:rPr>
          <w:rFonts w:ascii="Times New Roman" w:hAnsi="Times New Roman" w:cs="Times New Roman" w:hint="eastAsia"/>
          <w:b/>
          <w:sz w:val="28"/>
          <w:szCs w:val="21"/>
        </w:rPr>
        <w:t>孢</w:t>
      </w:r>
      <w:proofErr w:type="gramEnd"/>
      <w:r w:rsidRPr="001B5FE8">
        <w:rPr>
          <w:rFonts w:ascii="Times New Roman" w:hAnsi="Times New Roman" w:cs="Times New Roman" w:hint="eastAsia"/>
          <w:b/>
          <w:sz w:val="28"/>
          <w:szCs w:val="21"/>
        </w:rPr>
        <w:t>西丁钠</w:t>
      </w:r>
      <w:r w:rsidRPr="001B5FE8">
        <w:rPr>
          <w:rFonts w:ascii="Times New Roman" w:hAnsi="Times New Roman" w:cs="Times New Roman"/>
          <w:b/>
          <w:sz w:val="28"/>
          <w:szCs w:val="21"/>
        </w:rPr>
        <w:t>中</w:t>
      </w:r>
      <w:r w:rsidRPr="001B5FE8">
        <w:rPr>
          <w:rFonts w:ascii="Times New Roman" w:hAnsi="Times New Roman" w:cs="Times New Roman" w:hint="eastAsia"/>
          <w:b/>
          <w:sz w:val="28"/>
          <w:szCs w:val="21"/>
        </w:rPr>
        <w:t>聚合物</w:t>
      </w:r>
      <w:r w:rsidRPr="001B5FE8">
        <w:rPr>
          <w:b/>
          <w:sz w:val="28"/>
        </w:rPr>
        <w:t>检验方法</w:t>
      </w:r>
    </w:p>
    <w:bookmarkEnd w:id="0"/>
    <w:p w:rsidR="001B5FE8" w:rsidRDefault="001B5FE8" w:rsidP="001B5FE8">
      <w:pPr>
        <w:spacing w:line="360" w:lineRule="auto"/>
        <w:rPr>
          <w:sz w:val="24"/>
        </w:rPr>
      </w:pPr>
      <w:r w:rsidRPr="005642A2">
        <w:rPr>
          <w:rFonts w:ascii="黑体" w:eastAsia="黑体" w:hint="eastAsia"/>
          <w:b/>
          <w:sz w:val="24"/>
        </w:rPr>
        <w:t>【检查】</w:t>
      </w:r>
      <w:r w:rsidRPr="00057853">
        <w:rPr>
          <w:rFonts w:hint="eastAsia"/>
          <w:b/>
          <w:sz w:val="24"/>
        </w:rPr>
        <w:t>头</w:t>
      </w:r>
      <w:proofErr w:type="gramStart"/>
      <w:r w:rsidRPr="00057853">
        <w:rPr>
          <w:rFonts w:hint="eastAsia"/>
          <w:b/>
          <w:sz w:val="24"/>
        </w:rPr>
        <w:t>孢</w:t>
      </w:r>
      <w:proofErr w:type="gramEnd"/>
      <w:r w:rsidRPr="00057853">
        <w:rPr>
          <w:rFonts w:hint="eastAsia"/>
          <w:b/>
          <w:sz w:val="24"/>
        </w:rPr>
        <w:t>西丁聚合物</w:t>
      </w:r>
      <w:r w:rsidRPr="00057853">
        <w:rPr>
          <w:sz w:val="24"/>
        </w:rPr>
        <w:t xml:space="preserve"> </w:t>
      </w:r>
      <w:r w:rsidRPr="00057853">
        <w:rPr>
          <w:rFonts w:hint="eastAsia"/>
          <w:sz w:val="24"/>
        </w:rPr>
        <w:t xml:space="preserve"> </w:t>
      </w:r>
      <w:proofErr w:type="gramStart"/>
      <w:r w:rsidRPr="00057853">
        <w:rPr>
          <w:rFonts w:hint="eastAsia"/>
          <w:sz w:val="24"/>
        </w:rPr>
        <w:t>照分子排</w:t>
      </w:r>
      <w:proofErr w:type="gramEnd"/>
      <w:r w:rsidRPr="00057853">
        <w:rPr>
          <w:rFonts w:hint="eastAsia"/>
          <w:sz w:val="24"/>
        </w:rPr>
        <w:t>阻色谱法（通则</w:t>
      </w:r>
      <w:r w:rsidRPr="00057853">
        <w:rPr>
          <w:rFonts w:hint="eastAsia"/>
          <w:sz w:val="24"/>
        </w:rPr>
        <w:t>0514</w:t>
      </w:r>
      <w:r w:rsidRPr="00057853">
        <w:rPr>
          <w:rFonts w:hint="eastAsia"/>
          <w:sz w:val="24"/>
        </w:rPr>
        <w:t>）测定</w:t>
      </w:r>
      <w:r>
        <w:rPr>
          <w:rFonts w:hint="eastAsia"/>
          <w:sz w:val="24"/>
        </w:rPr>
        <w:t>。临用新制</w:t>
      </w:r>
      <w:r w:rsidRPr="00057853">
        <w:rPr>
          <w:rFonts w:hint="eastAsia"/>
          <w:sz w:val="24"/>
        </w:rPr>
        <w:t>。</w:t>
      </w:r>
    </w:p>
    <w:p w:rsidR="001B5FE8" w:rsidRDefault="001B5FE8" w:rsidP="001B5FE8">
      <w:pPr>
        <w:spacing w:line="360" w:lineRule="auto"/>
        <w:rPr>
          <w:sz w:val="24"/>
        </w:rPr>
      </w:pPr>
      <w:proofErr w:type="gramStart"/>
      <w:r w:rsidRPr="002F0152">
        <w:rPr>
          <w:rFonts w:hint="eastAsia"/>
          <w:b/>
          <w:sz w:val="24"/>
        </w:rPr>
        <w:t>供试品溶液</w:t>
      </w:r>
      <w:proofErr w:type="gramEnd"/>
      <w:r>
        <w:rPr>
          <w:rFonts w:hint="eastAsia"/>
          <w:sz w:val="24"/>
        </w:rPr>
        <w:t xml:space="preserve"> </w:t>
      </w:r>
      <w:r w:rsidRPr="00057853">
        <w:rPr>
          <w:rFonts w:hint="eastAsia"/>
          <w:sz w:val="24"/>
        </w:rPr>
        <w:t>取本品适量，精密称定，加水溶解并稀释制成每</w:t>
      </w:r>
      <w:r w:rsidRPr="00057853">
        <w:rPr>
          <w:rFonts w:hint="eastAsia"/>
          <w:sz w:val="24"/>
        </w:rPr>
        <w:t>1ml</w:t>
      </w:r>
      <w:r w:rsidRPr="00057853">
        <w:rPr>
          <w:rFonts w:hint="eastAsia"/>
          <w:sz w:val="24"/>
        </w:rPr>
        <w:t>中含头</w:t>
      </w:r>
      <w:proofErr w:type="gramStart"/>
      <w:r w:rsidRPr="00057853">
        <w:rPr>
          <w:rFonts w:hint="eastAsia"/>
          <w:sz w:val="24"/>
        </w:rPr>
        <w:t>孢</w:t>
      </w:r>
      <w:proofErr w:type="gramEnd"/>
      <w:r w:rsidRPr="00057853">
        <w:rPr>
          <w:rFonts w:hint="eastAsia"/>
          <w:sz w:val="24"/>
        </w:rPr>
        <w:t>西丁</w:t>
      </w:r>
      <w:r w:rsidRPr="00057853">
        <w:rPr>
          <w:rFonts w:hint="eastAsia"/>
          <w:sz w:val="24"/>
        </w:rPr>
        <w:t>1.0</w:t>
      </w:r>
      <w:r w:rsidRPr="00057853">
        <w:rPr>
          <w:sz w:val="24"/>
        </w:rPr>
        <w:t>mg</w:t>
      </w:r>
      <w:r w:rsidRPr="00057853">
        <w:rPr>
          <w:rFonts w:hint="eastAsia"/>
          <w:sz w:val="24"/>
        </w:rPr>
        <w:t>的溶液</w:t>
      </w:r>
      <w:r>
        <w:rPr>
          <w:rFonts w:hint="eastAsia"/>
          <w:sz w:val="24"/>
        </w:rPr>
        <w:t>。</w:t>
      </w:r>
    </w:p>
    <w:p w:rsidR="001B5FE8" w:rsidRDefault="001B5FE8" w:rsidP="001B5FE8">
      <w:pPr>
        <w:spacing w:line="360" w:lineRule="auto"/>
        <w:rPr>
          <w:sz w:val="24"/>
        </w:rPr>
      </w:pPr>
      <w:r w:rsidRPr="002F0152">
        <w:rPr>
          <w:rFonts w:hint="eastAsia"/>
          <w:b/>
          <w:sz w:val="24"/>
        </w:rPr>
        <w:t>对照溶液</w:t>
      </w:r>
      <w:r>
        <w:rPr>
          <w:rFonts w:hint="eastAsia"/>
          <w:sz w:val="24"/>
        </w:rPr>
        <w:t xml:space="preserve"> </w:t>
      </w:r>
      <w:r w:rsidRPr="00057853">
        <w:rPr>
          <w:rFonts w:hint="eastAsia"/>
          <w:sz w:val="24"/>
        </w:rPr>
        <w:t>取头</w:t>
      </w:r>
      <w:proofErr w:type="gramStart"/>
      <w:r w:rsidRPr="00057853">
        <w:rPr>
          <w:rFonts w:hint="eastAsia"/>
          <w:sz w:val="24"/>
        </w:rPr>
        <w:t>孢</w:t>
      </w:r>
      <w:proofErr w:type="gramEnd"/>
      <w:r w:rsidRPr="00057853">
        <w:rPr>
          <w:rFonts w:hint="eastAsia"/>
          <w:sz w:val="24"/>
        </w:rPr>
        <w:t>西丁对照品适量，精密称定，加水溶解并定量稀释制成每</w:t>
      </w:r>
      <w:r w:rsidRPr="00057853">
        <w:rPr>
          <w:rFonts w:hint="eastAsia"/>
          <w:sz w:val="24"/>
        </w:rPr>
        <w:t>1ml</w:t>
      </w:r>
      <w:r w:rsidRPr="00057853">
        <w:rPr>
          <w:rFonts w:hint="eastAsia"/>
          <w:sz w:val="24"/>
        </w:rPr>
        <w:t>约含</w:t>
      </w:r>
      <w:r w:rsidRPr="00057853">
        <w:rPr>
          <w:rFonts w:hint="eastAsia"/>
          <w:sz w:val="24"/>
        </w:rPr>
        <w:t>10ug</w:t>
      </w:r>
      <w:r w:rsidRPr="00057853">
        <w:rPr>
          <w:rFonts w:hint="eastAsia"/>
          <w:sz w:val="24"/>
        </w:rPr>
        <w:t>的溶液。</w:t>
      </w:r>
    </w:p>
    <w:p w:rsidR="001B5FE8" w:rsidRDefault="001B5FE8" w:rsidP="001B5FE8">
      <w:pPr>
        <w:spacing w:line="360" w:lineRule="auto"/>
        <w:rPr>
          <w:sz w:val="24"/>
        </w:rPr>
      </w:pPr>
      <w:r w:rsidRPr="002F0152">
        <w:rPr>
          <w:rFonts w:hint="eastAsia"/>
          <w:b/>
          <w:sz w:val="24"/>
        </w:rPr>
        <w:t>色谱条件</w:t>
      </w:r>
      <w:r>
        <w:rPr>
          <w:rFonts w:hint="eastAsia"/>
          <w:sz w:val="24"/>
        </w:rPr>
        <w:t xml:space="preserve"> </w:t>
      </w:r>
      <w:r w:rsidRPr="00057853">
        <w:rPr>
          <w:rFonts w:hint="eastAsia"/>
          <w:sz w:val="24"/>
        </w:rPr>
        <w:t>用球状蛋白色谱用亲水硅胶（分子量适用范围为</w:t>
      </w:r>
      <w:r w:rsidRPr="00057853">
        <w:rPr>
          <w:rFonts w:hint="eastAsia"/>
          <w:sz w:val="24"/>
        </w:rPr>
        <w:t>500</w:t>
      </w:r>
      <w:r w:rsidRPr="00057853">
        <w:rPr>
          <w:rFonts w:hint="eastAsia"/>
          <w:sz w:val="24"/>
        </w:rPr>
        <w:t>～</w:t>
      </w:r>
      <w:r w:rsidRPr="00057853">
        <w:rPr>
          <w:rFonts w:hint="eastAsia"/>
          <w:sz w:val="24"/>
        </w:rPr>
        <w:t>15000</w:t>
      </w:r>
      <w:r w:rsidRPr="00057853">
        <w:rPr>
          <w:rFonts w:hint="eastAsia"/>
          <w:sz w:val="24"/>
        </w:rPr>
        <w:t>）为填充剂；以磷酸盐缓冲液（</w:t>
      </w:r>
      <w:r w:rsidRPr="00057853">
        <w:rPr>
          <w:rFonts w:hint="eastAsia"/>
          <w:sz w:val="24"/>
        </w:rPr>
        <w:t>pH7.0</w:t>
      </w:r>
      <w:r w:rsidRPr="00057853">
        <w:rPr>
          <w:rFonts w:hint="eastAsia"/>
          <w:sz w:val="24"/>
        </w:rPr>
        <w:t>）</w:t>
      </w:r>
      <w:r w:rsidRPr="00057853">
        <w:rPr>
          <w:rFonts w:hint="eastAsia"/>
          <w:sz w:val="24"/>
        </w:rPr>
        <w:t xml:space="preserve">[0.005 </w:t>
      </w:r>
      <w:proofErr w:type="spellStart"/>
      <w:r w:rsidRPr="00057853">
        <w:rPr>
          <w:sz w:val="24"/>
        </w:rPr>
        <w:t>mol</w:t>
      </w:r>
      <w:proofErr w:type="spellEnd"/>
      <w:r w:rsidRPr="00057853">
        <w:rPr>
          <w:rFonts w:hint="eastAsia"/>
          <w:sz w:val="24"/>
        </w:rPr>
        <w:t>/</w:t>
      </w:r>
      <w:r w:rsidRPr="00057853">
        <w:rPr>
          <w:sz w:val="24"/>
        </w:rPr>
        <w:t>L</w:t>
      </w:r>
      <w:r w:rsidRPr="00057853">
        <w:rPr>
          <w:rFonts w:hint="eastAsia"/>
          <w:sz w:val="24"/>
        </w:rPr>
        <w:t>磷酸氢二钠溶液－</w:t>
      </w:r>
      <w:r w:rsidRPr="00057853">
        <w:rPr>
          <w:rFonts w:hint="eastAsia"/>
          <w:sz w:val="24"/>
        </w:rPr>
        <w:t xml:space="preserve">0.005 </w:t>
      </w:r>
      <w:proofErr w:type="spellStart"/>
      <w:r w:rsidRPr="00057853">
        <w:rPr>
          <w:sz w:val="24"/>
        </w:rPr>
        <w:t>mol</w:t>
      </w:r>
      <w:proofErr w:type="spellEnd"/>
      <w:r w:rsidRPr="00057853">
        <w:rPr>
          <w:rFonts w:hint="eastAsia"/>
          <w:sz w:val="24"/>
        </w:rPr>
        <w:t>/</w:t>
      </w:r>
      <w:r w:rsidRPr="00057853">
        <w:rPr>
          <w:sz w:val="24"/>
        </w:rPr>
        <w:t>L</w:t>
      </w:r>
      <w:r w:rsidRPr="00057853">
        <w:rPr>
          <w:rFonts w:hint="eastAsia"/>
          <w:sz w:val="24"/>
        </w:rPr>
        <w:t>磷酸二氢钠溶液（</w:t>
      </w:r>
      <w:r w:rsidRPr="00057853">
        <w:rPr>
          <w:rFonts w:hint="eastAsia"/>
          <w:sz w:val="24"/>
        </w:rPr>
        <w:t>61:39</w:t>
      </w:r>
      <w:r w:rsidRPr="00057853">
        <w:rPr>
          <w:rFonts w:hint="eastAsia"/>
          <w:sz w:val="24"/>
        </w:rPr>
        <w:t>）</w:t>
      </w:r>
      <w:r w:rsidRPr="00057853">
        <w:rPr>
          <w:rFonts w:hint="eastAsia"/>
          <w:sz w:val="24"/>
        </w:rPr>
        <w:t>]</w:t>
      </w:r>
      <w:r w:rsidRPr="00057853">
        <w:rPr>
          <w:rFonts w:hint="eastAsia"/>
          <w:sz w:val="24"/>
        </w:rPr>
        <w:t>－乙腈（</w:t>
      </w:r>
      <w:r w:rsidRPr="00057853">
        <w:rPr>
          <w:rFonts w:hint="eastAsia"/>
          <w:sz w:val="24"/>
        </w:rPr>
        <w:t>95:5</w:t>
      </w:r>
      <w:r w:rsidRPr="00057853">
        <w:rPr>
          <w:rFonts w:hint="eastAsia"/>
          <w:sz w:val="24"/>
        </w:rPr>
        <w:t>）为流动相，流速为每分钟</w:t>
      </w:r>
      <w:r w:rsidRPr="00057853">
        <w:rPr>
          <w:rFonts w:hint="eastAsia"/>
          <w:sz w:val="24"/>
        </w:rPr>
        <w:t>0.8</w:t>
      </w:r>
      <w:r w:rsidRPr="00057853">
        <w:rPr>
          <w:sz w:val="24"/>
        </w:rPr>
        <w:t>ml</w:t>
      </w:r>
      <w:r w:rsidRPr="00057853">
        <w:rPr>
          <w:rFonts w:hint="eastAsia"/>
          <w:sz w:val="24"/>
        </w:rPr>
        <w:t>，检测波长为</w:t>
      </w:r>
      <w:r w:rsidRPr="00057853">
        <w:rPr>
          <w:rFonts w:hint="eastAsia"/>
          <w:sz w:val="24"/>
        </w:rPr>
        <w:t>235nm</w:t>
      </w:r>
      <w:r w:rsidRPr="00057853">
        <w:rPr>
          <w:rFonts w:hint="eastAsia"/>
          <w:sz w:val="24"/>
        </w:rPr>
        <w:t>，</w:t>
      </w:r>
      <w:proofErr w:type="gramStart"/>
      <w:r w:rsidRPr="00057853">
        <w:rPr>
          <w:rFonts w:hint="eastAsia"/>
          <w:sz w:val="24"/>
        </w:rPr>
        <w:t>柱温为</w:t>
      </w:r>
      <w:proofErr w:type="gramEnd"/>
      <w:r w:rsidRPr="00057853">
        <w:rPr>
          <w:rFonts w:hint="eastAsia"/>
          <w:sz w:val="24"/>
        </w:rPr>
        <w:t>25</w:t>
      </w:r>
      <w:r w:rsidRPr="00057853">
        <w:rPr>
          <w:sz w:val="24"/>
        </w:rPr>
        <w:t>℃</w:t>
      </w:r>
      <w:r w:rsidRPr="00057853">
        <w:rPr>
          <w:rFonts w:hint="eastAsia"/>
          <w:sz w:val="24"/>
        </w:rPr>
        <w:t>。</w:t>
      </w:r>
    </w:p>
    <w:p w:rsidR="001B5FE8" w:rsidRDefault="001B5FE8" w:rsidP="001B5FE8">
      <w:pPr>
        <w:spacing w:line="360" w:lineRule="auto"/>
        <w:rPr>
          <w:sz w:val="24"/>
        </w:rPr>
      </w:pPr>
      <w:r w:rsidRPr="002F0152">
        <w:rPr>
          <w:rFonts w:hint="eastAsia"/>
          <w:b/>
          <w:sz w:val="24"/>
        </w:rPr>
        <w:t>系统适用性要求</w:t>
      </w:r>
      <w:r>
        <w:rPr>
          <w:rFonts w:hint="eastAsia"/>
          <w:sz w:val="24"/>
        </w:rPr>
        <w:t xml:space="preserve"> </w:t>
      </w:r>
      <w:proofErr w:type="gramStart"/>
      <w:r w:rsidRPr="00057853">
        <w:rPr>
          <w:rFonts w:hint="eastAsia"/>
          <w:sz w:val="24"/>
        </w:rPr>
        <w:t>供试品溶液</w:t>
      </w:r>
      <w:proofErr w:type="gramEnd"/>
      <w:r w:rsidRPr="00057853">
        <w:rPr>
          <w:rFonts w:hint="eastAsia"/>
          <w:sz w:val="24"/>
        </w:rPr>
        <w:t>色谱图中</w:t>
      </w:r>
      <w:r>
        <w:rPr>
          <w:rFonts w:hint="eastAsia"/>
          <w:sz w:val="24"/>
        </w:rPr>
        <w:t>，头</w:t>
      </w:r>
      <w:proofErr w:type="gramStart"/>
      <w:r>
        <w:rPr>
          <w:rFonts w:hint="eastAsia"/>
          <w:sz w:val="24"/>
        </w:rPr>
        <w:t>孢</w:t>
      </w:r>
      <w:proofErr w:type="gramEnd"/>
      <w:r>
        <w:rPr>
          <w:rFonts w:hint="eastAsia"/>
          <w:sz w:val="24"/>
        </w:rPr>
        <w:t>西丁峰与其前相邻杂质峰之间的分离度应符合要求。</w:t>
      </w:r>
    </w:p>
    <w:p w:rsidR="001B5FE8" w:rsidRDefault="001B5FE8" w:rsidP="001B5FE8">
      <w:pPr>
        <w:spacing w:line="360" w:lineRule="auto"/>
        <w:rPr>
          <w:sz w:val="24"/>
        </w:rPr>
      </w:pPr>
      <w:r w:rsidRPr="002F0152">
        <w:rPr>
          <w:rFonts w:hint="eastAsia"/>
          <w:b/>
          <w:sz w:val="24"/>
        </w:rPr>
        <w:t>测定法</w:t>
      </w:r>
      <w:r>
        <w:rPr>
          <w:rFonts w:hint="eastAsia"/>
          <w:sz w:val="24"/>
        </w:rPr>
        <w:t xml:space="preserve"> </w:t>
      </w:r>
      <w:r w:rsidRPr="00057853">
        <w:rPr>
          <w:rFonts w:hint="eastAsia"/>
          <w:sz w:val="24"/>
        </w:rPr>
        <w:t>精密量</w:t>
      </w:r>
      <w:proofErr w:type="gramStart"/>
      <w:r w:rsidRPr="00057853">
        <w:rPr>
          <w:rFonts w:hint="eastAsia"/>
          <w:sz w:val="24"/>
        </w:rPr>
        <w:t>取供试品</w:t>
      </w:r>
      <w:proofErr w:type="gramEnd"/>
      <w:r w:rsidRPr="00057853">
        <w:rPr>
          <w:rFonts w:hint="eastAsia"/>
          <w:sz w:val="24"/>
        </w:rPr>
        <w:t>溶液与对照溶液各</w:t>
      </w:r>
      <w:r w:rsidRPr="00057853">
        <w:rPr>
          <w:rFonts w:hint="eastAsia"/>
          <w:sz w:val="24"/>
        </w:rPr>
        <w:t>2</w:t>
      </w:r>
      <w:r w:rsidRPr="00057853">
        <w:rPr>
          <w:sz w:val="24"/>
        </w:rPr>
        <w:t>0</w:t>
      </w:r>
      <w:r w:rsidRPr="00057853">
        <w:rPr>
          <w:rFonts w:hint="eastAsia"/>
          <w:sz w:val="24"/>
        </w:rPr>
        <w:t>µl</w:t>
      </w:r>
      <w:r w:rsidRPr="00057853">
        <w:rPr>
          <w:rFonts w:hint="eastAsia"/>
          <w:sz w:val="24"/>
        </w:rPr>
        <w:t>，分别注入液相色谱仪，记录色谱图</w:t>
      </w:r>
      <w:r>
        <w:rPr>
          <w:rFonts w:hint="eastAsia"/>
          <w:sz w:val="24"/>
        </w:rPr>
        <w:t>。</w:t>
      </w:r>
    </w:p>
    <w:p w:rsidR="001B5FE8" w:rsidRDefault="001B5FE8" w:rsidP="001B5FE8">
      <w:pPr>
        <w:spacing w:line="360" w:lineRule="auto"/>
        <w:rPr>
          <w:color w:val="000000"/>
          <w:sz w:val="24"/>
        </w:rPr>
      </w:pPr>
      <w:r w:rsidRPr="002F0152">
        <w:rPr>
          <w:rFonts w:hint="eastAsia"/>
          <w:b/>
          <w:sz w:val="24"/>
        </w:rPr>
        <w:t>限度</w:t>
      </w:r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供试品</w:t>
      </w:r>
      <w:r w:rsidRPr="00057853">
        <w:rPr>
          <w:rFonts w:hint="eastAsia"/>
          <w:sz w:val="24"/>
        </w:rPr>
        <w:t>溶液</w:t>
      </w:r>
      <w:proofErr w:type="gramEnd"/>
      <w:r w:rsidRPr="00057853">
        <w:rPr>
          <w:rFonts w:hint="eastAsia"/>
          <w:sz w:val="24"/>
        </w:rPr>
        <w:t>色谱图中如有杂质峰，保留时间小于头</w:t>
      </w:r>
      <w:proofErr w:type="gramStart"/>
      <w:r w:rsidRPr="00057853">
        <w:rPr>
          <w:rFonts w:hint="eastAsia"/>
          <w:sz w:val="24"/>
        </w:rPr>
        <w:t>孢</w:t>
      </w:r>
      <w:proofErr w:type="gramEnd"/>
      <w:r w:rsidRPr="00057853">
        <w:rPr>
          <w:rFonts w:hint="eastAsia"/>
          <w:sz w:val="24"/>
        </w:rPr>
        <w:t>西丁峰的各杂质峰面积的和不得大于对照溶液主峰面积的</w:t>
      </w:r>
      <w:r w:rsidRPr="00057853">
        <w:rPr>
          <w:rFonts w:hint="eastAsia"/>
          <w:sz w:val="24"/>
        </w:rPr>
        <w:t>1.0</w:t>
      </w:r>
      <w:r w:rsidRPr="00057853">
        <w:rPr>
          <w:rFonts w:hint="eastAsia"/>
          <w:sz w:val="24"/>
        </w:rPr>
        <w:t>倍（</w:t>
      </w:r>
      <w:r w:rsidRPr="00057853">
        <w:rPr>
          <w:rFonts w:hint="eastAsia"/>
          <w:sz w:val="24"/>
        </w:rPr>
        <w:t>1.0%</w:t>
      </w:r>
      <w:r w:rsidRPr="00057853">
        <w:rPr>
          <w:rFonts w:hint="eastAsia"/>
          <w:sz w:val="24"/>
        </w:rPr>
        <w:t>）。</w:t>
      </w:r>
    </w:p>
    <w:p w:rsidR="001B5FE8" w:rsidRPr="001B5FE8" w:rsidRDefault="001B5FE8" w:rsidP="001B5FE8">
      <w:pPr>
        <w:rPr>
          <w:b/>
          <w:sz w:val="28"/>
        </w:rPr>
      </w:pPr>
    </w:p>
    <w:sectPr w:rsidR="001B5FE8" w:rsidRPr="001B5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E8" w:rsidRDefault="001B5FE8" w:rsidP="001B5FE8">
      <w:r>
        <w:separator/>
      </w:r>
    </w:p>
  </w:endnote>
  <w:endnote w:type="continuationSeparator" w:id="0">
    <w:p w:rsidR="001B5FE8" w:rsidRDefault="001B5FE8" w:rsidP="001B5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E8" w:rsidRDefault="001B5FE8" w:rsidP="001B5FE8">
      <w:r>
        <w:separator/>
      </w:r>
    </w:p>
  </w:footnote>
  <w:footnote w:type="continuationSeparator" w:id="0">
    <w:p w:rsidR="001B5FE8" w:rsidRDefault="001B5FE8" w:rsidP="001B5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8B"/>
    <w:rsid w:val="001623EA"/>
    <w:rsid w:val="001B5FE8"/>
    <w:rsid w:val="0059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F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F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F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P R C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2022-02-28T01:07:00Z</dcterms:created>
  <dcterms:modified xsi:type="dcterms:W3CDTF">2022-02-28T01:08:00Z</dcterms:modified>
</cp:coreProperties>
</file>