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CB446" w14:textId="2266A1B1" w:rsidR="003F60B4" w:rsidRPr="0017590F" w:rsidRDefault="003F60B4" w:rsidP="003F60B4">
      <w:pPr>
        <w:jc w:val="center"/>
        <w:rPr>
          <w:rFonts w:ascii="Times New Roman" w:eastAsia="宋体" w:hAnsi="Times New Roman"/>
          <w:b/>
          <w:color w:val="000000" w:themeColor="text1"/>
          <w:sz w:val="28"/>
          <w:szCs w:val="28"/>
        </w:rPr>
      </w:pPr>
      <w:r w:rsidRPr="0017590F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清热解毒</w:t>
      </w:r>
      <w:r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口服液中</w:t>
      </w:r>
      <w:r w:rsidRPr="00B73E3A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铅、镉、砷、汞、铜</w:t>
      </w:r>
      <w:r w:rsidRPr="0017590F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检查项目</w:t>
      </w:r>
      <w:r w:rsidR="00CA2E8F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电感耦合</w:t>
      </w:r>
      <w:r w:rsidRPr="00E40CA1">
        <w:rPr>
          <w:rFonts w:ascii="Times New Roman" w:eastAsia="宋体" w:hAnsi="Times New Roman"/>
          <w:b/>
          <w:color w:val="000000" w:themeColor="text1"/>
          <w:sz w:val="28"/>
          <w:szCs w:val="28"/>
        </w:rPr>
        <w:t>等离子体质谱</w:t>
      </w:r>
      <w:r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检验</w:t>
      </w:r>
      <w:r w:rsidRPr="0017590F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方法</w:t>
      </w:r>
    </w:p>
    <w:p w14:paraId="7EDCAB75" w14:textId="77777777" w:rsidR="003F60B4" w:rsidRPr="0017590F" w:rsidRDefault="003F60B4" w:rsidP="003F60B4">
      <w:pPr>
        <w:jc w:val="center"/>
        <w:rPr>
          <w:rFonts w:ascii="Times New Roman" w:eastAsia="宋体" w:hAnsi="Times New Roman"/>
          <w:color w:val="000000" w:themeColor="text1"/>
          <w:sz w:val="28"/>
          <w:szCs w:val="28"/>
        </w:rPr>
      </w:pPr>
    </w:p>
    <w:p w14:paraId="72AA9306" w14:textId="77777777" w:rsidR="003F60B4" w:rsidRDefault="003F60B4" w:rsidP="003F60B4">
      <w:pPr>
        <w:adjustRightInd w:val="0"/>
        <w:snapToGrid w:val="0"/>
        <w:spacing w:line="360" w:lineRule="auto"/>
        <w:rPr>
          <w:rFonts w:ascii="Times New Roman" w:eastAsia="宋体" w:hAnsi="Times New Roman"/>
          <w:color w:val="000000"/>
          <w:sz w:val="24"/>
          <w:szCs w:val="24"/>
        </w:rPr>
      </w:pPr>
      <w:r w:rsidRPr="00F52C3C">
        <w:rPr>
          <w:rFonts w:ascii="Times New Roman" w:eastAsia="宋体" w:hAnsi="Times New Roman"/>
          <w:b/>
          <w:sz w:val="24"/>
        </w:rPr>
        <w:t>【检查】</w:t>
      </w:r>
      <w:r w:rsidRPr="00B73E3A">
        <w:rPr>
          <w:rFonts w:ascii="Times New Roman" w:eastAsia="宋体" w:hAnsi="Times New Roman" w:hint="eastAsia"/>
          <w:b/>
          <w:sz w:val="24"/>
          <w:szCs w:val="24"/>
        </w:rPr>
        <w:t>铅、镉、砷、汞、铜</w:t>
      </w:r>
      <w:r w:rsidRPr="00B73E3A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E40CA1">
        <w:rPr>
          <w:rFonts w:ascii="Times New Roman" w:eastAsia="宋体" w:hAnsi="Times New Roman"/>
          <w:sz w:val="24"/>
          <w:szCs w:val="24"/>
        </w:rPr>
        <w:t xml:space="preserve"> </w:t>
      </w:r>
    </w:p>
    <w:p w14:paraId="14D74033" w14:textId="77777777" w:rsidR="003F60B4" w:rsidRPr="005A2824" w:rsidRDefault="003F60B4" w:rsidP="003F60B4">
      <w:pPr>
        <w:spacing w:line="360" w:lineRule="auto"/>
        <w:ind w:firstLine="420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一、</w:t>
      </w:r>
      <w:r w:rsidRPr="005A2824">
        <w:rPr>
          <w:rFonts w:ascii="Times New Roman" w:eastAsia="宋体" w:hAnsi="Times New Roman" w:hint="eastAsia"/>
          <w:b/>
          <w:sz w:val="24"/>
          <w:szCs w:val="24"/>
        </w:rPr>
        <w:t>试药和试剂</w:t>
      </w:r>
    </w:p>
    <w:p w14:paraId="20C6911D" w14:textId="77777777" w:rsidR="003F60B4" w:rsidRPr="005A2824" w:rsidRDefault="003F60B4" w:rsidP="003F60B4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5A2824">
        <w:rPr>
          <w:rFonts w:ascii="Times New Roman" w:eastAsia="宋体" w:hAnsi="Times New Roman"/>
          <w:color w:val="000000"/>
          <w:sz w:val="24"/>
          <w:szCs w:val="24"/>
        </w:rPr>
        <w:t>铅、镉、砷单元素标准溶液批号分别为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19C045-8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、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19C021-4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、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19C028-4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，含量均为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1000µg/m</w:t>
      </w:r>
      <w:r w:rsidRPr="005A2824">
        <w:rPr>
          <w:rFonts w:ascii="Times New Roman" w:eastAsia="宋体" w:hAnsi="Times New Roman"/>
          <w:sz w:val="24"/>
          <w:szCs w:val="24"/>
        </w:rPr>
        <w:t>L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，购于国家有色金属及电子材料分析测试中心；、汞、铜、单元素标准溶液批号分别为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20053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、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19094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、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19C028-4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，</w:t>
      </w:r>
      <w:r w:rsidRPr="005A2824">
        <w:rPr>
          <w:rFonts w:ascii="Times New Roman" w:eastAsia="宋体" w:hAnsi="Times New Roman"/>
          <w:sz w:val="24"/>
          <w:szCs w:val="24"/>
        </w:rPr>
        <w:t>含量均为</w:t>
      </w:r>
      <w:r w:rsidRPr="005A2824">
        <w:rPr>
          <w:rFonts w:ascii="Times New Roman" w:eastAsia="宋体" w:hAnsi="Times New Roman"/>
          <w:sz w:val="24"/>
          <w:szCs w:val="24"/>
        </w:rPr>
        <w:t>1000µg/mL</w:t>
      </w:r>
      <w:r w:rsidRPr="005A2824">
        <w:rPr>
          <w:rFonts w:ascii="Times New Roman" w:eastAsia="宋体" w:hAnsi="Times New Roman"/>
          <w:sz w:val="24"/>
          <w:szCs w:val="24"/>
        </w:rPr>
        <w:t>，购于中国计量科学研究院；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钙</w:t>
      </w:r>
      <w:r w:rsidRPr="005A2824">
        <w:rPr>
          <w:rFonts w:ascii="Times New Roman" w:eastAsia="宋体" w:hAnsi="Times New Roman"/>
          <w:sz w:val="24"/>
          <w:szCs w:val="24"/>
        </w:rPr>
        <w:t>单元素标准溶液批号为</w:t>
      </w:r>
      <w:r w:rsidRPr="005A2824">
        <w:rPr>
          <w:rFonts w:ascii="Times New Roman" w:eastAsia="宋体" w:hAnsi="Times New Roman"/>
          <w:sz w:val="24"/>
          <w:szCs w:val="24"/>
        </w:rPr>
        <w:t>L1913081</w:t>
      </w:r>
      <w:r w:rsidRPr="005A2824">
        <w:rPr>
          <w:rFonts w:ascii="Times New Roman" w:eastAsia="宋体" w:hAnsi="Times New Roman"/>
          <w:sz w:val="24"/>
          <w:szCs w:val="24"/>
        </w:rPr>
        <w:t>，含量为</w:t>
      </w:r>
      <w:r w:rsidRPr="005A2824">
        <w:rPr>
          <w:rFonts w:ascii="Times New Roman" w:eastAsia="宋体" w:hAnsi="Times New Roman"/>
          <w:sz w:val="24"/>
          <w:szCs w:val="24"/>
        </w:rPr>
        <w:t>1000µg/mL</w:t>
      </w:r>
      <w:r w:rsidRPr="005A2824">
        <w:rPr>
          <w:rFonts w:ascii="Times New Roman" w:eastAsia="宋体" w:hAnsi="Times New Roman"/>
          <w:sz w:val="24"/>
          <w:szCs w:val="24"/>
        </w:rPr>
        <w:t>，购于阿拉丁；内标溶液（含</w:t>
      </w:r>
      <w:r w:rsidRPr="005A2824">
        <w:rPr>
          <w:rFonts w:ascii="Times New Roman" w:eastAsia="宋体" w:hAnsi="Times New Roman"/>
          <w:sz w:val="24"/>
          <w:szCs w:val="24"/>
        </w:rPr>
        <w:t xml:space="preserve"> Bi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Ge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In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Li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Lu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Rh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Sc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 xml:space="preserve">Tb </w:t>
      </w:r>
      <w:r w:rsidRPr="005A2824">
        <w:rPr>
          <w:rFonts w:ascii="Times New Roman" w:eastAsia="宋体" w:hAnsi="Times New Roman"/>
          <w:sz w:val="24"/>
          <w:szCs w:val="24"/>
        </w:rPr>
        <w:t>各</w:t>
      </w:r>
      <w:r w:rsidRPr="005A2824">
        <w:rPr>
          <w:rFonts w:ascii="Times New Roman" w:eastAsia="宋体" w:hAnsi="Times New Roman"/>
          <w:sz w:val="24"/>
          <w:szCs w:val="24"/>
        </w:rPr>
        <w:t xml:space="preserve"> 100  μg/mL</w:t>
      </w:r>
      <w:r w:rsidRPr="005A2824">
        <w:rPr>
          <w:rFonts w:ascii="Times New Roman" w:eastAsia="宋体" w:hAnsi="Times New Roman"/>
          <w:sz w:val="24"/>
          <w:szCs w:val="24"/>
        </w:rPr>
        <w:t>，批号</w:t>
      </w:r>
      <w:r w:rsidRPr="005A2824">
        <w:rPr>
          <w:rFonts w:ascii="Times New Roman" w:eastAsia="宋体" w:hAnsi="Times New Roman"/>
          <w:sz w:val="24"/>
          <w:szCs w:val="24"/>
        </w:rPr>
        <w:t xml:space="preserve"> 3-189MKBY2</w:t>
      </w:r>
      <w:r w:rsidRPr="005A2824">
        <w:rPr>
          <w:rFonts w:ascii="Times New Roman" w:eastAsia="宋体" w:hAnsi="Times New Roman"/>
          <w:sz w:val="24"/>
          <w:szCs w:val="24"/>
        </w:rPr>
        <w:t>）和调谐液（含</w:t>
      </w:r>
      <w:r w:rsidRPr="005A2824">
        <w:rPr>
          <w:rFonts w:ascii="Times New Roman" w:eastAsia="宋体" w:hAnsi="Times New Roman"/>
          <w:sz w:val="24"/>
          <w:szCs w:val="24"/>
        </w:rPr>
        <w:t>Ce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Co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Li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Mg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TI</w:t>
      </w:r>
      <w:r w:rsidRPr="005A2824">
        <w:rPr>
          <w:rFonts w:ascii="Times New Roman" w:eastAsia="宋体" w:hAnsi="Times New Roman"/>
          <w:sz w:val="24"/>
          <w:szCs w:val="24"/>
        </w:rPr>
        <w:t>、</w:t>
      </w:r>
      <w:r w:rsidRPr="005A2824">
        <w:rPr>
          <w:rFonts w:ascii="Times New Roman" w:eastAsia="宋体" w:hAnsi="Times New Roman"/>
          <w:sz w:val="24"/>
          <w:szCs w:val="24"/>
        </w:rPr>
        <w:t>Y</w:t>
      </w:r>
      <w:r w:rsidRPr="005A2824">
        <w:rPr>
          <w:rFonts w:ascii="Times New Roman" w:eastAsia="宋体" w:hAnsi="Times New Roman"/>
          <w:sz w:val="24"/>
          <w:szCs w:val="24"/>
        </w:rPr>
        <w:t>各</w:t>
      </w:r>
      <w:r w:rsidRPr="005A2824">
        <w:rPr>
          <w:rFonts w:ascii="Times New Roman" w:eastAsia="宋体" w:hAnsi="Times New Roman"/>
          <w:sz w:val="24"/>
          <w:szCs w:val="24"/>
        </w:rPr>
        <w:t>1μg /mL</w:t>
      </w:r>
      <w:r w:rsidRPr="005A2824">
        <w:rPr>
          <w:rFonts w:ascii="Times New Roman" w:eastAsia="宋体" w:hAnsi="Times New Roman"/>
          <w:sz w:val="24"/>
          <w:szCs w:val="24"/>
        </w:rPr>
        <w:t>，批号</w:t>
      </w:r>
      <w:r w:rsidRPr="005A2824">
        <w:rPr>
          <w:rFonts w:ascii="Times New Roman" w:eastAsia="宋体" w:hAnsi="Times New Roman"/>
          <w:sz w:val="24"/>
          <w:szCs w:val="24"/>
        </w:rPr>
        <w:t xml:space="preserve"> </w:t>
      </w:r>
      <w:r w:rsidRPr="005A2824">
        <w:rPr>
          <w:rFonts w:ascii="Times New Roman" w:eastAsia="宋体" w:hAnsi="Times New Roman"/>
          <w:color w:val="000000"/>
          <w:sz w:val="24"/>
          <w:szCs w:val="24"/>
        </w:rPr>
        <w:t>23-196GSX2</w:t>
      </w:r>
      <w:r w:rsidRPr="005A2824">
        <w:rPr>
          <w:rFonts w:ascii="Times New Roman" w:eastAsia="宋体" w:hAnsi="Times New Roman"/>
          <w:sz w:val="24"/>
          <w:szCs w:val="24"/>
        </w:rPr>
        <w:t>）均购于美国</w:t>
      </w:r>
      <w:r w:rsidRPr="005A2824">
        <w:rPr>
          <w:rFonts w:ascii="Times New Roman" w:eastAsia="宋体" w:hAnsi="Times New Roman"/>
          <w:sz w:val="24"/>
          <w:szCs w:val="24"/>
        </w:rPr>
        <w:t xml:space="preserve"> Agilent  </w:t>
      </w:r>
      <w:r w:rsidRPr="005A2824">
        <w:rPr>
          <w:rFonts w:ascii="Times New Roman" w:eastAsia="宋体" w:hAnsi="Times New Roman"/>
          <w:sz w:val="24"/>
          <w:szCs w:val="24"/>
        </w:rPr>
        <w:t>公司。硝酸为</w:t>
      </w:r>
      <w:r w:rsidRPr="005A2824">
        <w:rPr>
          <w:rFonts w:ascii="Times New Roman" w:eastAsia="宋体" w:hAnsi="Times New Roman"/>
          <w:sz w:val="24"/>
          <w:szCs w:val="24"/>
        </w:rPr>
        <w:t xml:space="preserve"> UP </w:t>
      </w:r>
      <w:r w:rsidRPr="005A2824">
        <w:rPr>
          <w:rFonts w:ascii="Times New Roman" w:eastAsia="宋体" w:hAnsi="Times New Roman"/>
          <w:sz w:val="24"/>
          <w:szCs w:val="24"/>
        </w:rPr>
        <w:t>级（苏州晶瑞化学股份有限公司），纯水（</w:t>
      </w:r>
      <w:r w:rsidRPr="005A2824">
        <w:rPr>
          <w:rFonts w:ascii="Times New Roman" w:eastAsia="宋体" w:hAnsi="Times New Roman"/>
          <w:sz w:val="24"/>
          <w:szCs w:val="24"/>
        </w:rPr>
        <w:t>Millipore Synergy</w:t>
      </w:r>
      <w:r w:rsidRPr="005A2824">
        <w:rPr>
          <w:rFonts w:ascii="Times New Roman" w:eastAsia="宋体" w:hAnsi="Times New Roman"/>
          <w:sz w:val="24"/>
          <w:szCs w:val="24"/>
        </w:rPr>
        <w:t>制得）。</w:t>
      </w:r>
    </w:p>
    <w:p w14:paraId="7CB9BBEE" w14:textId="77777777" w:rsidR="003F60B4" w:rsidRPr="005A2824" w:rsidRDefault="003F60B4" w:rsidP="003F60B4">
      <w:pPr>
        <w:spacing w:line="360" w:lineRule="auto"/>
        <w:ind w:firstLine="420"/>
        <w:rPr>
          <w:rFonts w:ascii="Times New Roman" w:eastAsia="宋体" w:hAnsi="Times New Roman"/>
          <w:b/>
          <w:sz w:val="24"/>
          <w:szCs w:val="24"/>
        </w:rPr>
      </w:pPr>
      <w:r w:rsidRPr="005A2824">
        <w:rPr>
          <w:rFonts w:ascii="Times New Roman" w:eastAsia="宋体" w:hAnsi="Times New Roman" w:hint="eastAsia"/>
          <w:b/>
          <w:sz w:val="24"/>
          <w:szCs w:val="24"/>
        </w:rPr>
        <w:t>二、仪器</w:t>
      </w:r>
    </w:p>
    <w:p w14:paraId="7C6B94B7" w14:textId="77777777" w:rsidR="003F60B4" w:rsidRDefault="003F60B4" w:rsidP="003F60B4">
      <w:pPr>
        <w:spacing w:line="360" w:lineRule="auto"/>
        <w:ind w:firstLineChars="150" w:firstLine="360"/>
        <w:rPr>
          <w:rFonts w:ascii="Times New Roman" w:eastAsia="宋体" w:hAnsi="Times New Roman"/>
          <w:sz w:val="24"/>
          <w:szCs w:val="24"/>
        </w:rPr>
      </w:pPr>
      <w:r w:rsidRPr="00F52C3C">
        <w:rPr>
          <w:rFonts w:ascii="Times New Roman" w:eastAsia="宋体" w:hAnsi="Times New Roman"/>
          <w:sz w:val="24"/>
          <w:szCs w:val="24"/>
        </w:rPr>
        <w:t xml:space="preserve">Agilent 7900  </w:t>
      </w:r>
      <w:r w:rsidRPr="00F52C3C">
        <w:rPr>
          <w:rFonts w:ascii="Times New Roman" w:eastAsia="宋体" w:hAnsi="Times New Roman"/>
          <w:sz w:val="24"/>
          <w:szCs w:val="24"/>
        </w:rPr>
        <w:t>电感耦合等离子体色谱；</w:t>
      </w:r>
      <w:r w:rsidRPr="00F52C3C">
        <w:rPr>
          <w:rFonts w:ascii="Times New Roman" w:eastAsia="宋体" w:hAnsi="Times New Roman"/>
          <w:sz w:val="24"/>
          <w:szCs w:val="24"/>
        </w:rPr>
        <w:t xml:space="preserve">CEM MARS6 </w:t>
      </w:r>
      <w:r w:rsidRPr="00F52C3C">
        <w:rPr>
          <w:rFonts w:ascii="Times New Roman" w:eastAsia="宋体" w:hAnsi="Times New Roman"/>
          <w:sz w:val="24"/>
          <w:szCs w:val="24"/>
        </w:rPr>
        <w:t>微波消解仪；</w:t>
      </w:r>
      <w:r w:rsidRPr="00F52C3C">
        <w:rPr>
          <w:rFonts w:ascii="Times New Roman" w:eastAsia="宋体" w:hAnsi="Times New Roman"/>
          <w:sz w:val="24"/>
          <w:szCs w:val="24"/>
        </w:rPr>
        <w:t>Mettler Toledo XS105DU</w:t>
      </w:r>
      <w:r w:rsidRPr="00F52C3C">
        <w:rPr>
          <w:rFonts w:ascii="Times New Roman" w:eastAsia="宋体" w:hAnsi="Times New Roman"/>
          <w:sz w:val="24"/>
          <w:szCs w:val="24"/>
        </w:rPr>
        <w:t>电子天平；</w:t>
      </w:r>
      <w:r w:rsidRPr="00F52C3C">
        <w:rPr>
          <w:rFonts w:ascii="Times New Roman" w:eastAsia="宋体" w:hAnsi="Times New Roman"/>
          <w:sz w:val="24"/>
          <w:szCs w:val="24"/>
        </w:rPr>
        <w:t>Millipore Synergy</w:t>
      </w:r>
      <w:r w:rsidRPr="00F52C3C">
        <w:rPr>
          <w:rFonts w:ascii="Times New Roman" w:eastAsia="宋体" w:hAnsi="Times New Roman"/>
          <w:sz w:val="24"/>
          <w:szCs w:val="24"/>
        </w:rPr>
        <w:t>超纯水机。</w:t>
      </w:r>
    </w:p>
    <w:p w14:paraId="4635290A" w14:textId="77777777" w:rsidR="003F60B4" w:rsidRPr="005A2824" w:rsidRDefault="003F60B4" w:rsidP="003F60B4">
      <w:pPr>
        <w:spacing w:line="360" w:lineRule="auto"/>
        <w:ind w:firstLine="420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三、</w:t>
      </w:r>
      <w:r w:rsidRPr="005A2824">
        <w:rPr>
          <w:rFonts w:ascii="Times New Roman" w:eastAsia="宋体" w:hAnsi="Times New Roman"/>
          <w:b/>
          <w:sz w:val="24"/>
          <w:szCs w:val="24"/>
        </w:rPr>
        <w:t>方法</w:t>
      </w:r>
      <w:r w:rsidRPr="005A2824">
        <w:rPr>
          <w:rFonts w:ascii="Times New Roman" w:eastAsia="宋体" w:hAnsi="Times New Roman"/>
          <w:b/>
          <w:sz w:val="24"/>
          <w:szCs w:val="24"/>
        </w:rPr>
        <w:t xml:space="preserve"> </w:t>
      </w:r>
    </w:p>
    <w:p w14:paraId="00744884" w14:textId="2F991559" w:rsidR="003F60B4" w:rsidRPr="005A2824" w:rsidRDefault="003F60B4" w:rsidP="003F60B4">
      <w:pPr>
        <w:spacing w:line="360" w:lineRule="auto"/>
        <w:ind w:firstLineChars="150" w:firstLine="360"/>
        <w:rPr>
          <w:rFonts w:ascii="Times New Roman" w:eastAsia="宋体" w:hAnsi="Times New Roman"/>
          <w:sz w:val="24"/>
          <w:szCs w:val="24"/>
        </w:rPr>
      </w:pPr>
      <w:r w:rsidRPr="00F52C3C">
        <w:rPr>
          <w:rFonts w:ascii="Times New Roman" w:eastAsia="宋体" w:hAnsi="Times New Roman"/>
          <w:color w:val="000000"/>
          <w:sz w:val="24"/>
          <w:szCs w:val="24"/>
        </w:rPr>
        <w:t>参照《中国药典》</w:t>
      </w:r>
      <w:r w:rsidRPr="00D652BF">
        <w:rPr>
          <w:rFonts w:ascii="Times New Roman" w:eastAsia="宋体" w:hAnsi="Times New Roman"/>
          <w:color w:val="000000"/>
          <w:sz w:val="24"/>
          <w:szCs w:val="24"/>
        </w:rPr>
        <w:t>2020</w:t>
      </w:r>
      <w:r w:rsidRPr="00F52C3C">
        <w:rPr>
          <w:rFonts w:ascii="Times New Roman" w:eastAsia="宋体" w:hAnsi="Times New Roman"/>
          <w:color w:val="000000"/>
          <w:sz w:val="24"/>
          <w:szCs w:val="24"/>
        </w:rPr>
        <w:t>年版四部〈</w:t>
      </w:r>
      <w:r w:rsidRPr="00F52C3C">
        <w:rPr>
          <w:rFonts w:ascii="Times New Roman" w:eastAsia="宋体" w:hAnsi="Times New Roman"/>
          <w:color w:val="000000"/>
          <w:sz w:val="24"/>
          <w:szCs w:val="24"/>
        </w:rPr>
        <w:t>2321</w:t>
      </w:r>
      <w:r w:rsidRPr="00F52C3C">
        <w:rPr>
          <w:rFonts w:ascii="Times New Roman" w:eastAsia="宋体" w:hAnsi="Times New Roman"/>
          <w:color w:val="000000"/>
          <w:sz w:val="24"/>
          <w:szCs w:val="24"/>
        </w:rPr>
        <w:t>〉</w:t>
      </w:r>
      <w:r w:rsidRPr="00F52C3C">
        <w:rPr>
          <w:rFonts w:ascii="Times New Roman" w:eastAsia="宋体" w:hAnsi="Times New Roman"/>
          <w:color w:val="000000"/>
          <w:sz w:val="24"/>
          <w:szCs w:val="24"/>
        </w:rPr>
        <w:t>“</w:t>
      </w:r>
      <w:r w:rsidRPr="00F52C3C">
        <w:rPr>
          <w:rFonts w:ascii="Times New Roman" w:eastAsia="宋体" w:hAnsi="Times New Roman"/>
          <w:color w:val="000000"/>
          <w:sz w:val="24"/>
          <w:szCs w:val="24"/>
        </w:rPr>
        <w:t>铅镉砷汞铜测定法</w:t>
      </w:r>
      <w:r w:rsidRPr="00F52C3C">
        <w:rPr>
          <w:rFonts w:ascii="Times New Roman" w:eastAsia="宋体" w:hAnsi="Times New Roman"/>
          <w:color w:val="000000"/>
          <w:sz w:val="24"/>
          <w:szCs w:val="24"/>
        </w:rPr>
        <w:t>”</w:t>
      </w:r>
      <w:r w:rsidRPr="00F52C3C">
        <w:rPr>
          <w:rFonts w:ascii="Times New Roman" w:eastAsia="宋体" w:hAnsi="Times New Roman"/>
          <w:color w:val="000000"/>
          <w:sz w:val="24"/>
          <w:szCs w:val="24"/>
        </w:rPr>
        <w:t>第二法电感</w:t>
      </w:r>
      <w:r w:rsidR="00CA2E8F">
        <w:rPr>
          <w:rFonts w:ascii="Times New Roman" w:eastAsia="宋体" w:hAnsi="Times New Roman" w:hint="eastAsia"/>
          <w:color w:val="000000"/>
          <w:sz w:val="24"/>
          <w:szCs w:val="24"/>
        </w:rPr>
        <w:t>耦</w:t>
      </w:r>
      <w:r w:rsidRPr="00F52C3C">
        <w:rPr>
          <w:rFonts w:ascii="Times New Roman" w:eastAsia="宋体" w:hAnsi="Times New Roman"/>
          <w:color w:val="000000"/>
          <w:sz w:val="24"/>
          <w:szCs w:val="24"/>
        </w:rPr>
        <w:t>合等离子体质谱法</w:t>
      </w:r>
      <w:r>
        <w:rPr>
          <w:rFonts w:ascii="Times New Roman" w:eastAsia="宋体" w:hAnsi="Times New Roman" w:hint="eastAsia"/>
          <w:color w:val="000000"/>
          <w:sz w:val="24"/>
          <w:szCs w:val="24"/>
        </w:rPr>
        <w:t>。</w:t>
      </w:r>
    </w:p>
    <w:p w14:paraId="080EA84E" w14:textId="77777777" w:rsidR="003F60B4" w:rsidRPr="00F52C3C" w:rsidRDefault="003F60B4" w:rsidP="003F60B4">
      <w:pPr>
        <w:spacing w:line="360" w:lineRule="auto"/>
        <w:ind w:firstLine="420"/>
        <w:rPr>
          <w:rFonts w:ascii="Times New Roman" w:eastAsia="宋体" w:hAnsi="Times New Roman"/>
          <w:sz w:val="24"/>
          <w:szCs w:val="24"/>
        </w:rPr>
      </w:pPr>
      <w:r w:rsidRPr="005A2824">
        <w:rPr>
          <w:rFonts w:ascii="Times New Roman" w:eastAsia="宋体" w:hAnsi="Times New Roman" w:hint="eastAsia"/>
          <w:b/>
          <w:sz w:val="24"/>
          <w:szCs w:val="24"/>
        </w:rPr>
        <w:t>色谱条件</w:t>
      </w:r>
      <w:r>
        <w:rPr>
          <w:rFonts w:ascii="Times New Roman" w:eastAsia="宋体" w:hAnsi="Times New Roman" w:hint="eastAsia"/>
          <w:sz w:val="24"/>
          <w:szCs w:val="24"/>
        </w:rPr>
        <w:t>：</w:t>
      </w:r>
      <w:r w:rsidRPr="00F52C3C">
        <w:rPr>
          <w:rFonts w:ascii="Times New Roman" w:eastAsia="宋体" w:hAnsi="Times New Roman"/>
          <w:sz w:val="24"/>
          <w:szCs w:val="24"/>
        </w:rPr>
        <w:t>He</w:t>
      </w:r>
      <w:r w:rsidRPr="00F52C3C">
        <w:rPr>
          <w:rFonts w:ascii="Times New Roman" w:eastAsia="宋体" w:hAnsi="Times New Roman"/>
          <w:sz w:val="24"/>
          <w:szCs w:val="24"/>
        </w:rPr>
        <w:t>反应模式；峰型取</w:t>
      </w:r>
      <w:r w:rsidRPr="00F52C3C">
        <w:rPr>
          <w:rFonts w:ascii="Times New Roman" w:eastAsia="宋体" w:hAnsi="Times New Roman"/>
          <w:sz w:val="24"/>
          <w:szCs w:val="24"/>
        </w:rPr>
        <w:t>3</w:t>
      </w:r>
      <w:r w:rsidRPr="00F52C3C">
        <w:rPr>
          <w:rFonts w:ascii="Times New Roman" w:eastAsia="宋体" w:hAnsi="Times New Roman"/>
          <w:sz w:val="24"/>
          <w:szCs w:val="24"/>
        </w:rPr>
        <w:t>个点；重复次数</w:t>
      </w:r>
      <w:r w:rsidRPr="00F52C3C">
        <w:rPr>
          <w:rFonts w:ascii="Times New Roman" w:eastAsia="宋体" w:hAnsi="Times New Roman"/>
          <w:sz w:val="24"/>
          <w:szCs w:val="24"/>
        </w:rPr>
        <w:t>3</w:t>
      </w:r>
      <w:r w:rsidRPr="00F52C3C">
        <w:rPr>
          <w:rFonts w:ascii="Times New Roman" w:eastAsia="宋体" w:hAnsi="Times New Roman"/>
          <w:sz w:val="24"/>
          <w:szCs w:val="24"/>
        </w:rPr>
        <w:t>；扫描次数</w:t>
      </w:r>
      <w:r w:rsidRPr="00F52C3C">
        <w:rPr>
          <w:rFonts w:ascii="Times New Roman" w:eastAsia="宋体" w:hAnsi="Times New Roman"/>
          <w:sz w:val="24"/>
          <w:szCs w:val="24"/>
        </w:rPr>
        <w:t>100</w:t>
      </w:r>
      <w:r w:rsidRPr="00F52C3C">
        <w:rPr>
          <w:rFonts w:ascii="Times New Roman" w:eastAsia="宋体" w:hAnsi="Times New Roman"/>
          <w:sz w:val="24"/>
          <w:szCs w:val="24"/>
        </w:rPr>
        <w:t>；全定量分析；元素积分时间</w:t>
      </w:r>
      <w:r w:rsidRPr="00F52C3C">
        <w:rPr>
          <w:rFonts w:ascii="Times New Roman" w:eastAsia="宋体" w:hAnsi="Times New Roman"/>
          <w:sz w:val="24"/>
          <w:szCs w:val="24"/>
        </w:rPr>
        <w:t>Pb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Cu</w:t>
      </w:r>
      <w:r w:rsidRPr="00F52C3C">
        <w:rPr>
          <w:rFonts w:ascii="Times New Roman" w:eastAsia="宋体" w:hAnsi="Times New Roman"/>
          <w:sz w:val="24"/>
          <w:szCs w:val="24"/>
        </w:rPr>
        <w:t>为</w:t>
      </w:r>
      <w:r w:rsidRPr="00F52C3C">
        <w:rPr>
          <w:rFonts w:ascii="Times New Roman" w:eastAsia="宋体" w:hAnsi="Times New Roman"/>
          <w:sz w:val="24"/>
          <w:szCs w:val="24"/>
        </w:rPr>
        <w:t>0.3s</w:t>
      </w:r>
      <w:r w:rsidRPr="00F52C3C">
        <w:rPr>
          <w:rFonts w:ascii="Times New Roman" w:eastAsia="宋体" w:hAnsi="Times New Roman"/>
          <w:sz w:val="24"/>
          <w:szCs w:val="24"/>
        </w:rPr>
        <w:t>，</w:t>
      </w:r>
      <w:r w:rsidRPr="00F52C3C">
        <w:rPr>
          <w:rFonts w:ascii="Times New Roman" w:eastAsia="宋体" w:hAnsi="Times New Roman"/>
          <w:sz w:val="24"/>
          <w:szCs w:val="24"/>
        </w:rPr>
        <w:t>Hg</w:t>
      </w:r>
      <w:r w:rsidRPr="00F52C3C">
        <w:rPr>
          <w:rFonts w:ascii="Times New Roman" w:eastAsia="宋体" w:hAnsi="Times New Roman"/>
          <w:sz w:val="24"/>
          <w:szCs w:val="24"/>
        </w:rPr>
        <w:t>为</w:t>
      </w:r>
      <w:r w:rsidRPr="00F52C3C">
        <w:rPr>
          <w:rFonts w:ascii="Times New Roman" w:eastAsia="宋体" w:hAnsi="Times New Roman"/>
          <w:sz w:val="24"/>
          <w:szCs w:val="24"/>
        </w:rPr>
        <w:t>2s</w:t>
      </w:r>
      <w:r w:rsidRPr="00F52C3C">
        <w:rPr>
          <w:rFonts w:ascii="Times New Roman" w:eastAsia="宋体" w:hAnsi="Times New Roman"/>
          <w:sz w:val="24"/>
          <w:szCs w:val="24"/>
        </w:rPr>
        <w:t>，</w:t>
      </w:r>
      <w:r w:rsidRPr="00F52C3C">
        <w:rPr>
          <w:rFonts w:ascii="Times New Roman" w:eastAsia="宋体" w:hAnsi="Times New Roman"/>
          <w:sz w:val="24"/>
          <w:szCs w:val="24"/>
        </w:rPr>
        <w:t>As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Cd</w:t>
      </w:r>
      <w:r w:rsidRPr="00F52C3C">
        <w:rPr>
          <w:rFonts w:ascii="Times New Roman" w:eastAsia="宋体" w:hAnsi="Times New Roman"/>
          <w:sz w:val="24"/>
          <w:szCs w:val="24"/>
        </w:rPr>
        <w:t>为</w:t>
      </w:r>
      <w:r w:rsidRPr="00F52C3C">
        <w:rPr>
          <w:rFonts w:ascii="Times New Roman" w:eastAsia="宋体" w:hAnsi="Times New Roman"/>
          <w:sz w:val="24"/>
          <w:szCs w:val="24"/>
        </w:rPr>
        <w:t>1s</w:t>
      </w:r>
      <w:r w:rsidRPr="00F52C3C">
        <w:rPr>
          <w:rFonts w:ascii="Times New Roman" w:eastAsia="宋体" w:hAnsi="Times New Roman"/>
          <w:sz w:val="24"/>
          <w:szCs w:val="24"/>
        </w:rPr>
        <w:t>，样品提升速度</w:t>
      </w:r>
      <w:r w:rsidRPr="00F52C3C">
        <w:rPr>
          <w:rFonts w:ascii="Times New Roman" w:eastAsia="宋体" w:hAnsi="Times New Roman"/>
          <w:sz w:val="24"/>
          <w:szCs w:val="24"/>
        </w:rPr>
        <w:t>0.3rps</w:t>
      </w:r>
      <w:r w:rsidRPr="00F52C3C">
        <w:rPr>
          <w:rFonts w:ascii="Times New Roman" w:eastAsia="宋体" w:hAnsi="Times New Roman"/>
          <w:sz w:val="24"/>
          <w:szCs w:val="24"/>
        </w:rPr>
        <w:t>，提升时间</w:t>
      </w:r>
      <w:r w:rsidRPr="00F52C3C">
        <w:rPr>
          <w:rFonts w:ascii="Times New Roman" w:eastAsia="宋体" w:hAnsi="Times New Roman"/>
          <w:sz w:val="24"/>
          <w:szCs w:val="24"/>
        </w:rPr>
        <w:t>20s</w:t>
      </w:r>
      <w:r w:rsidRPr="00F52C3C">
        <w:rPr>
          <w:rFonts w:ascii="Times New Roman" w:eastAsia="宋体" w:hAnsi="Times New Roman"/>
          <w:sz w:val="24"/>
          <w:szCs w:val="24"/>
        </w:rPr>
        <w:t>，稳定时间</w:t>
      </w:r>
      <w:r w:rsidRPr="00F52C3C">
        <w:rPr>
          <w:rFonts w:ascii="Times New Roman" w:eastAsia="宋体" w:hAnsi="Times New Roman"/>
          <w:sz w:val="24"/>
          <w:szCs w:val="24"/>
        </w:rPr>
        <w:t>20s</w:t>
      </w:r>
      <w:r w:rsidRPr="00F52C3C">
        <w:rPr>
          <w:rFonts w:ascii="Times New Roman" w:eastAsia="宋体" w:hAnsi="Times New Roman"/>
          <w:sz w:val="24"/>
          <w:szCs w:val="24"/>
        </w:rPr>
        <w:t>；等离子体流量</w:t>
      </w:r>
      <w:r w:rsidRPr="00F52C3C">
        <w:rPr>
          <w:rFonts w:ascii="Times New Roman" w:eastAsia="宋体" w:hAnsi="Times New Roman"/>
          <w:sz w:val="24"/>
          <w:szCs w:val="24"/>
        </w:rPr>
        <w:t>15L·min</w:t>
      </w:r>
      <w:r w:rsidRPr="00F52C3C">
        <w:rPr>
          <w:rFonts w:ascii="Times New Roman" w:eastAsia="宋体" w:hAnsi="Times New Roman"/>
          <w:sz w:val="24"/>
          <w:szCs w:val="24"/>
          <w:vertAlign w:val="superscript"/>
        </w:rPr>
        <w:t>-1</w:t>
      </w:r>
      <w:r w:rsidRPr="00F52C3C">
        <w:rPr>
          <w:rFonts w:ascii="Times New Roman" w:eastAsia="宋体" w:hAnsi="Times New Roman"/>
          <w:sz w:val="24"/>
          <w:szCs w:val="24"/>
        </w:rPr>
        <w:t>；射频功率</w:t>
      </w:r>
      <w:r w:rsidRPr="00F52C3C">
        <w:rPr>
          <w:rFonts w:ascii="Times New Roman" w:eastAsia="宋体" w:hAnsi="Times New Roman"/>
          <w:sz w:val="24"/>
          <w:szCs w:val="24"/>
        </w:rPr>
        <w:t>1550W</w:t>
      </w:r>
      <w:r w:rsidRPr="00F52C3C">
        <w:rPr>
          <w:rFonts w:ascii="Times New Roman" w:eastAsia="宋体" w:hAnsi="Times New Roman"/>
          <w:sz w:val="24"/>
          <w:szCs w:val="24"/>
        </w:rPr>
        <w:t>；载气流量</w:t>
      </w:r>
      <w:r w:rsidRPr="00F52C3C">
        <w:rPr>
          <w:rFonts w:ascii="Times New Roman" w:eastAsia="宋体" w:hAnsi="Times New Roman"/>
          <w:sz w:val="24"/>
          <w:szCs w:val="24"/>
        </w:rPr>
        <w:t>1.09L/min</w:t>
      </w:r>
      <w:r w:rsidRPr="00F52C3C">
        <w:rPr>
          <w:rFonts w:ascii="Times New Roman" w:eastAsia="宋体" w:hAnsi="Times New Roman"/>
          <w:sz w:val="24"/>
          <w:szCs w:val="24"/>
        </w:rPr>
        <w:t>。</w:t>
      </w:r>
    </w:p>
    <w:p w14:paraId="355B5C3B" w14:textId="77777777" w:rsidR="003F60B4" w:rsidRPr="00F52C3C" w:rsidRDefault="003F60B4" w:rsidP="003F60B4">
      <w:pPr>
        <w:spacing w:line="360" w:lineRule="auto"/>
        <w:ind w:firstLine="420"/>
        <w:rPr>
          <w:rFonts w:ascii="Times New Roman" w:eastAsia="宋体" w:hAnsi="Times New Roman"/>
          <w:sz w:val="24"/>
          <w:szCs w:val="24"/>
        </w:rPr>
      </w:pPr>
      <w:r w:rsidRPr="005A2824">
        <w:rPr>
          <w:rFonts w:ascii="Times New Roman" w:eastAsia="宋体" w:hAnsi="Times New Roman"/>
          <w:b/>
          <w:sz w:val="24"/>
          <w:szCs w:val="24"/>
        </w:rPr>
        <w:t>标准溶液配制</w:t>
      </w:r>
      <w:r>
        <w:rPr>
          <w:rFonts w:ascii="Times New Roman" w:eastAsia="宋体" w:hAnsi="Times New Roman" w:hint="eastAsia"/>
          <w:sz w:val="24"/>
          <w:szCs w:val="24"/>
        </w:rPr>
        <w:t>：</w:t>
      </w:r>
      <w:r w:rsidRPr="00F52C3C">
        <w:rPr>
          <w:rFonts w:ascii="Times New Roman" w:eastAsia="宋体" w:hAnsi="Times New Roman"/>
          <w:sz w:val="24"/>
          <w:szCs w:val="24"/>
        </w:rPr>
        <w:t>分别精密量取铅、镉、砷、汞、铜单元素标准溶液适量，加</w:t>
      </w:r>
      <w:r w:rsidRPr="00F52C3C">
        <w:rPr>
          <w:rFonts w:ascii="Times New Roman" w:eastAsia="宋体" w:hAnsi="Times New Roman"/>
          <w:sz w:val="24"/>
          <w:szCs w:val="24"/>
        </w:rPr>
        <w:t>2%</w:t>
      </w:r>
      <w:r w:rsidRPr="00F52C3C">
        <w:rPr>
          <w:rFonts w:ascii="Times New Roman" w:eastAsia="宋体" w:hAnsi="Times New Roman"/>
          <w:sz w:val="24"/>
          <w:szCs w:val="24"/>
        </w:rPr>
        <w:t>硝酸溶液稀释制成每</w:t>
      </w:r>
      <w:r w:rsidRPr="00F52C3C">
        <w:rPr>
          <w:rFonts w:ascii="Times New Roman" w:eastAsia="宋体" w:hAnsi="Times New Roman"/>
          <w:sz w:val="24"/>
          <w:szCs w:val="24"/>
        </w:rPr>
        <w:t>1mL</w:t>
      </w:r>
      <w:r w:rsidRPr="00F52C3C">
        <w:rPr>
          <w:rFonts w:ascii="Times New Roman" w:eastAsia="宋体" w:hAnsi="Times New Roman"/>
          <w:sz w:val="24"/>
          <w:szCs w:val="24"/>
        </w:rPr>
        <w:t>分别含</w:t>
      </w:r>
      <w:r w:rsidRPr="00F52C3C">
        <w:rPr>
          <w:rFonts w:ascii="Times New Roman" w:eastAsia="宋体" w:hAnsi="Times New Roman"/>
          <w:sz w:val="24"/>
          <w:szCs w:val="24"/>
        </w:rPr>
        <w:t>2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2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5μg</w:t>
      </w:r>
      <w:r w:rsidRPr="00F52C3C">
        <w:rPr>
          <w:rFonts w:ascii="Times New Roman" w:eastAsia="宋体" w:hAnsi="Times New Roman"/>
          <w:sz w:val="24"/>
          <w:szCs w:val="24"/>
        </w:rPr>
        <w:t>的单元素贮备溶液。精密量取上述贮备液适量，用</w:t>
      </w:r>
      <w:r w:rsidRPr="00F52C3C">
        <w:rPr>
          <w:rFonts w:ascii="Times New Roman" w:eastAsia="宋体" w:hAnsi="Times New Roman"/>
          <w:sz w:val="24"/>
          <w:szCs w:val="24"/>
        </w:rPr>
        <w:t>2%</w:t>
      </w:r>
      <w:r w:rsidRPr="00F52C3C">
        <w:rPr>
          <w:rFonts w:ascii="Times New Roman" w:eastAsia="宋体" w:hAnsi="Times New Roman"/>
          <w:sz w:val="24"/>
          <w:szCs w:val="24"/>
        </w:rPr>
        <w:t>硝酸溶液稀释至成每</w:t>
      </w:r>
      <w:r w:rsidRPr="00F52C3C">
        <w:rPr>
          <w:rFonts w:ascii="Times New Roman" w:eastAsia="宋体" w:hAnsi="Times New Roman"/>
          <w:sz w:val="24"/>
          <w:szCs w:val="24"/>
        </w:rPr>
        <w:t>1mL</w:t>
      </w:r>
      <w:r w:rsidRPr="00F52C3C">
        <w:rPr>
          <w:rFonts w:ascii="Times New Roman" w:eastAsia="宋体" w:hAnsi="Times New Roman"/>
          <w:sz w:val="24"/>
          <w:szCs w:val="24"/>
        </w:rPr>
        <w:t>含铅</w:t>
      </w:r>
      <w:r w:rsidRPr="00F52C3C">
        <w:rPr>
          <w:rFonts w:ascii="Times New Roman" w:eastAsia="宋体" w:hAnsi="Times New Roman"/>
          <w:sz w:val="24"/>
          <w:szCs w:val="24"/>
        </w:rPr>
        <w:t xml:space="preserve"> 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50ng</w:t>
      </w:r>
      <w:r w:rsidRPr="00F52C3C">
        <w:rPr>
          <w:rFonts w:ascii="Times New Roman" w:eastAsia="宋体" w:hAnsi="Times New Roman"/>
          <w:sz w:val="24"/>
          <w:szCs w:val="24"/>
        </w:rPr>
        <w:t>；含砷</w:t>
      </w:r>
      <w:r w:rsidRPr="00F52C3C">
        <w:rPr>
          <w:rFonts w:ascii="Times New Roman" w:eastAsia="宋体" w:hAnsi="Times New Roman"/>
          <w:sz w:val="24"/>
          <w:szCs w:val="24"/>
        </w:rPr>
        <w:t xml:space="preserve"> 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50ng</w:t>
      </w:r>
      <w:r w:rsidRPr="00F52C3C">
        <w:rPr>
          <w:rFonts w:ascii="Times New Roman" w:eastAsia="宋体" w:hAnsi="Times New Roman"/>
          <w:sz w:val="24"/>
          <w:szCs w:val="24"/>
        </w:rPr>
        <w:t>；含镉</w:t>
      </w:r>
      <w:r w:rsidRPr="00F52C3C">
        <w:rPr>
          <w:rFonts w:ascii="Times New Roman" w:eastAsia="宋体" w:hAnsi="Times New Roman"/>
          <w:sz w:val="24"/>
          <w:szCs w:val="24"/>
        </w:rPr>
        <w:t xml:space="preserve"> 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0.5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10ng</w:t>
      </w:r>
      <w:r w:rsidRPr="00F52C3C">
        <w:rPr>
          <w:rFonts w:ascii="Times New Roman" w:eastAsia="宋体" w:hAnsi="Times New Roman"/>
          <w:sz w:val="24"/>
          <w:szCs w:val="24"/>
        </w:rPr>
        <w:t>；含铜</w:t>
      </w:r>
      <w:r w:rsidRPr="00F52C3C">
        <w:rPr>
          <w:rFonts w:ascii="Times New Roman" w:eastAsia="宋体" w:hAnsi="Times New Roman"/>
          <w:sz w:val="24"/>
          <w:szCs w:val="24"/>
        </w:rPr>
        <w:t xml:space="preserve"> 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100ng</w:t>
      </w:r>
      <w:r w:rsidRPr="00F52C3C">
        <w:rPr>
          <w:rFonts w:ascii="Times New Roman" w:eastAsia="宋体" w:hAnsi="Times New Roman"/>
          <w:sz w:val="24"/>
          <w:szCs w:val="24"/>
        </w:rPr>
        <w:t>的系列浓度混合标准溶液；钙标准溶液配制：精密量取钙储备液适量，用</w:t>
      </w:r>
      <w:r w:rsidRPr="00F52C3C">
        <w:rPr>
          <w:rFonts w:ascii="Times New Roman" w:eastAsia="宋体" w:hAnsi="Times New Roman"/>
          <w:sz w:val="24"/>
          <w:szCs w:val="24"/>
        </w:rPr>
        <w:t>10%</w:t>
      </w:r>
      <w:r w:rsidRPr="00F52C3C">
        <w:rPr>
          <w:rFonts w:ascii="Times New Roman" w:eastAsia="宋体" w:hAnsi="Times New Roman"/>
          <w:sz w:val="24"/>
          <w:szCs w:val="24"/>
        </w:rPr>
        <w:lastRenderedPageBreak/>
        <w:t>硝酸稀释成</w:t>
      </w:r>
      <w:r w:rsidRPr="00F52C3C">
        <w:rPr>
          <w:rFonts w:ascii="Times New Roman" w:eastAsia="宋体" w:hAnsi="Times New Roman"/>
          <w:sz w:val="24"/>
          <w:szCs w:val="24"/>
        </w:rPr>
        <w:t>0ng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50ng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100ng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200ng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500ng</w:t>
      </w:r>
      <w:r w:rsidRPr="00F52C3C">
        <w:rPr>
          <w:rFonts w:ascii="Times New Roman" w:eastAsia="宋体" w:hAnsi="Times New Roman"/>
          <w:sz w:val="24"/>
          <w:szCs w:val="24"/>
        </w:rPr>
        <w:t>的系列浓度混合溶液；另单独配制含汞</w:t>
      </w:r>
      <w:r w:rsidRPr="00F52C3C">
        <w:rPr>
          <w:rFonts w:ascii="Times New Roman" w:eastAsia="宋体" w:hAnsi="Times New Roman"/>
          <w:sz w:val="24"/>
          <w:szCs w:val="24"/>
        </w:rPr>
        <w:t xml:space="preserve"> 0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1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2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3</w:t>
      </w:r>
      <w:r w:rsidRPr="00F52C3C">
        <w:rPr>
          <w:rFonts w:ascii="Times New Roman" w:eastAsia="宋体" w:hAnsi="Times New Roman"/>
          <w:sz w:val="24"/>
          <w:szCs w:val="24"/>
        </w:rPr>
        <w:t>、</w:t>
      </w:r>
      <w:r w:rsidRPr="00F52C3C">
        <w:rPr>
          <w:rFonts w:ascii="Times New Roman" w:eastAsia="宋体" w:hAnsi="Times New Roman"/>
          <w:sz w:val="24"/>
          <w:szCs w:val="24"/>
        </w:rPr>
        <w:t>4ng</w:t>
      </w:r>
      <w:r w:rsidRPr="00F52C3C">
        <w:rPr>
          <w:rFonts w:ascii="Times New Roman" w:eastAsia="宋体" w:hAnsi="Times New Roman"/>
          <w:sz w:val="24"/>
          <w:szCs w:val="24"/>
        </w:rPr>
        <w:t>的系列浓度标准溶液（汞标准溶液临用新配）。</w:t>
      </w:r>
    </w:p>
    <w:p w14:paraId="0CEE02A4" w14:textId="77777777" w:rsidR="003F60B4" w:rsidRPr="00F52C3C" w:rsidRDefault="003F60B4" w:rsidP="003F60B4">
      <w:pPr>
        <w:spacing w:line="360" w:lineRule="auto"/>
        <w:ind w:firstLineChars="150" w:firstLine="361"/>
        <w:rPr>
          <w:rFonts w:ascii="Times New Roman" w:eastAsia="宋体" w:hAnsi="Times New Roman"/>
          <w:sz w:val="24"/>
          <w:szCs w:val="24"/>
        </w:rPr>
      </w:pPr>
      <w:r w:rsidRPr="005A2824">
        <w:rPr>
          <w:rFonts w:ascii="Times New Roman" w:eastAsia="宋体" w:hAnsi="Times New Roman"/>
          <w:b/>
          <w:sz w:val="24"/>
          <w:szCs w:val="24"/>
        </w:rPr>
        <w:t>供试品制备</w:t>
      </w:r>
      <w:r>
        <w:rPr>
          <w:rFonts w:ascii="Times New Roman" w:eastAsia="宋体" w:hAnsi="Times New Roman" w:hint="eastAsia"/>
          <w:sz w:val="24"/>
          <w:szCs w:val="24"/>
        </w:rPr>
        <w:t>：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Pr="00F52C3C">
        <w:rPr>
          <w:rFonts w:ascii="Times New Roman" w:eastAsia="宋体" w:hAnsi="Times New Roman"/>
          <w:sz w:val="24"/>
          <w:szCs w:val="24"/>
        </w:rPr>
        <w:t>片剂取样品约</w:t>
      </w:r>
      <w:r w:rsidRPr="00F52C3C">
        <w:rPr>
          <w:rFonts w:ascii="Times New Roman" w:eastAsia="宋体" w:hAnsi="Times New Roman"/>
          <w:sz w:val="24"/>
          <w:szCs w:val="24"/>
        </w:rPr>
        <w:t>0.3g</w:t>
      </w:r>
      <w:r w:rsidRPr="00F52C3C">
        <w:rPr>
          <w:rFonts w:ascii="Times New Roman" w:eastAsia="宋体" w:hAnsi="Times New Roman"/>
          <w:sz w:val="24"/>
          <w:szCs w:val="24"/>
        </w:rPr>
        <w:t>，口服液取约</w:t>
      </w:r>
      <w:r w:rsidRPr="00F52C3C">
        <w:rPr>
          <w:rFonts w:ascii="Times New Roman" w:eastAsia="宋体" w:hAnsi="Times New Roman"/>
          <w:sz w:val="24"/>
          <w:szCs w:val="24"/>
        </w:rPr>
        <w:t>3g</w:t>
      </w:r>
      <w:r w:rsidRPr="00F52C3C">
        <w:rPr>
          <w:rFonts w:ascii="Times New Roman" w:eastAsia="宋体" w:hAnsi="Times New Roman"/>
          <w:sz w:val="24"/>
          <w:szCs w:val="24"/>
        </w:rPr>
        <w:t>，精密称定，加入硝酸</w:t>
      </w:r>
      <w:r w:rsidRPr="00F52C3C">
        <w:rPr>
          <w:rFonts w:ascii="Times New Roman" w:eastAsia="宋体" w:hAnsi="Times New Roman"/>
          <w:sz w:val="24"/>
          <w:szCs w:val="24"/>
        </w:rPr>
        <w:t>8 mL</w:t>
      </w:r>
      <w:r w:rsidRPr="00F52C3C">
        <w:rPr>
          <w:rFonts w:ascii="Times New Roman" w:eastAsia="宋体" w:hAnsi="Times New Roman"/>
          <w:sz w:val="24"/>
          <w:szCs w:val="24"/>
        </w:rPr>
        <w:t>，</w:t>
      </w:r>
      <w:r w:rsidRPr="00F52C3C">
        <w:rPr>
          <w:rFonts w:ascii="Times New Roman" w:eastAsia="宋体" w:hAnsi="Times New Roman"/>
          <w:sz w:val="24"/>
          <w:szCs w:val="24"/>
        </w:rPr>
        <w:t>100℃</w:t>
      </w:r>
      <w:r w:rsidRPr="00F52C3C">
        <w:rPr>
          <w:rFonts w:ascii="Times New Roman" w:eastAsia="宋体" w:hAnsi="Times New Roman"/>
          <w:sz w:val="24"/>
          <w:szCs w:val="24"/>
        </w:rPr>
        <w:t>预消解</w:t>
      </w:r>
      <w:r w:rsidRPr="00F52C3C">
        <w:rPr>
          <w:rFonts w:ascii="Times New Roman" w:eastAsia="宋体" w:hAnsi="Times New Roman"/>
          <w:sz w:val="24"/>
          <w:szCs w:val="24"/>
        </w:rPr>
        <w:t>30min</w:t>
      </w:r>
      <w:r w:rsidRPr="00F52C3C">
        <w:rPr>
          <w:rFonts w:ascii="Times New Roman" w:eastAsia="宋体" w:hAnsi="Times New Roman"/>
          <w:sz w:val="24"/>
          <w:szCs w:val="24"/>
        </w:rPr>
        <w:t>，放冷，密塞，微波消解（消解程序：</w:t>
      </w:r>
      <w:r w:rsidRPr="00F52C3C">
        <w:rPr>
          <w:rFonts w:ascii="Times New Roman" w:eastAsia="宋体" w:hAnsi="Times New Roman"/>
          <w:sz w:val="24"/>
          <w:szCs w:val="24"/>
        </w:rPr>
        <w:t>1000W</w:t>
      </w:r>
      <w:r w:rsidRPr="00F52C3C">
        <w:rPr>
          <w:rFonts w:ascii="Times New Roman" w:eastAsia="宋体" w:hAnsi="Times New Roman"/>
          <w:sz w:val="24"/>
          <w:szCs w:val="24"/>
        </w:rPr>
        <w:t>，爬坡</w:t>
      </w:r>
      <w:r w:rsidRPr="00F52C3C">
        <w:rPr>
          <w:rFonts w:ascii="Times New Roman" w:eastAsia="宋体" w:hAnsi="Times New Roman"/>
          <w:sz w:val="24"/>
          <w:szCs w:val="24"/>
        </w:rPr>
        <w:t>5</w:t>
      </w:r>
      <w:r w:rsidRPr="00F52C3C">
        <w:rPr>
          <w:rFonts w:ascii="Times New Roman" w:eastAsia="宋体" w:hAnsi="Times New Roman"/>
          <w:sz w:val="24"/>
          <w:szCs w:val="24"/>
        </w:rPr>
        <w:t>分钟，保持</w:t>
      </w:r>
      <w:r w:rsidRPr="00F52C3C">
        <w:rPr>
          <w:rFonts w:ascii="Times New Roman" w:eastAsia="宋体" w:hAnsi="Times New Roman"/>
          <w:sz w:val="24"/>
          <w:szCs w:val="24"/>
        </w:rPr>
        <w:t>10</w:t>
      </w:r>
      <w:r w:rsidRPr="00F52C3C">
        <w:rPr>
          <w:rFonts w:ascii="Times New Roman" w:eastAsia="宋体" w:hAnsi="Times New Roman"/>
          <w:sz w:val="24"/>
          <w:szCs w:val="24"/>
        </w:rPr>
        <w:t>分钟；</w:t>
      </w:r>
      <w:r w:rsidRPr="00F52C3C">
        <w:rPr>
          <w:rFonts w:ascii="Times New Roman" w:eastAsia="宋体" w:hAnsi="Times New Roman"/>
          <w:sz w:val="24"/>
          <w:szCs w:val="24"/>
        </w:rPr>
        <w:t>1200W</w:t>
      </w:r>
      <w:r w:rsidRPr="00F52C3C">
        <w:rPr>
          <w:rFonts w:ascii="Times New Roman" w:eastAsia="宋体" w:hAnsi="Times New Roman"/>
          <w:sz w:val="24"/>
          <w:szCs w:val="24"/>
        </w:rPr>
        <w:t>，爬坡</w:t>
      </w:r>
      <w:r w:rsidRPr="00F52C3C">
        <w:rPr>
          <w:rFonts w:ascii="Times New Roman" w:eastAsia="宋体" w:hAnsi="Times New Roman"/>
          <w:sz w:val="24"/>
          <w:szCs w:val="24"/>
        </w:rPr>
        <w:t>10</w:t>
      </w:r>
      <w:r w:rsidRPr="00F52C3C">
        <w:rPr>
          <w:rFonts w:ascii="Times New Roman" w:eastAsia="宋体" w:hAnsi="Times New Roman"/>
          <w:sz w:val="24"/>
          <w:szCs w:val="24"/>
        </w:rPr>
        <w:t>分钟，保持</w:t>
      </w:r>
      <w:r w:rsidRPr="00F52C3C">
        <w:rPr>
          <w:rFonts w:ascii="Times New Roman" w:eastAsia="宋体" w:hAnsi="Times New Roman"/>
          <w:sz w:val="24"/>
          <w:szCs w:val="24"/>
        </w:rPr>
        <w:t>25</w:t>
      </w:r>
      <w:r w:rsidRPr="00F52C3C">
        <w:rPr>
          <w:rFonts w:ascii="Times New Roman" w:eastAsia="宋体" w:hAnsi="Times New Roman"/>
          <w:sz w:val="24"/>
          <w:szCs w:val="24"/>
        </w:rPr>
        <w:t>分钟），放冷，取出，用超纯水转移至</w:t>
      </w:r>
      <w:r w:rsidRPr="00F52C3C">
        <w:rPr>
          <w:rFonts w:ascii="Times New Roman" w:eastAsia="宋体" w:hAnsi="Times New Roman"/>
          <w:sz w:val="24"/>
          <w:szCs w:val="24"/>
        </w:rPr>
        <w:t>50 mL</w:t>
      </w:r>
      <w:r w:rsidRPr="00F52C3C">
        <w:rPr>
          <w:rFonts w:ascii="Times New Roman" w:eastAsia="宋体" w:hAnsi="Times New Roman"/>
          <w:sz w:val="24"/>
          <w:szCs w:val="24"/>
        </w:rPr>
        <w:t>量瓶中，并冲洗</w:t>
      </w:r>
      <w:r w:rsidRPr="00F52C3C">
        <w:rPr>
          <w:rFonts w:ascii="Times New Roman" w:eastAsia="宋体" w:hAnsi="Times New Roman"/>
          <w:sz w:val="24"/>
          <w:szCs w:val="24"/>
        </w:rPr>
        <w:t>3</w:t>
      </w:r>
      <w:r w:rsidRPr="00F52C3C">
        <w:rPr>
          <w:rFonts w:ascii="Times New Roman" w:eastAsia="宋体" w:hAnsi="Times New Roman"/>
          <w:sz w:val="24"/>
          <w:szCs w:val="24"/>
        </w:rPr>
        <w:t>次，定容，即得。同法制备空白对照溶液。</w:t>
      </w:r>
    </w:p>
    <w:p w14:paraId="21E7F614" w14:textId="77777777" w:rsidR="003F60B4" w:rsidRPr="00F52C3C" w:rsidRDefault="003F60B4" w:rsidP="003F60B4">
      <w:pPr>
        <w:spacing w:line="360" w:lineRule="auto"/>
        <w:ind w:firstLine="420"/>
        <w:rPr>
          <w:rFonts w:ascii="Times New Roman" w:eastAsia="宋体" w:hAnsi="Times New Roman"/>
          <w:sz w:val="24"/>
          <w:szCs w:val="24"/>
        </w:rPr>
      </w:pPr>
      <w:r w:rsidRPr="005A2824">
        <w:rPr>
          <w:rFonts w:ascii="Times New Roman" w:eastAsia="宋体" w:hAnsi="Times New Roman"/>
          <w:b/>
          <w:sz w:val="24"/>
          <w:szCs w:val="24"/>
        </w:rPr>
        <w:t>内标溶液配制</w:t>
      </w:r>
      <w:r>
        <w:rPr>
          <w:rFonts w:ascii="Times New Roman" w:eastAsia="宋体" w:hAnsi="Times New Roman" w:hint="eastAsia"/>
          <w:sz w:val="24"/>
          <w:szCs w:val="24"/>
        </w:rPr>
        <w:t>：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Pr="00F52C3C">
        <w:rPr>
          <w:rFonts w:ascii="Times New Roman" w:eastAsia="宋体" w:hAnsi="Times New Roman"/>
          <w:sz w:val="24"/>
          <w:szCs w:val="24"/>
        </w:rPr>
        <w:t>精密量取浓度为</w:t>
      </w:r>
      <w:r w:rsidRPr="00F52C3C">
        <w:rPr>
          <w:rFonts w:ascii="Times New Roman" w:eastAsia="宋体" w:hAnsi="Times New Roman"/>
          <w:sz w:val="24"/>
          <w:szCs w:val="24"/>
        </w:rPr>
        <w:t>100 μg/mL</w:t>
      </w:r>
      <w:r w:rsidRPr="00F52C3C">
        <w:rPr>
          <w:rFonts w:ascii="Times New Roman" w:eastAsia="宋体" w:hAnsi="Times New Roman"/>
          <w:sz w:val="24"/>
          <w:szCs w:val="24"/>
        </w:rPr>
        <w:t>的内标溶液适量，加入</w:t>
      </w:r>
      <w:r w:rsidRPr="00F52C3C">
        <w:rPr>
          <w:rFonts w:ascii="Times New Roman" w:eastAsia="宋体" w:hAnsi="Times New Roman"/>
          <w:sz w:val="24"/>
          <w:szCs w:val="24"/>
        </w:rPr>
        <w:t xml:space="preserve"> 2%</w:t>
      </w:r>
      <w:r w:rsidRPr="00F52C3C">
        <w:rPr>
          <w:rFonts w:ascii="Times New Roman" w:eastAsia="宋体" w:hAnsi="Times New Roman"/>
          <w:sz w:val="24"/>
          <w:szCs w:val="24"/>
        </w:rPr>
        <w:t>硝酸配制成浓度为</w:t>
      </w:r>
      <w:r w:rsidRPr="00F52C3C">
        <w:rPr>
          <w:rFonts w:ascii="Times New Roman" w:eastAsia="宋体" w:hAnsi="Times New Roman"/>
          <w:sz w:val="24"/>
          <w:szCs w:val="24"/>
        </w:rPr>
        <w:t xml:space="preserve">100 ng/mL </w:t>
      </w:r>
      <w:r w:rsidRPr="00F52C3C">
        <w:rPr>
          <w:rFonts w:ascii="Times New Roman" w:eastAsia="宋体" w:hAnsi="Times New Roman"/>
          <w:sz w:val="24"/>
          <w:szCs w:val="24"/>
        </w:rPr>
        <w:t>的混合溶液，作为内标溶液。</w:t>
      </w:r>
    </w:p>
    <w:p w14:paraId="5AD82AB4" w14:textId="77777777" w:rsidR="003F60B4" w:rsidRPr="0026570A" w:rsidRDefault="003F60B4" w:rsidP="003F60B4">
      <w:pPr>
        <w:spacing w:line="360" w:lineRule="auto"/>
        <w:ind w:firstLine="420"/>
        <w:rPr>
          <w:rFonts w:ascii="Times New Roman" w:eastAsia="宋体" w:hAnsi="Times New Roman"/>
          <w:sz w:val="24"/>
          <w:szCs w:val="24"/>
        </w:rPr>
      </w:pPr>
      <w:r w:rsidRPr="005A2824">
        <w:rPr>
          <w:rFonts w:ascii="Times New Roman" w:eastAsia="宋体" w:hAnsi="Times New Roman"/>
          <w:b/>
          <w:sz w:val="24"/>
          <w:szCs w:val="24"/>
        </w:rPr>
        <w:t>检测方法</w:t>
      </w:r>
      <w:r>
        <w:rPr>
          <w:rFonts w:ascii="Times New Roman" w:eastAsia="宋体" w:hAnsi="Times New Roman" w:hint="eastAsia"/>
          <w:sz w:val="24"/>
          <w:szCs w:val="24"/>
        </w:rPr>
        <w:t>：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Pr="00F52C3C">
        <w:rPr>
          <w:rFonts w:ascii="Times New Roman" w:eastAsia="宋体" w:hAnsi="Times New Roman"/>
          <w:sz w:val="24"/>
          <w:szCs w:val="24"/>
        </w:rPr>
        <w:t>依次采集系列浓度混合标准溶液、空白对照溶液、供试品溶液、系列浓度汞元素标准溶液数据，同时引入内标监测仪器状态。若样品浓度超过标曲范围，则稀释相应倍数使其在范围内。</w:t>
      </w:r>
    </w:p>
    <w:p w14:paraId="31EB1DE3" w14:textId="77777777" w:rsidR="003F60B4" w:rsidRDefault="003F60B4" w:rsidP="003F60B4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color w:val="000000"/>
          <w:sz w:val="24"/>
          <w:szCs w:val="24"/>
        </w:rPr>
        <w:t xml:space="preserve">  </w:t>
      </w:r>
      <w:r w:rsidRPr="0026570A">
        <w:rPr>
          <w:rFonts w:ascii="Times New Roman" w:eastAsia="宋体" w:hAnsi="Times New Roman" w:hint="eastAsia"/>
          <w:b/>
          <w:color w:val="000000"/>
          <w:sz w:val="24"/>
          <w:szCs w:val="24"/>
        </w:rPr>
        <w:t xml:space="preserve"> </w:t>
      </w:r>
      <w:r w:rsidRPr="0026570A">
        <w:rPr>
          <w:rFonts w:ascii="Times New Roman" w:eastAsia="宋体" w:hAnsi="Times New Roman" w:hint="eastAsia"/>
          <w:b/>
          <w:color w:val="000000"/>
          <w:sz w:val="24"/>
          <w:szCs w:val="24"/>
        </w:rPr>
        <w:t>参考限度：</w:t>
      </w:r>
      <w:r w:rsidRPr="00F52C3C">
        <w:rPr>
          <w:rFonts w:ascii="Times New Roman" w:eastAsia="宋体" w:hAnsi="Times New Roman"/>
          <w:sz w:val="24"/>
          <w:szCs w:val="24"/>
        </w:rPr>
        <w:t>铅不得过</w:t>
      </w:r>
      <w:r w:rsidRPr="00F52C3C">
        <w:rPr>
          <w:rFonts w:ascii="Times New Roman" w:eastAsia="宋体" w:hAnsi="Times New Roman"/>
          <w:sz w:val="24"/>
          <w:szCs w:val="24"/>
        </w:rPr>
        <w:t>5mg/kg</w:t>
      </w:r>
      <w:r w:rsidRPr="00F52C3C">
        <w:rPr>
          <w:rFonts w:ascii="Times New Roman" w:eastAsia="宋体" w:hAnsi="Times New Roman"/>
          <w:sz w:val="24"/>
          <w:szCs w:val="24"/>
        </w:rPr>
        <w:t>，镉不得过</w:t>
      </w:r>
      <w:r w:rsidRPr="00F52C3C">
        <w:rPr>
          <w:rFonts w:ascii="Times New Roman" w:eastAsia="宋体" w:hAnsi="Times New Roman"/>
          <w:sz w:val="24"/>
          <w:szCs w:val="24"/>
        </w:rPr>
        <w:t>1mg/kg</w:t>
      </w:r>
      <w:r w:rsidRPr="00F52C3C">
        <w:rPr>
          <w:rFonts w:ascii="Times New Roman" w:eastAsia="宋体" w:hAnsi="Times New Roman"/>
          <w:sz w:val="24"/>
          <w:szCs w:val="24"/>
        </w:rPr>
        <w:t>，砷不得过</w:t>
      </w:r>
      <w:r w:rsidRPr="00F52C3C">
        <w:rPr>
          <w:rFonts w:ascii="Times New Roman" w:eastAsia="宋体" w:hAnsi="Times New Roman"/>
          <w:sz w:val="24"/>
          <w:szCs w:val="24"/>
        </w:rPr>
        <w:t>2mg/kg</w:t>
      </w:r>
      <w:r w:rsidRPr="00F52C3C">
        <w:rPr>
          <w:rFonts w:ascii="Times New Roman" w:eastAsia="宋体" w:hAnsi="Times New Roman"/>
          <w:sz w:val="24"/>
          <w:szCs w:val="24"/>
        </w:rPr>
        <w:t>，汞不得过</w:t>
      </w:r>
      <w:r w:rsidRPr="00F52C3C">
        <w:rPr>
          <w:rFonts w:ascii="Times New Roman" w:eastAsia="宋体" w:hAnsi="Times New Roman"/>
          <w:sz w:val="24"/>
          <w:szCs w:val="24"/>
        </w:rPr>
        <w:t>0.2mg/kg</w:t>
      </w:r>
      <w:r w:rsidRPr="00F52C3C">
        <w:rPr>
          <w:rFonts w:ascii="Times New Roman" w:eastAsia="宋体" w:hAnsi="Times New Roman"/>
          <w:sz w:val="24"/>
          <w:szCs w:val="24"/>
        </w:rPr>
        <w:t>，铜不得过</w:t>
      </w:r>
      <w:r w:rsidRPr="00F52C3C">
        <w:rPr>
          <w:rFonts w:ascii="Times New Roman" w:eastAsia="宋体" w:hAnsi="Times New Roman"/>
          <w:sz w:val="24"/>
          <w:szCs w:val="24"/>
        </w:rPr>
        <w:t>20mg/kg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14:paraId="23E64B35" w14:textId="77777777" w:rsidR="000215F8" w:rsidRPr="003F60B4" w:rsidRDefault="000215F8"/>
    <w:sectPr w:rsidR="000215F8" w:rsidRPr="003F6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D453E" w14:textId="77777777" w:rsidR="008C055A" w:rsidRDefault="008C055A" w:rsidP="003F60B4">
      <w:r>
        <w:separator/>
      </w:r>
    </w:p>
  </w:endnote>
  <w:endnote w:type="continuationSeparator" w:id="0">
    <w:p w14:paraId="63A80689" w14:textId="77777777" w:rsidR="008C055A" w:rsidRDefault="008C055A" w:rsidP="003F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09EC3" w14:textId="77777777" w:rsidR="008C055A" w:rsidRDefault="008C055A" w:rsidP="003F60B4">
      <w:r>
        <w:separator/>
      </w:r>
    </w:p>
  </w:footnote>
  <w:footnote w:type="continuationSeparator" w:id="0">
    <w:p w14:paraId="61094728" w14:textId="77777777" w:rsidR="008C055A" w:rsidRDefault="008C055A" w:rsidP="003F6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3C"/>
    <w:rsid w:val="000215F8"/>
    <w:rsid w:val="00105599"/>
    <w:rsid w:val="003F60B4"/>
    <w:rsid w:val="0058128D"/>
    <w:rsid w:val="008C055A"/>
    <w:rsid w:val="00A85A3C"/>
    <w:rsid w:val="00CA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5A2F0"/>
  <w15:docId w15:val="{CD6863FA-C62D-4E78-BE5A-F5338C7C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60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6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60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1165</Characters>
  <Application>Microsoft Office Word</Application>
  <DocSecurity>0</DocSecurity>
  <Lines>9</Lines>
  <Paragraphs>2</Paragraphs>
  <ScaleCrop>false</ScaleCrop>
  <Company>P R C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3</cp:revision>
  <dcterms:created xsi:type="dcterms:W3CDTF">2022-03-01T01:50:00Z</dcterms:created>
  <dcterms:modified xsi:type="dcterms:W3CDTF">2026-01-14T06:46:00Z</dcterms:modified>
</cp:coreProperties>
</file>