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CEA" w:rsidRPr="00E859F6" w:rsidRDefault="00DD0CEA" w:rsidP="00DD0CEA">
      <w:pPr>
        <w:spacing w:line="360" w:lineRule="auto"/>
        <w:ind w:firstLineChars="200" w:firstLine="562"/>
        <w:jc w:val="center"/>
        <w:rPr>
          <w:b/>
          <w:bCs/>
          <w:sz w:val="28"/>
        </w:rPr>
      </w:pPr>
      <w:bookmarkStart w:id="0" w:name="_GoBack"/>
      <w:r w:rsidRPr="00E859F6">
        <w:rPr>
          <w:rFonts w:hint="eastAsia"/>
          <w:b/>
          <w:bCs/>
          <w:sz w:val="28"/>
        </w:rPr>
        <w:t>生脉饮中麦芽糖、果糖、葡萄糖与蔗糖含量测定检测方法</w:t>
      </w:r>
    </w:p>
    <w:bookmarkEnd w:id="0"/>
    <w:p w:rsidR="00DD0CEA" w:rsidRDefault="00DD0CEA" w:rsidP="00DD0CEA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照高效液相色谱法（中国药典</w:t>
      </w:r>
      <w:r>
        <w:rPr>
          <w:rFonts w:hAnsi="宋体" w:hint="eastAsia"/>
          <w:sz w:val="24"/>
        </w:rPr>
        <w:t>2015</w:t>
      </w:r>
      <w:r>
        <w:rPr>
          <w:rFonts w:hAnsi="宋体" w:hint="eastAsia"/>
          <w:sz w:val="24"/>
        </w:rPr>
        <w:t>年版通则</w:t>
      </w:r>
      <w:r>
        <w:rPr>
          <w:rFonts w:hAnsi="宋体" w:hint="eastAsia"/>
          <w:sz w:val="24"/>
        </w:rPr>
        <w:t>0512)</w:t>
      </w:r>
      <w:r>
        <w:rPr>
          <w:rFonts w:hAnsi="宋体" w:hint="eastAsia"/>
          <w:sz w:val="24"/>
        </w:rPr>
        <w:t>测定。</w:t>
      </w:r>
    </w:p>
    <w:p w:rsidR="00DD0CEA" w:rsidRDefault="00DD0CEA" w:rsidP="00DD0CEA">
      <w:pPr>
        <w:spacing w:line="360" w:lineRule="auto"/>
        <w:ind w:firstLineChars="200" w:firstLine="482"/>
        <w:rPr>
          <w:rFonts w:hAnsi="宋体"/>
          <w:sz w:val="24"/>
        </w:rPr>
      </w:pPr>
      <w:r>
        <w:rPr>
          <w:rFonts w:hAnsi="宋体" w:hint="eastAsia"/>
          <w:b/>
          <w:bCs/>
          <w:sz w:val="24"/>
        </w:rPr>
        <w:t>色谱条件与系统适用性试验</w:t>
      </w:r>
      <w:r>
        <w:rPr>
          <w:rFonts w:hAnsi="宋体" w:hint="eastAsia"/>
          <w:sz w:val="24"/>
        </w:rPr>
        <w:t xml:space="preserve">  </w:t>
      </w:r>
      <w:r>
        <w:rPr>
          <w:rFonts w:hAnsi="宋体" w:hint="eastAsia"/>
          <w:sz w:val="24"/>
        </w:rPr>
        <w:t>用</w:t>
      </w:r>
      <w:proofErr w:type="gramStart"/>
      <w:r>
        <w:rPr>
          <w:rFonts w:hAnsi="宋体" w:hint="eastAsia"/>
          <w:sz w:val="24"/>
        </w:rPr>
        <w:t>氨基键合硅胶</w:t>
      </w:r>
      <w:proofErr w:type="gramEnd"/>
      <w:r>
        <w:rPr>
          <w:rFonts w:hAnsi="宋体" w:hint="eastAsia"/>
          <w:sz w:val="24"/>
        </w:rPr>
        <w:t>为填充剂；以乙腈</w:t>
      </w:r>
      <w:r>
        <w:rPr>
          <w:rFonts w:hAnsi="宋体" w:hint="eastAsia"/>
          <w:sz w:val="24"/>
        </w:rPr>
        <w:t>-</w:t>
      </w:r>
      <w:r>
        <w:rPr>
          <w:rFonts w:hAnsi="宋体" w:hint="eastAsia"/>
          <w:sz w:val="24"/>
        </w:rPr>
        <w:t>水（</w:t>
      </w:r>
      <w:r>
        <w:rPr>
          <w:rFonts w:hAnsi="宋体" w:hint="eastAsia"/>
          <w:sz w:val="24"/>
        </w:rPr>
        <w:t>70</w:t>
      </w:r>
      <w:r>
        <w:rPr>
          <w:rFonts w:ascii="宋体" w:hAnsi="宋体" w:cs="宋体" w:hint="eastAsia"/>
          <w:sz w:val="24"/>
        </w:rPr>
        <w:t>:</w:t>
      </w:r>
      <w:r>
        <w:rPr>
          <w:rFonts w:hAnsi="宋体" w:hint="eastAsia"/>
          <w:sz w:val="24"/>
        </w:rPr>
        <w:t>30 )</w:t>
      </w:r>
      <w:r>
        <w:rPr>
          <w:rFonts w:hAnsi="宋体" w:hint="eastAsia"/>
          <w:sz w:val="24"/>
        </w:rPr>
        <w:t>为流动相；</w:t>
      </w:r>
      <w:proofErr w:type="gramStart"/>
      <w:r>
        <w:rPr>
          <w:rFonts w:hAnsi="宋体" w:hint="eastAsia"/>
          <w:sz w:val="24"/>
        </w:rPr>
        <w:t>柱温为</w:t>
      </w:r>
      <w:proofErr w:type="gramEnd"/>
      <w:r>
        <w:rPr>
          <w:rFonts w:hAnsi="宋体" w:hint="eastAsia"/>
          <w:sz w:val="24"/>
        </w:rPr>
        <w:t>35</w:t>
      </w:r>
      <w:r>
        <w:rPr>
          <w:rFonts w:hAnsi="宋体" w:hint="eastAsia"/>
          <w:sz w:val="24"/>
        </w:rPr>
        <w:t>°</w:t>
      </w:r>
      <w:r>
        <w:rPr>
          <w:rFonts w:hAnsi="宋体" w:hint="eastAsia"/>
          <w:sz w:val="24"/>
        </w:rPr>
        <w:t>C</w:t>
      </w:r>
      <w:r>
        <w:rPr>
          <w:rFonts w:hAnsi="宋体" w:hint="eastAsia"/>
          <w:sz w:val="24"/>
        </w:rPr>
        <w:t>；示差折光检测器；理论板数按葡萄糖</w:t>
      </w:r>
      <w:proofErr w:type="gramStart"/>
      <w:r>
        <w:rPr>
          <w:rFonts w:hAnsi="宋体" w:hint="eastAsia"/>
          <w:sz w:val="24"/>
        </w:rPr>
        <w:t>峰计算</w:t>
      </w:r>
      <w:proofErr w:type="gramEnd"/>
      <w:r>
        <w:rPr>
          <w:rFonts w:hAnsi="宋体" w:hint="eastAsia"/>
          <w:sz w:val="24"/>
        </w:rPr>
        <w:t>应不低于</w:t>
      </w:r>
      <w:r>
        <w:rPr>
          <w:rFonts w:hAnsi="宋体" w:hint="eastAsia"/>
          <w:sz w:val="24"/>
        </w:rPr>
        <w:t>3000</w:t>
      </w:r>
      <w:r>
        <w:rPr>
          <w:rFonts w:hAnsi="宋体" w:hint="eastAsia"/>
          <w:sz w:val="24"/>
        </w:rPr>
        <w:t>。果糖峰、麦芽糖峰、葡萄糖峰和麦芽糖峰之间的分离度均应大于</w:t>
      </w:r>
      <w:r>
        <w:rPr>
          <w:rFonts w:hAnsi="宋体" w:hint="eastAsia"/>
          <w:sz w:val="24"/>
        </w:rPr>
        <w:t>1.5</w:t>
      </w:r>
      <w:r>
        <w:rPr>
          <w:rFonts w:hAnsi="宋体" w:hint="eastAsia"/>
          <w:sz w:val="24"/>
        </w:rPr>
        <w:t>。</w:t>
      </w:r>
    </w:p>
    <w:p w:rsidR="00DD0CEA" w:rsidRDefault="00DD0CEA" w:rsidP="00DD0CEA">
      <w:pPr>
        <w:spacing w:line="360" w:lineRule="auto"/>
        <w:ind w:firstLineChars="200" w:firstLine="482"/>
        <w:rPr>
          <w:rFonts w:hAnsi="宋体"/>
          <w:sz w:val="24"/>
        </w:rPr>
      </w:pPr>
      <w:r>
        <w:rPr>
          <w:rFonts w:hAnsi="宋体" w:hint="eastAsia"/>
          <w:b/>
          <w:bCs/>
          <w:sz w:val="24"/>
        </w:rPr>
        <w:t>对照品溶液的制备</w:t>
      </w:r>
      <w:r>
        <w:rPr>
          <w:rFonts w:hAnsi="宋体" w:hint="eastAsia"/>
          <w:sz w:val="24"/>
        </w:rPr>
        <w:t xml:space="preserve">  </w:t>
      </w:r>
      <w:r>
        <w:rPr>
          <w:rFonts w:hAnsi="宋体" w:hint="eastAsia"/>
          <w:sz w:val="24"/>
        </w:rPr>
        <w:t>取麦芽糖、果糖、葡萄糖与蔗糖对照品各适量，加水溶解并稀释制成每</w:t>
      </w:r>
      <w:r>
        <w:rPr>
          <w:rFonts w:hAnsi="宋体" w:hint="eastAsia"/>
          <w:sz w:val="24"/>
        </w:rPr>
        <w:t>lm l</w:t>
      </w:r>
      <w:r>
        <w:rPr>
          <w:rFonts w:hAnsi="宋体" w:hint="eastAsia"/>
          <w:sz w:val="24"/>
        </w:rPr>
        <w:t>中各含</w:t>
      </w:r>
      <w:r>
        <w:rPr>
          <w:rFonts w:hAnsi="宋体" w:hint="eastAsia"/>
          <w:sz w:val="24"/>
        </w:rPr>
        <w:t>20mg</w:t>
      </w:r>
      <w:r>
        <w:rPr>
          <w:rFonts w:hAnsi="宋体" w:hint="eastAsia"/>
          <w:sz w:val="24"/>
        </w:rPr>
        <w:t>的溶液，量取</w:t>
      </w:r>
      <w:r>
        <w:rPr>
          <w:rFonts w:hAnsi="宋体" w:hint="eastAsia"/>
          <w:sz w:val="24"/>
        </w:rPr>
        <w:t>10</w:t>
      </w:r>
      <w:r>
        <w:rPr>
          <w:rFonts w:hAnsi="宋体" w:hint="eastAsia"/>
          <w:sz w:val="24"/>
        </w:rPr>
        <w:t>µ</w:t>
      </w:r>
      <w:r>
        <w:rPr>
          <w:rFonts w:hAnsi="宋体" w:hint="eastAsia"/>
          <w:sz w:val="24"/>
        </w:rPr>
        <w:t>l</w:t>
      </w:r>
      <w:r>
        <w:rPr>
          <w:rFonts w:hAnsi="宋体" w:hint="eastAsia"/>
          <w:sz w:val="24"/>
        </w:rPr>
        <w:t>，注人液相色谱仪，记录色谱图，</w:t>
      </w:r>
      <w:r>
        <w:rPr>
          <w:rFonts w:hAnsi="宋体" w:hint="eastAsia"/>
          <w:sz w:val="24"/>
        </w:rPr>
        <w:t xml:space="preserve">  </w:t>
      </w:r>
    </w:p>
    <w:p w:rsidR="00DD0CEA" w:rsidRDefault="00DD0CEA" w:rsidP="00DD0CEA">
      <w:pPr>
        <w:spacing w:line="360" w:lineRule="auto"/>
        <w:ind w:firstLineChars="200" w:firstLine="482"/>
        <w:rPr>
          <w:rFonts w:hAnsi="宋体"/>
          <w:sz w:val="24"/>
        </w:rPr>
      </w:pPr>
      <w:proofErr w:type="gramStart"/>
      <w:r>
        <w:rPr>
          <w:rFonts w:hAnsi="宋体" w:hint="eastAsia"/>
          <w:b/>
          <w:bCs/>
          <w:sz w:val="24"/>
        </w:rPr>
        <w:t>供试品溶液</w:t>
      </w:r>
      <w:proofErr w:type="gramEnd"/>
      <w:r>
        <w:rPr>
          <w:rFonts w:hAnsi="宋体" w:hint="eastAsia"/>
          <w:b/>
          <w:bCs/>
          <w:sz w:val="24"/>
        </w:rPr>
        <w:t>的制备</w:t>
      </w:r>
      <w:r>
        <w:rPr>
          <w:rFonts w:hAnsi="宋体" w:hint="eastAsia"/>
          <w:sz w:val="24"/>
        </w:rPr>
        <w:t xml:space="preserve"> </w:t>
      </w:r>
      <w:r>
        <w:rPr>
          <w:rFonts w:hAnsi="宋体" w:hint="eastAsia"/>
          <w:sz w:val="24"/>
        </w:rPr>
        <w:t>精密量取本品</w:t>
      </w:r>
      <w:r>
        <w:rPr>
          <w:rFonts w:hAnsi="宋体" w:hint="eastAsia"/>
          <w:sz w:val="24"/>
        </w:rPr>
        <w:t>1ml</w:t>
      </w:r>
      <w:r>
        <w:rPr>
          <w:rFonts w:hAnsi="宋体" w:hint="eastAsia"/>
          <w:sz w:val="24"/>
        </w:rPr>
        <w:t>，置</w:t>
      </w:r>
      <w:r>
        <w:rPr>
          <w:rFonts w:hAnsi="宋体" w:hint="eastAsia"/>
          <w:sz w:val="24"/>
        </w:rPr>
        <w:t>10ml</w:t>
      </w:r>
      <w:r>
        <w:rPr>
          <w:rFonts w:hAnsi="宋体" w:hint="eastAsia"/>
          <w:sz w:val="24"/>
        </w:rPr>
        <w:t>量瓶中，加水稀释至刻度，摇匀，滤过，</w:t>
      </w:r>
      <w:proofErr w:type="gramStart"/>
      <w:r>
        <w:rPr>
          <w:rFonts w:hAnsi="宋体" w:hint="eastAsia"/>
          <w:sz w:val="24"/>
        </w:rPr>
        <w:t>取续滤液</w:t>
      </w:r>
      <w:proofErr w:type="gramEnd"/>
      <w:r>
        <w:rPr>
          <w:rFonts w:hAnsi="宋体" w:hint="eastAsia"/>
          <w:sz w:val="24"/>
        </w:rPr>
        <w:t>即得。</w:t>
      </w:r>
    </w:p>
    <w:p w:rsidR="00DD0CEA" w:rsidRDefault="00DD0CEA" w:rsidP="00DD0CEA">
      <w:pPr>
        <w:spacing w:line="360" w:lineRule="auto"/>
        <w:ind w:firstLineChars="200" w:firstLine="482"/>
        <w:rPr>
          <w:rFonts w:hAnsi="宋体"/>
          <w:sz w:val="24"/>
        </w:rPr>
      </w:pPr>
      <w:r>
        <w:rPr>
          <w:rFonts w:hAnsi="宋体" w:hint="eastAsia"/>
          <w:b/>
          <w:bCs/>
          <w:sz w:val="24"/>
        </w:rPr>
        <w:t>测定法</w:t>
      </w:r>
      <w:r>
        <w:rPr>
          <w:rFonts w:hAnsi="宋体" w:hint="eastAsia"/>
          <w:b/>
          <w:bCs/>
          <w:sz w:val="24"/>
        </w:rPr>
        <w:t xml:space="preserve"> </w:t>
      </w:r>
      <w:r>
        <w:rPr>
          <w:rFonts w:hAnsi="宋体" w:hint="eastAsia"/>
          <w:sz w:val="24"/>
        </w:rPr>
        <w:t>分别精密吸取对照品溶液与</w:t>
      </w:r>
      <w:proofErr w:type="gramStart"/>
      <w:r>
        <w:rPr>
          <w:rFonts w:hAnsi="宋体" w:hint="eastAsia"/>
          <w:sz w:val="24"/>
        </w:rPr>
        <w:t>供试品溶液</w:t>
      </w:r>
      <w:proofErr w:type="gramEnd"/>
      <w:r>
        <w:rPr>
          <w:rFonts w:hAnsi="宋体" w:hint="eastAsia"/>
          <w:sz w:val="24"/>
        </w:rPr>
        <w:t>各</w:t>
      </w:r>
      <w:r>
        <w:rPr>
          <w:rFonts w:hAnsi="宋体" w:hint="eastAsia"/>
          <w:sz w:val="24"/>
        </w:rPr>
        <w:t>10</w:t>
      </w:r>
      <w:r>
        <w:rPr>
          <w:rFonts w:hAnsi="宋体" w:hint="eastAsia"/>
          <w:sz w:val="24"/>
        </w:rPr>
        <w:t>µ</w:t>
      </w: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，注入液相色谱仪，测定，即得。</w:t>
      </w:r>
    </w:p>
    <w:p w:rsidR="00DD0CEA" w:rsidRDefault="00DD0CEA" w:rsidP="00DD0CEA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本品每</w:t>
      </w:r>
      <w:r>
        <w:rPr>
          <w:rFonts w:hAnsi="宋体" w:hint="eastAsia"/>
          <w:sz w:val="24"/>
        </w:rPr>
        <w:t>1ml</w:t>
      </w:r>
      <w:r>
        <w:rPr>
          <w:rFonts w:hAnsi="宋体" w:hint="eastAsia"/>
          <w:sz w:val="24"/>
        </w:rPr>
        <w:t>含果糖、葡萄糖和蔗糖的总量</w:t>
      </w:r>
      <w:proofErr w:type="gramStart"/>
      <w:r>
        <w:rPr>
          <w:rFonts w:hAnsi="宋体" w:hint="eastAsia"/>
          <w:sz w:val="24"/>
        </w:rPr>
        <w:t>应不得</w:t>
      </w:r>
      <w:proofErr w:type="gramEnd"/>
      <w:r>
        <w:rPr>
          <w:rFonts w:hAnsi="宋体" w:hint="eastAsia"/>
          <w:sz w:val="24"/>
        </w:rPr>
        <w:t>低于</w:t>
      </w:r>
      <w:r>
        <w:rPr>
          <w:rFonts w:hAnsi="宋体" w:hint="eastAsia"/>
          <w:sz w:val="24"/>
        </w:rPr>
        <w:t>180mg</w:t>
      </w:r>
      <w:r>
        <w:rPr>
          <w:rFonts w:hAnsi="宋体" w:hint="eastAsia"/>
          <w:sz w:val="24"/>
        </w:rPr>
        <w:t>；每</w:t>
      </w:r>
      <w:r>
        <w:rPr>
          <w:rFonts w:hAnsi="宋体" w:hint="eastAsia"/>
          <w:sz w:val="24"/>
        </w:rPr>
        <w:t>1ml</w:t>
      </w:r>
      <w:r>
        <w:rPr>
          <w:rFonts w:hAnsi="宋体" w:hint="eastAsia"/>
          <w:sz w:val="24"/>
        </w:rPr>
        <w:t>含麦芽糖的含量</w:t>
      </w:r>
      <w:proofErr w:type="gramStart"/>
      <w:r>
        <w:rPr>
          <w:rFonts w:hAnsi="宋体" w:hint="eastAsia"/>
          <w:sz w:val="24"/>
        </w:rPr>
        <w:t>应不得</w:t>
      </w:r>
      <w:proofErr w:type="gramEnd"/>
      <w:r>
        <w:rPr>
          <w:rFonts w:hAnsi="宋体" w:hint="eastAsia"/>
          <w:sz w:val="24"/>
        </w:rPr>
        <w:t>过</w:t>
      </w:r>
      <w:r>
        <w:rPr>
          <w:rFonts w:hAnsi="宋体" w:hint="eastAsia"/>
          <w:sz w:val="24"/>
        </w:rPr>
        <w:t>30mg</w:t>
      </w:r>
      <w:r>
        <w:rPr>
          <w:rFonts w:hAnsi="宋体" w:hint="eastAsia"/>
          <w:sz w:val="24"/>
        </w:rPr>
        <w:t>。</w:t>
      </w:r>
    </w:p>
    <w:p w:rsidR="00DD0CEA" w:rsidRDefault="00DD0CEA" w:rsidP="00DD0CEA">
      <w:pPr>
        <w:spacing w:line="360" w:lineRule="auto"/>
        <w:ind w:firstLineChars="200" w:firstLine="420"/>
        <w:rPr>
          <w:rFonts w:hAnsi="宋体"/>
        </w:rPr>
      </w:pPr>
    </w:p>
    <w:p w:rsidR="00E10C89" w:rsidRPr="00DD0CEA" w:rsidRDefault="00E10C89"/>
    <w:sectPr w:rsidR="00E10C89" w:rsidRPr="00DD0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CEA" w:rsidRDefault="00DD0CEA" w:rsidP="00DD0CEA">
      <w:r>
        <w:separator/>
      </w:r>
    </w:p>
  </w:endnote>
  <w:endnote w:type="continuationSeparator" w:id="0">
    <w:p w:rsidR="00DD0CEA" w:rsidRDefault="00DD0CEA" w:rsidP="00DD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CEA" w:rsidRDefault="00DD0CEA" w:rsidP="00DD0CEA">
      <w:r>
        <w:separator/>
      </w:r>
    </w:p>
  </w:footnote>
  <w:footnote w:type="continuationSeparator" w:id="0">
    <w:p w:rsidR="00DD0CEA" w:rsidRDefault="00DD0CEA" w:rsidP="00DD0C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320"/>
    <w:rsid w:val="00A32320"/>
    <w:rsid w:val="00DD0CEA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C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0C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0C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0C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0C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C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0C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0C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0C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0C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P R C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2022-02-23T06:34:00Z</dcterms:created>
  <dcterms:modified xsi:type="dcterms:W3CDTF">2022-02-23T06:34:00Z</dcterms:modified>
</cp:coreProperties>
</file>