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39E" w:rsidRPr="008107C5" w:rsidRDefault="006D439E" w:rsidP="006D439E">
      <w:pPr>
        <w:jc w:val="center"/>
        <w:rPr>
          <w:rFonts w:asciiTheme="minorEastAsia" w:hAnsiTheme="minorEastAsia" w:cs="黑体"/>
          <w:b/>
          <w:bCs/>
          <w:sz w:val="28"/>
          <w:szCs w:val="28"/>
        </w:rPr>
      </w:pPr>
      <w:bookmarkStart w:id="0" w:name="_GoBack"/>
      <w:r w:rsidRPr="008107C5">
        <w:rPr>
          <w:rFonts w:asciiTheme="minorEastAsia" w:hAnsiTheme="minorEastAsia" w:cs="黑体" w:hint="eastAsia"/>
          <w:b/>
          <w:bCs/>
          <w:sz w:val="28"/>
          <w:szCs w:val="28"/>
        </w:rPr>
        <w:t>止咳桃花散中麝香</w:t>
      </w:r>
      <w:proofErr w:type="gramStart"/>
      <w:r w:rsidRPr="008107C5">
        <w:rPr>
          <w:rFonts w:asciiTheme="minorEastAsia" w:hAnsiTheme="minorEastAsia" w:cs="黑体" w:hint="eastAsia"/>
          <w:b/>
          <w:bCs/>
          <w:sz w:val="28"/>
          <w:szCs w:val="28"/>
        </w:rPr>
        <w:t>酮</w:t>
      </w:r>
      <w:proofErr w:type="gramEnd"/>
      <w:r w:rsidRPr="008107C5">
        <w:rPr>
          <w:rFonts w:asciiTheme="minorEastAsia" w:hAnsiTheme="minorEastAsia" w:cs="黑体" w:hint="eastAsia"/>
          <w:b/>
          <w:bCs/>
          <w:sz w:val="28"/>
          <w:szCs w:val="28"/>
        </w:rPr>
        <w:t>含量测定方法</w:t>
      </w:r>
    </w:p>
    <w:p w:rsidR="006D439E" w:rsidRPr="008107C5" w:rsidRDefault="006D439E" w:rsidP="006D439E">
      <w:pPr>
        <w:jc w:val="center"/>
        <w:rPr>
          <w:b/>
          <w:bCs/>
          <w:sz w:val="28"/>
          <w:szCs w:val="28"/>
        </w:rPr>
      </w:pPr>
    </w:p>
    <w:bookmarkEnd w:id="0"/>
    <w:p w:rsidR="006D439E" w:rsidRDefault="006D439E" w:rsidP="006D439E">
      <w:pPr>
        <w:snapToGrid w:val="0"/>
        <w:spacing w:line="360" w:lineRule="auto"/>
        <w:ind w:leftChars="228" w:left="479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sz w:val="24"/>
        </w:rPr>
        <w:t>【</w:t>
      </w:r>
      <w:r>
        <w:rPr>
          <w:rFonts w:ascii="宋体" w:eastAsia="宋体" w:hAnsi="宋体" w:cs="宋体" w:hint="eastAsia"/>
          <w:b/>
          <w:bCs/>
          <w:sz w:val="24"/>
        </w:rPr>
        <w:t>含量测定</w:t>
      </w:r>
      <w:r>
        <w:rPr>
          <w:rFonts w:ascii="宋体" w:eastAsia="宋体" w:hAnsi="宋体" w:cs="宋体" w:hint="eastAsia"/>
          <w:sz w:val="24"/>
        </w:rPr>
        <w:t>】</w:t>
      </w:r>
      <w:r>
        <w:rPr>
          <w:rFonts w:ascii="宋体" w:eastAsia="宋体" w:hAnsi="宋体" w:cs="宋体" w:hint="eastAsia"/>
          <w:b/>
          <w:bCs/>
          <w:sz w:val="24"/>
        </w:rPr>
        <w:t>照气相色谱法(中国药典2020年版四部 通则0521)测定。</w:t>
      </w:r>
    </w:p>
    <w:p w:rsidR="006D439E" w:rsidRDefault="006D439E" w:rsidP="006D439E">
      <w:pPr>
        <w:snapToGrid w:val="0"/>
        <w:spacing w:line="360" w:lineRule="auto"/>
        <w:ind w:firstLineChars="200" w:firstLine="482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色谱条件与系统适用性试验</w:t>
      </w:r>
      <w:r>
        <w:rPr>
          <w:rFonts w:ascii="宋体" w:eastAsia="宋体" w:hAnsi="宋体" w:cs="宋体" w:hint="eastAsia"/>
          <w:sz w:val="24"/>
        </w:rPr>
        <w:t xml:space="preserve">  以聚乙二醇(PEG)为固定相的毛细管柱（柱长为30m，内径为0.32mm，膜厚度0.25μm）</w:t>
      </w:r>
      <w:proofErr w:type="gramStart"/>
      <w:r>
        <w:rPr>
          <w:rFonts w:ascii="宋体" w:eastAsia="宋体" w:hAnsi="宋体" w:cs="宋体" w:hint="eastAsia"/>
          <w:sz w:val="24"/>
        </w:rPr>
        <w:t>柱温为</w:t>
      </w:r>
      <w:proofErr w:type="gramEnd"/>
      <w:r>
        <w:rPr>
          <w:rFonts w:ascii="宋体" w:eastAsia="宋体" w:hAnsi="宋体" w:cs="宋体" w:hint="eastAsia"/>
          <w:sz w:val="24"/>
        </w:rPr>
        <w:t>程序升温；初始温度为100℃，以每分钟10℃的速率升至200℃，保持20分钟。</w:t>
      </w:r>
    </w:p>
    <w:p w:rsidR="006D439E" w:rsidRDefault="006D439E" w:rsidP="006D439E">
      <w:pPr>
        <w:snapToGrid w:val="0"/>
        <w:spacing w:line="360" w:lineRule="auto"/>
        <w:ind w:firstLineChars="200" w:firstLine="482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对照品溶液的制备 </w:t>
      </w:r>
      <w:r>
        <w:rPr>
          <w:rFonts w:ascii="宋体" w:eastAsia="宋体" w:hAnsi="宋体" w:cs="宋体" w:hint="eastAsia"/>
          <w:sz w:val="24"/>
        </w:rPr>
        <w:t>取麝香</w:t>
      </w:r>
      <w:proofErr w:type="gramStart"/>
      <w:r>
        <w:rPr>
          <w:rFonts w:ascii="宋体" w:eastAsia="宋体" w:hAnsi="宋体" w:cs="宋体" w:hint="eastAsia"/>
          <w:sz w:val="24"/>
        </w:rPr>
        <w:t>酮</w:t>
      </w:r>
      <w:proofErr w:type="gramEnd"/>
      <w:r>
        <w:rPr>
          <w:rFonts w:ascii="宋体" w:eastAsia="宋体" w:hAnsi="宋体" w:cs="宋体" w:hint="eastAsia"/>
          <w:sz w:val="24"/>
        </w:rPr>
        <w:t>对照品适量，精密称定，加无水乙醇制成每1ml含20μg的溶液，作为对照品溶液。</w:t>
      </w:r>
    </w:p>
    <w:p w:rsidR="006D439E" w:rsidRDefault="006D439E" w:rsidP="006D439E">
      <w:pPr>
        <w:snapToGrid w:val="0"/>
        <w:spacing w:line="360" w:lineRule="auto"/>
        <w:ind w:firstLineChars="200" w:firstLine="482"/>
        <w:rPr>
          <w:rFonts w:ascii="宋体" w:eastAsia="宋体" w:hAnsi="宋体" w:cs="宋体"/>
          <w:bCs/>
          <w:kern w:val="0"/>
          <w:sz w:val="24"/>
        </w:rPr>
      </w:pPr>
      <w:proofErr w:type="gramStart"/>
      <w:r>
        <w:rPr>
          <w:rFonts w:ascii="宋体" w:eastAsia="宋体" w:hAnsi="宋体" w:cs="宋体" w:hint="eastAsia"/>
          <w:b/>
          <w:bCs/>
          <w:sz w:val="24"/>
        </w:rPr>
        <w:t>供试品溶液</w:t>
      </w:r>
      <w:proofErr w:type="gramEnd"/>
      <w:r>
        <w:rPr>
          <w:rFonts w:ascii="宋体" w:eastAsia="宋体" w:hAnsi="宋体" w:cs="宋体" w:hint="eastAsia"/>
          <w:b/>
          <w:bCs/>
          <w:sz w:val="24"/>
        </w:rPr>
        <w:t>的制备</w:t>
      </w:r>
      <w:r>
        <w:rPr>
          <w:rFonts w:ascii="宋体" w:eastAsia="宋体" w:hAnsi="宋体" w:cs="宋体" w:hint="eastAsia"/>
          <w:sz w:val="24"/>
        </w:rPr>
        <w:t xml:space="preserve">  取本品2g，精密称定，加无水乙醇5ml，超声（360W，50kHz）10分钟，放置1小时，滤过，作为</w:t>
      </w:r>
      <w:proofErr w:type="gramStart"/>
      <w:r>
        <w:rPr>
          <w:rFonts w:ascii="宋体" w:eastAsia="宋体" w:hAnsi="宋体" w:cs="宋体" w:hint="eastAsia"/>
          <w:sz w:val="24"/>
        </w:rPr>
        <w:t>供试品溶液</w:t>
      </w:r>
      <w:proofErr w:type="gramEnd"/>
      <w:r>
        <w:rPr>
          <w:rFonts w:ascii="宋体" w:eastAsia="宋体" w:hAnsi="宋体" w:cs="宋体" w:hint="eastAsia"/>
          <w:bCs/>
          <w:kern w:val="0"/>
          <w:sz w:val="24"/>
        </w:rPr>
        <w:t>。</w:t>
      </w:r>
    </w:p>
    <w:p w:rsidR="006D439E" w:rsidRDefault="006D439E" w:rsidP="006D439E">
      <w:pPr>
        <w:snapToGrid w:val="0"/>
        <w:spacing w:line="360" w:lineRule="auto"/>
        <w:ind w:firstLineChars="200" w:firstLine="482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测定法  </w:t>
      </w:r>
      <w:r>
        <w:rPr>
          <w:rFonts w:ascii="宋体" w:eastAsia="宋体" w:hAnsi="宋体" w:cs="宋体" w:hint="eastAsia"/>
          <w:sz w:val="24"/>
        </w:rPr>
        <w:t>分别精密吸取对照品溶液与</w:t>
      </w:r>
      <w:proofErr w:type="gramStart"/>
      <w:r>
        <w:rPr>
          <w:rFonts w:ascii="宋体" w:eastAsia="宋体" w:hAnsi="宋体" w:cs="宋体" w:hint="eastAsia"/>
          <w:sz w:val="24"/>
        </w:rPr>
        <w:t>供试品溶液</w:t>
      </w:r>
      <w:proofErr w:type="gramEnd"/>
      <w:r>
        <w:rPr>
          <w:rFonts w:ascii="宋体" w:eastAsia="宋体" w:hAnsi="宋体" w:cs="宋体" w:hint="eastAsia"/>
          <w:bCs/>
          <w:kern w:val="0"/>
          <w:sz w:val="24"/>
        </w:rPr>
        <w:t>各1μl</w:t>
      </w:r>
      <w:r>
        <w:rPr>
          <w:rFonts w:ascii="宋体" w:eastAsia="宋体" w:hAnsi="宋体" w:cs="宋体" w:hint="eastAsia"/>
          <w:sz w:val="24"/>
        </w:rPr>
        <w:t>，注入气相色谱仪，测定，即得。</w:t>
      </w:r>
    </w:p>
    <w:p w:rsidR="006D439E" w:rsidRDefault="006D439E" w:rsidP="006D439E">
      <w:pPr>
        <w:snapToGrid w:val="0"/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本品每1g含人工麝香以麝香酮（C</w:t>
      </w:r>
      <w:r>
        <w:rPr>
          <w:rFonts w:ascii="宋体" w:eastAsia="宋体" w:hAnsi="宋体" w:cs="宋体" w:hint="eastAsia"/>
          <w:kern w:val="0"/>
          <w:sz w:val="24"/>
          <w:vertAlign w:val="subscript"/>
        </w:rPr>
        <w:t>16</w:t>
      </w:r>
      <w:r>
        <w:rPr>
          <w:rFonts w:ascii="宋体" w:eastAsia="宋体" w:hAnsi="宋体" w:cs="宋体" w:hint="eastAsia"/>
          <w:kern w:val="0"/>
          <w:sz w:val="24"/>
        </w:rPr>
        <w:t>H</w:t>
      </w:r>
      <w:r>
        <w:rPr>
          <w:rFonts w:ascii="宋体" w:eastAsia="宋体" w:hAnsi="宋体" w:cs="宋体" w:hint="eastAsia"/>
          <w:kern w:val="0"/>
          <w:sz w:val="24"/>
          <w:vertAlign w:val="subscript"/>
        </w:rPr>
        <w:t>30</w:t>
      </w:r>
      <w:r>
        <w:rPr>
          <w:rFonts w:ascii="宋体" w:eastAsia="宋体" w:hAnsi="宋体" w:cs="宋体" w:hint="eastAsia"/>
          <w:kern w:val="0"/>
          <w:sz w:val="24"/>
        </w:rPr>
        <w:t>O）计为0.40</w:t>
      </w:r>
      <w:r>
        <w:rPr>
          <w:rFonts w:ascii="Times New Roman" w:hAnsi="Times New Roman" w:cs="Times New Roman"/>
          <w:sz w:val="24"/>
        </w:rPr>
        <w:t>~</w:t>
      </w:r>
      <w:r>
        <w:rPr>
          <w:rFonts w:ascii="宋体" w:eastAsia="宋体" w:hAnsi="宋体" w:cs="宋体" w:hint="eastAsia"/>
          <w:kern w:val="0"/>
          <w:sz w:val="24"/>
        </w:rPr>
        <w:t>0.49mg。</w:t>
      </w:r>
    </w:p>
    <w:p w:rsidR="009504C9" w:rsidRPr="006D439E" w:rsidRDefault="009504C9"/>
    <w:sectPr w:rsidR="009504C9" w:rsidRPr="006D4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39E" w:rsidRDefault="006D439E" w:rsidP="006D439E">
      <w:r>
        <w:separator/>
      </w:r>
    </w:p>
  </w:endnote>
  <w:endnote w:type="continuationSeparator" w:id="0">
    <w:p w:rsidR="006D439E" w:rsidRDefault="006D439E" w:rsidP="006D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39E" w:rsidRDefault="006D439E" w:rsidP="006D439E">
      <w:r>
        <w:separator/>
      </w:r>
    </w:p>
  </w:footnote>
  <w:footnote w:type="continuationSeparator" w:id="0">
    <w:p w:rsidR="006D439E" w:rsidRDefault="006D439E" w:rsidP="006D4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F18"/>
    <w:rsid w:val="006D439E"/>
    <w:rsid w:val="008107C5"/>
    <w:rsid w:val="009504C9"/>
    <w:rsid w:val="00CD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9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43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4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43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9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43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4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43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>P R C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2022-02-21T06:08:00Z</dcterms:created>
  <dcterms:modified xsi:type="dcterms:W3CDTF">2022-02-21T06:19:00Z</dcterms:modified>
</cp:coreProperties>
</file>