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65" w:rsidRDefault="00266065" w:rsidP="00266065">
      <w:pPr>
        <w:pStyle w:val="afffffe"/>
        <w:framePr w:wrap="around"/>
      </w:pPr>
      <w:r w:rsidRPr="00266065">
        <w:rPr>
          <w:rFonts w:ascii="Times New Roman"/>
        </w:rPr>
        <w:t>ICS</w:t>
      </w:r>
      <w:r>
        <w:rPr>
          <w:rFonts w:ascii="MS Mincho" w:eastAsia="MS Mincho" w:hAnsi="MS Mincho" w:cs="MS Mincho" w:hint="eastAsia"/>
        </w:rPr>
        <w:t> </w:t>
      </w:r>
      <w:bookmarkStart w:id="0" w:name="ICS"/>
      <w:r w:rsidR="00AC5C1A">
        <w:fldChar w:fldCharType="begin">
          <w:ffData>
            <w:name w:val="ICS"/>
            <w:enabled/>
            <w:calcOnExit w:val="0"/>
            <w:helpText w:type="autoText" w:val="请输入正确的ICS号："/>
            <w:textInput>
              <w:default w:val="点击此处添加ICS号"/>
            </w:textInput>
          </w:ffData>
        </w:fldChar>
      </w:r>
      <w:r>
        <w:instrText xml:space="preserve"> FORMTEXT </w:instrText>
      </w:r>
      <w:r w:rsidR="00AC5C1A">
        <w:fldChar w:fldCharType="separate"/>
      </w:r>
      <w:r>
        <w:rPr>
          <w:rFonts w:hint="eastAsia"/>
        </w:rPr>
        <w:t>11.040.50</w:t>
      </w:r>
      <w:r w:rsidR="00AC5C1A">
        <w:fldChar w:fldCharType="end"/>
      </w:r>
      <w:bookmarkEnd w:id="0"/>
    </w:p>
    <w:bookmarkStart w:id="1" w:name="WXFLH"/>
    <w:p w:rsidR="00266065" w:rsidRDefault="00AC5C1A" w:rsidP="00266065">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266065">
        <w:instrText xml:space="preserve"> FORMTEXT </w:instrText>
      </w:r>
      <w:r>
        <w:fldChar w:fldCharType="separate"/>
      </w:r>
      <w:r w:rsidR="00266065">
        <w:rPr>
          <w:rFonts w:hint="eastAsia"/>
        </w:rPr>
        <w:t>C43</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266065" w:rsidTr="009B5C07">
        <w:tc>
          <w:tcPr>
            <w:tcW w:w="9854" w:type="dxa"/>
            <w:tcBorders>
              <w:top w:val="nil"/>
              <w:left w:val="nil"/>
              <w:bottom w:val="nil"/>
              <w:right w:val="nil"/>
            </w:tcBorders>
            <w:shd w:val="clear" w:color="auto" w:fill="auto"/>
          </w:tcPr>
          <w:p w:rsidR="00266065" w:rsidRDefault="00AC5C1A" w:rsidP="009B5C07">
            <w:pPr>
              <w:pStyle w:val="afffffe"/>
              <w:framePr w:wrap="around"/>
            </w:pPr>
            <w:r>
              <w:rPr>
                <w:noProof/>
              </w:rPr>
              <w:pict>
                <v:rect id="BAH" o:spid="_x0000_s1039" style="position:absolute;margin-left:-5.25pt;margin-top:0;width:68.25pt;height:15.6pt;z-index:-251656192" stroked="f"/>
              </w:pict>
            </w:r>
            <w:r>
              <w:fldChar w:fldCharType="begin">
                <w:ffData>
                  <w:name w:val="BAH"/>
                  <w:enabled/>
                  <w:calcOnExit w:val="0"/>
                  <w:textInput/>
                </w:ffData>
              </w:fldChar>
            </w:r>
            <w:bookmarkStart w:id="2" w:name="BAH"/>
            <w:r w:rsidR="00266065">
              <w:instrText xml:space="preserve"> FORMTEXT </w:instrText>
            </w:r>
            <w:r>
              <w:fldChar w:fldCharType="separate"/>
            </w:r>
            <w:r w:rsidR="00266065">
              <w:rPr>
                <w:noProof/>
              </w:rPr>
              <w:t> </w:t>
            </w:r>
            <w:r w:rsidR="00266065">
              <w:rPr>
                <w:noProof/>
              </w:rPr>
              <w:t> </w:t>
            </w:r>
            <w:r w:rsidR="00266065">
              <w:rPr>
                <w:noProof/>
              </w:rPr>
              <w:t> </w:t>
            </w:r>
            <w:r w:rsidR="00266065">
              <w:rPr>
                <w:noProof/>
              </w:rPr>
              <w:t> </w:t>
            </w:r>
            <w:r w:rsidR="00266065">
              <w:rPr>
                <w:noProof/>
              </w:rPr>
              <w:t> </w:t>
            </w:r>
            <w:r>
              <w:fldChar w:fldCharType="end"/>
            </w:r>
            <w:bookmarkEnd w:id="2"/>
          </w:p>
        </w:tc>
      </w:tr>
    </w:tbl>
    <w:bookmarkStart w:id="3" w:name="c1"/>
    <w:p w:rsidR="00266065" w:rsidRDefault="00AC5C1A" w:rsidP="00266065">
      <w:pPr>
        <w:pStyle w:val="affd"/>
        <w:framePr w:wrap="around"/>
      </w:pPr>
      <w:r>
        <w:fldChar w:fldCharType="begin">
          <w:ffData>
            <w:name w:val="c1"/>
            <w:enabled/>
            <w:calcOnExit w:val="0"/>
            <w:textInput>
              <w:maxLength w:val="2"/>
            </w:textInput>
          </w:ffData>
        </w:fldChar>
      </w:r>
      <w:r w:rsidR="00266065">
        <w:instrText xml:space="preserve"> FORMTEXT </w:instrText>
      </w:r>
      <w:r>
        <w:fldChar w:fldCharType="separate"/>
      </w:r>
      <w:r w:rsidR="00266065">
        <w:rPr>
          <w:rFonts w:hint="eastAsia"/>
          <w:noProof/>
        </w:rPr>
        <w:t>YY</w:t>
      </w:r>
      <w:r>
        <w:fldChar w:fldCharType="end"/>
      </w:r>
      <w:bookmarkEnd w:id="3"/>
    </w:p>
    <w:p w:rsidR="00266065" w:rsidRDefault="00266065" w:rsidP="00266065">
      <w:pPr>
        <w:pStyle w:val="affffc"/>
        <w:framePr w:wrap="around"/>
      </w:pPr>
      <w:r>
        <w:rPr>
          <w:rFonts w:hint="eastAsia"/>
        </w:rPr>
        <w:t>中华人民共和国</w:t>
      </w:r>
      <w:bookmarkStart w:id="4" w:name="c2"/>
      <w:r w:rsidR="00AC5C1A">
        <w:fldChar w:fldCharType="begin">
          <w:ffData>
            <w:name w:val="c2"/>
            <w:enabled/>
            <w:calcOnExit w:val="0"/>
            <w:textInput/>
          </w:ffData>
        </w:fldChar>
      </w:r>
      <w:r>
        <w:instrText xml:space="preserve"> FORMTEXT </w:instrText>
      </w:r>
      <w:r w:rsidR="00AC5C1A">
        <w:fldChar w:fldCharType="separate"/>
      </w:r>
      <w:r>
        <w:rPr>
          <w:rFonts w:hint="eastAsia"/>
          <w:noProof/>
        </w:rPr>
        <w:t>医药</w:t>
      </w:r>
      <w:r w:rsidR="00AC5C1A">
        <w:fldChar w:fldCharType="end"/>
      </w:r>
      <w:bookmarkEnd w:id="4"/>
      <w:r>
        <w:rPr>
          <w:rFonts w:hint="eastAsia"/>
        </w:rPr>
        <w:t>行业标准</w:t>
      </w:r>
    </w:p>
    <w:bookmarkStart w:id="5" w:name="StdNo0"/>
    <w:p w:rsidR="00266065" w:rsidRDefault="00AC5C1A" w:rsidP="00266065">
      <w:pPr>
        <w:pStyle w:val="22"/>
        <w:framePr w:wrap="around"/>
        <w:rPr>
          <w:rFonts w:hAnsi="黑体"/>
        </w:rPr>
      </w:pPr>
      <w:r w:rsidRPr="00266065">
        <w:rPr>
          <w:rFonts w:ascii="Times New Roman"/>
        </w:rPr>
        <w:fldChar w:fldCharType="begin">
          <w:ffData>
            <w:name w:val="StdNo0"/>
            <w:enabled/>
            <w:calcOnExit w:val="0"/>
            <w:textInput>
              <w:default w:val="XX"/>
              <w:maxLength w:val="2"/>
            </w:textInput>
          </w:ffData>
        </w:fldChar>
      </w:r>
      <w:r w:rsidR="00266065" w:rsidRPr="00266065">
        <w:rPr>
          <w:rFonts w:ascii="Times New Roman"/>
        </w:rPr>
        <w:instrText xml:space="preserve"> FORMTEXT </w:instrText>
      </w:r>
      <w:r w:rsidRPr="00266065">
        <w:rPr>
          <w:rFonts w:ascii="Times New Roman"/>
        </w:rPr>
      </w:r>
      <w:r w:rsidRPr="00266065">
        <w:rPr>
          <w:rFonts w:ascii="Times New Roman"/>
        </w:rPr>
        <w:fldChar w:fldCharType="separate"/>
      </w:r>
      <w:r w:rsidR="003700B5">
        <w:rPr>
          <w:rFonts w:ascii="Times New Roman" w:hint="eastAsia"/>
        </w:rPr>
        <w:t>YY</w:t>
      </w:r>
      <w:r w:rsidRPr="00266065">
        <w:rPr>
          <w:rFonts w:ascii="Times New Roman"/>
        </w:rPr>
        <w:fldChar w:fldCharType="end"/>
      </w:r>
      <w:bookmarkEnd w:id="5"/>
      <w:r w:rsidR="00266065" w:rsidRPr="00266065">
        <w:rPr>
          <w:rFonts w:ascii="Times New Roman"/>
        </w:rPr>
        <w:t xml:space="preserve">/T </w:t>
      </w:r>
      <w:bookmarkStart w:id="6" w:name="StdNo1"/>
      <w:r>
        <w:rPr>
          <w:rFonts w:hAnsi="黑体"/>
        </w:rPr>
        <w:fldChar w:fldCharType="begin">
          <w:ffData>
            <w:name w:val="StdNo1"/>
            <w:enabled/>
            <w:calcOnExit w:val="0"/>
            <w:textInput>
              <w:default w:val="XXXXX"/>
            </w:textInput>
          </w:ffData>
        </w:fldChar>
      </w:r>
      <w:r w:rsidR="00266065">
        <w:rPr>
          <w:rFonts w:hAnsi="黑体"/>
        </w:rPr>
        <w:instrText xml:space="preserve"> FORMTEXT </w:instrText>
      </w:r>
      <w:r>
        <w:rPr>
          <w:rFonts w:hAnsi="黑体"/>
        </w:rPr>
      </w:r>
      <w:r>
        <w:rPr>
          <w:rFonts w:hAnsi="黑体"/>
        </w:rPr>
        <w:fldChar w:fldCharType="separate"/>
      </w:r>
      <w:r w:rsidR="00F40B13">
        <w:rPr>
          <w:rFonts w:hAnsi="黑体" w:hint="eastAsia"/>
          <w:noProof/>
        </w:rPr>
        <w:t>0746</w:t>
      </w:r>
      <w:r>
        <w:rPr>
          <w:rFonts w:hAnsi="黑体"/>
        </w:rPr>
        <w:fldChar w:fldCharType="end"/>
      </w:r>
      <w:bookmarkEnd w:id="6"/>
      <w:r w:rsidR="00266065">
        <w:rPr>
          <w:rFonts w:hAnsi="黑体"/>
        </w:rPr>
        <w:t>—</w:t>
      </w:r>
      <w:bookmarkStart w:id="7" w:name="StdNo2"/>
      <w:r>
        <w:rPr>
          <w:rFonts w:hAnsi="黑体"/>
        </w:rPr>
        <w:fldChar w:fldCharType="begin">
          <w:ffData>
            <w:name w:val="StdNo2"/>
            <w:enabled/>
            <w:calcOnExit w:val="0"/>
            <w:textInput>
              <w:default w:val="XXXX"/>
              <w:maxLength w:val="4"/>
            </w:textInput>
          </w:ffData>
        </w:fldChar>
      </w:r>
      <w:r w:rsidR="00266065">
        <w:rPr>
          <w:rFonts w:hAnsi="黑体"/>
        </w:rPr>
        <w:instrText xml:space="preserve"> FORMTEXT </w:instrText>
      </w:r>
      <w:r>
        <w:rPr>
          <w:rFonts w:hAnsi="黑体"/>
        </w:rPr>
      </w:r>
      <w:r>
        <w:rPr>
          <w:rFonts w:hAnsi="黑体"/>
        </w:rPr>
        <w:fldChar w:fldCharType="separate"/>
      </w:r>
      <w:r w:rsidR="00266065">
        <w:rPr>
          <w:rFonts w:hAnsi="黑体"/>
          <w:noProof/>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266065" w:rsidRPr="009B5C07" w:rsidTr="009B5C07">
        <w:tc>
          <w:tcPr>
            <w:tcW w:w="9356" w:type="dxa"/>
            <w:tcBorders>
              <w:top w:val="nil"/>
              <w:left w:val="nil"/>
              <w:bottom w:val="nil"/>
              <w:right w:val="nil"/>
            </w:tcBorders>
            <w:shd w:val="clear" w:color="auto" w:fill="auto"/>
          </w:tcPr>
          <w:p w:rsidR="00266065" w:rsidRDefault="00AC5C1A" w:rsidP="009B5C07">
            <w:pPr>
              <w:pStyle w:val="afff8"/>
              <w:framePr w:wrap="around"/>
            </w:pPr>
            <w:bookmarkStart w:id="8" w:name="DT"/>
            <w:r>
              <w:rPr>
                <w:noProof/>
              </w:rPr>
              <w:pict>
                <v:rect id="DT" o:spid="_x0000_s1036" style="position:absolute;left:0;text-align:left;margin-left:372.8pt;margin-top:2.7pt;width:90pt;height:18pt;z-index:-251659264" stroked="f"/>
              </w:pict>
            </w:r>
            <w:r>
              <w:fldChar w:fldCharType="begin">
                <w:ffData>
                  <w:name w:val="DT"/>
                  <w:enabled/>
                  <w:calcOnExit w:val="0"/>
                  <w:textInput/>
                </w:ffData>
              </w:fldChar>
            </w:r>
            <w:r w:rsidR="00266065">
              <w:instrText xml:space="preserve"> FORMTEXT </w:instrText>
            </w:r>
            <w:r>
              <w:fldChar w:fldCharType="separate"/>
            </w:r>
            <w:r w:rsidR="00266065">
              <w:rPr>
                <w:noProof/>
              </w:rPr>
              <w:t> </w:t>
            </w:r>
            <w:r w:rsidR="00266065">
              <w:rPr>
                <w:noProof/>
              </w:rPr>
              <w:t> </w:t>
            </w:r>
            <w:r w:rsidR="00266065">
              <w:rPr>
                <w:noProof/>
              </w:rPr>
              <w:t> </w:t>
            </w:r>
            <w:r w:rsidR="00266065">
              <w:rPr>
                <w:noProof/>
              </w:rPr>
              <w:t> </w:t>
            </w:r>
            <w:r w:rsidR="00266065">
              <w:rPr>
                <w:noProof/>
              </w:rPr>
              <w:t> </w:t>
            </w:r>
            <w:r>
              <w:fldChar w:fldCharType="end"/>
            </w:r>
            <w:bookmarkEnd w:id="8"/>
          </w:p>
        </w:tc>
      </w:tr>
    </w:tbl>
    <w:p w:rsidR="00266065" w:rsidRDefault="00266065" w:rsidP="00266065">
      <w:pPr>
        <w:pStyle w:val="22"/>
        <w:framePr w:wrap="around"/>
        <w:rPr>
          <w:rFonts w:hAnsi="黑体"/>
        </w:rPr>
      </w:pPr>
    </w:p>
    <w:p w:rsidR="00266065" w:rsidRDefault="00266065" w:rsidP="00266065">
      <w:pPr>
        <w:pStyle w:val="22"/>
        <w:framePr w:wrap="around"/>
        <w:rPr>
          <w:rFonts w:hAnsi="黑体"/>
        </w:rPr>
      </w:pPr>
    </w:p>
    <w:bookmarkStart w:id="9" w:name="StdName"/>
    <w:p w:rsidR="00266065" w:rsidRDefault="00AC5C1A" w:rsidP="00266065">
      <w:pPr>
        <w:pStyle w:val="afff9"/>
        <w:framePr w:wrap="around"/>
      </w:pPr>
      <w:r>
        <w:fldChar w:fldCharType="begin">
          <w:ffData>
            <w:name w:val="StdName"/>
            <w:enabled/>
            <w:calcOnExit w:val="0"/>
            <w:textInput>
              <w:default w:val="点击此处添加标准名称"/>
            </w:textInput>
          </w:ffData>
        </w:fldChar>
      </w:r>
      <w:r w:rsidR="00266065">
        <w:instrText xml:space="preserve"> FORMTEXT </w:instrText>
      </w:r>
      <w:r>
        <w:fldChar w:fldCharType="separate"/>
      </w:r>
      <w:r w:rsidR="00366AFE" w:rsidRPr="00366AFE">
        <w:rPr>
          <w:rFonts w:hint="eastAsia"/>
        </w:rPr>
        <w:t>车载</w:t>
      </w:r>
      <w:r w:rsidR="00F97C88">
        <w:rPr>
          <w:rFonts w:hint="eastAsia"/>
        </w:rPr>
        <w:t>医用</w:t>
      </w:r>
      <w:r w:rsidR="00366AFE" w:rsidRPr="00366AFE">
        <w:rPr>
          <w:rFonts w:hint="eastAsia"/>
        </w:rPr>
        <w:t>X射线</w:t>
      </w:r>
      <w:r w:rsidR="00F97C88">
        <w:rPr>
          <w:rFonts w:hint="eastAsia"/>
        </w:rPr>
        <w:t>诊断设备</w:t>
      </w:r>
      <w:r w:rsidR="00366AFE" w:rsidRPr="00366AFE">
        <w:rPr>
          <w:rFonts w:hint="eastAsia"/>
        </w:rPr>
        <w:t>专用技术条件</w:t>
      </w:r>
      <w:r>
        <w:fldChar w:fldCharType="end"/>
      </w:r>
      <w:bookmarkEnd w:id="9"/>
    </w:p>
    <w:bookmarkStart w:id="10" w:name="StdEnglishName"/>
    <w:p w:rsidR="00266065" w:rsidRDefault="00AC5C1A" w:rsidP="00266065">
      <w:pPr>
        <w:pStyle w:val="afffa"/>
        <w:framePr w:wrap="around"/>
      </w:pPr>
      <w:r>
        <w:fldChar w:fldCharType="begin">
          <w:ffData>
            <w:name w:val="StdEnglishName"/>
            <w:enabled/>
            <w:calcOnExit w:val="0"/>
            <w:textInput>
              <w:default w:val="点击此处添加标准英文译名"/>
            </w:textInput>
          </w:ffData>
        </w:fldChar>
      </w:r>
      <w:r w:rsidR="00266065">
        <w:instrText xml:space="preserve"> FORMTEXT </w:instrText>
      </w:r>
      <w:r>
        <w:fldChar w:fldCharType="separate"/>
      </w:r>
      <w:r w:rsidR="00366AFE" w:rsidRPr="00366AFE">
        <w:rPr>
          <w:noProof/>
        </w:rPr>
        <w:t xml:space="preserve">Particular specifications for </w:t>
      </w:r>
      <w:r w:rsidR="00CA1A97">
        <w:rPr>
          <w:rFonts w:hint="eastAsia"/>
          <w:noProof/>
        </w:rPr>
        <w:t xml:space="preserve">Medical </w:t>
      </w:r>
      <w:r w:rsidR="00366AFE" w:rsidRPr="00366AFE">
        <w:rPr>
          <w:noProof/>
        </w:rPr>
        <w:t>X-ray equipment install on the vehicle</w:t>
      </w:r>
      <w:r>
        <w:fldChar w:fldCharType="end"/>
      </w:r>
      <w:bookmarkEnd w:id="10"/>
    </w:p>
    <w:bookmarkStart w:id="11" w:name="YZBS"/>
    <w:p w:rsidR="00266065" w:rsidRPr="00266065" w:rsidRDefault="00AC5C1A" w:rsidP="00266065">
      <w:pPr>
        <w:pStyle w:val="afffb"/>
        <w:framePr w:wrap="around"/>
      </w:pPr>
      <w:r>
        <w:fldChar w:fldCharType="begin">
          <w:ffData>
            <w:name w:val="YZBS"/>
            <w:enabled/>
            <w:calcOnExit w:val="0"/>
            <w:textInput>
              <w:default w:val="点击此处添加与国际标准一致性程度的标识"/>
            </w:textInput>
          </w:ffData>
        </w:fldChar>
      </w:r>
      <w:r w:rsidR="00266065">
        <w:instrText xml:space="preserve"> FORMTEXT </w:instrText>
      </w:r>
      <w:r>
        <w:fldChar w:fldCharType="separate"/>
      </w:r>
      <w:r w:rsidR="00266065">
        <w:rPr>
          <w:rFonts w:hint="eastAsia"/>
          <w:noProof/>
        </w:rPr>
        <w:t>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266065" w:rsidTr="009B5C07">
        <w:tc>
          <w:tcPr>
            <w:tcW w:w="9855" w:type="dxa"/>
            <w:tcBorders>
              <w:top w:val="nil"/>
              <w:left w:val="nil"/>
              <w:bottom w:val="nil"/>
              <w:right w:val="nil"/>
            </w:tcBorders>
            <w:shd w:val="clear" w:color="auto" w:fill="auto"/>
          </w:tcPr>
          <w:p w:rsidR="00266065" w:rsidRDefault="00AC5C1A" w:rsidP="009B5C07">
            <w:pPr>
              <w:pStyle w:val="afffc"/>
              <w:framePr w:wrap="around"/>
            </w:pPr>
            <w:r>
              <w:rPr>
                <w:noProof/>
              </w:rPr>
              <w:pict>
                <v:rect id="RQ" o:spid="_x0000_s1038" style="position:absolute;left:0;text-align:left;margin-left:173.3pt;margin-top:45.15pt;width:150pt;height:20pt;z-index:-251657216" stroked="f">
                  <w10:anchorlock/>
                </v:rect>
              </w:pict>
            </w:r>
            <w:r>
              <w:rPr>
                <w:noProof/>
              </w:rPr>
              <w:pict>
                <v:rect id="LB" o:spid="_x0000_s1037" style="position:absolute;left:0;text-align:left;margin-left:193.3pt;margin-top:20.15pt;width:100pt;height:24pt;z-index:-251658240" stroked="f"/>
              </w:pict>
            </w:r>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bookmarkStart w:id="12" w:name="LB"/>
            <w:r w:rsidR="00266065">
              <w:instrText xml:space="preserve"> FORMDROPDOWN </w:instrText>
            </w:r>
            <w:r>
              <w:fldChar w:fldCharType="separate"/>
            </w:r>
            <w:r>
              <w:fldChar w:fldCharType="end"/>
            </w:r>
            <w:bookmarkEnd w:id="12"/>
          </w:p>
        </w:tc>
      </w:tr>
      <w:bookmarkStart w:id="13" w:name="WCRQ"/>
      <w:tr w:rsidR="00266065" w:rsidTr="009B5C07">
        <w:tc>
          <w:tcPr>
            <w:tcW w:w="9855" w:type="dxa"/>
            <w:tcBorders>
              <w:top w:val="nil"/>
              <w:left w:val="nil"/>
              <w:bottom w:val="nil"/>
              <w:right w:val="nil"/>
            </w:tcBorders>
            <w:shd w:val="clear" w:color="auto" w:fill="auto"/>
          </w:tcPr>
          <w:p w:rsidR="00266065" w:rsidRDefault="00AC5C1A" w:rsidP="00266065">
            <w:pPr>
              <w:pStyle w:val="afffd"/>
              <w:framePr w:wrap="around"/>
            </w:pPr>
            <w:r>
              <w:fldChar w:fldCharType="begin">
                <w:ffData>
                  <w:name w:val="WCRQ"/>
                  <w:enabled/>
                  <w:calcOnExit w:val="0"/>
                  <w:textInput/>
                </w:ffData>
              </w:fldChar>
            </w:r>
            <w:r w:rsidR="00266065">
              <w:instrText xml:space="preserve"> FORMTEXT </w:instrText>
            </w:r>
            <w:r>
              <w:fldChar w:fldCharType="separate"/>
            </w:r>
            <w:r w:rsidR="00266065">
              <w:rPr>
                <w:noProof/>
              </w:rPr>
              <w:t> </w:t>
            </w:r>
            <w:r w:rsidR="00266065">
              <w:rPr>
                <w:noProof/>
              </w:rPr>
              <w:t> </w:t>
            </w:r>
            <w:r w:rsidR="00266065">
              <w:rPr>
                <w:noProof/>
              </w:rPr>
              <w:t> </w:t>
            </w:r>
            <w:r w:rsidR="00266065">
              <w:rPr>
                <w:noProof/>
              </w:rPr>
              <w:t> </w:t>
            </w:r>
            <w:r w:rsidR="00266065">
              <w:rPr>
                <w:noProof/>
              </w:rPr>
              <w:t> </w:t>
            </w:r>
            <w:r>
              <w:fldChar w:fldCharType="end"/>
            </w:r>
            <w:bookmarkEnd w:id="13"/>
          </w:p>
        </w:tc>
      </w:tr>
    </w:tbl>
    <w:bookmarkStart w:id="14" w:name="FY"/>
    <w:p w:rsidR="00266065" w:rsidRDefault="00AC5C1A" w:rsidP="00266065">
      <w:pPr>
        <w:pStyle w:val="affffff7"/>
        <w:framePr w:wrap="around"/>
      </w:pPr>
      <w:r w:rsidRPr="00266065">
        <w:rPr>
          <w:rFonts w:ascii="黑体"/>
        </w:rPr>
        <w:fldChar w:fldCharType="begin">
          <w:ffData>
            <w:name w:val="FY"/>
            <w:enabled/>
            <w:calcOnExit w:val="0"/>
            <w:textInput>
              <w:default w:val="XXXX"/>
              <w:maxLength w:val="4"/>
            </w:textInput>
          </w:ffData>
        </w:fldChar>
      </w:r>
      <w:r w:rsidR="00266065" w:rsidRPr="00266065">
        <w:rPr>
          <w:rFonts w:ascii="黑体"/>
        </w:rPr>
        <w:instrText xml:space="preserve"> FORMTEXT </w:instrText>
      </w:r>
      <w:r w:rsidRPr="00266065">
        <w:rPr>
          <w:rFonts w:ascii="黑体"/>
        </w:rPr>
      </w:r>
      <w:r w:rsidRPr="00266065">
        <w:rPr>
          <w:rFonts w:ascii="黑体"/>
        </w:rPr>
        <w:fldChar w:fldCharType="separate"/>
      </w:r>
      <w:r w:rsidR="00266065">
        <w:rPr>
          <w:rFonts w:ascii="黑体"/>
          <w:noProof/>
        </w:rPr>
        <w:t>XXXX</w:t>
      </w:r>
      <w:r w:rsidRPr="00266065">
        <w:rPr>
          <w:rFonts w:ascii="黑体"/>
        </w:rPr>
        <w:fldChar w:fldCharType="end"/>
      </w:r>
      <w:bookmarkEnd w:id="14"/>
      <w:r w:rsidR="00266065">
        <w:t xml:space="preserve"> </w:t>
      </w:r>
      <w:r w:rsidR="00266065" w:rsidRPr="00266065">
        <w:rPr>
          <w:rFonts w:ascii="黑体"/>
        </w:rPr>
        <w:t>-</w:t>
      </w:r>
      <w:r w:rsidR="00266065">
        <w:t xml:space="preserve"> </w:t>
      </w:r>
      <w:r w:rsidRPr="00266065">
        <w:rPr>
          <w:rFonts w:ascii="黑体"/>
        </w:rPr>
        <w:fldChar w:fldCharType="begin">
          <w:ffData>
            <w:name w:val="FM"/>
            <w:enabled/>
            <w:calcOnExit w:val="0"/>
            <w:textInput>
              <w:default w:val="XX"/>
              <w:maxLength w:val="2"/>
            </w:textInput>
          </w:ffData>
        </w:fldChar>
      </w:r>
      <w:r w:rsidR="00266065" w:rsidRPr="00266065">
        <w:rPr>
          <w:rFonts w:ascii="黑体"/>
        </w:rPr>
        <w:instrText xml:space="preserve"> FORMTEXT </w:instrText>
      </w:r>
      <w:r w:rsidRPr="00266065">
        <w:rPr>
          <w:rFonts w:ascii="黑体"/>
        </w:rPr>
      </w:r>
      <w:r w:rsidRPr="00266065">
        <w:rPr>
          <w:rFonts w:ascii="黑体"/>
        </w:rPr>
        <w:fldChar w:fldCharType="separate"/>
      </w:r>
      <w:r w:rsidR="00266065">
        <w:rPr>
          <w:rFonts w:ascii="黑体"/>
          <w:noProof/>
        </w:rPr>
        <w:t>XX</w:t>
      </w:r>
      <w:r w:rsidRPr="00266065">
        <w:rPr>
          <w:rFonts w:ascii="黑体"/>
        </w:rPr>
        <w:fldChar w:fldCharType="end"/>
      </w:r>
      <w:r w:rsidR="00266065">
        <w:t xml:space="preserve"> </w:t>
      </w:r>
      <w:r w:rsidR="00266065" w:rsidRPr="00266065">
        <w:rPr>
          <w:rFonts w:ascii="黑体"/>
        </w:rPr>
        <w:t>-</w:t>
      </w:r>
      <w:r w:rsidR="00266065">
        <w:t xml:space="preserve"> </w:t>
      </w:r>
      <w:bookmarkStart w:id="15" w:name="FD"/>
      <w:r w:rsidRPr="00266065">
        <w:rPr>
          <w:rFonts w:ascii="黑体"/>
        </w:rPr>
        <w:fldChar w:fldCharType="begin">
          <w:ffData>
            <w:name w:val="FD"/>
            <w:enabled/>
            <w:calcOnExit w:val="0"/>
            <w:textInput>
              <w:default w:val="XX"/>
              <w:maxLength w:val="2"/>
            </w:textInput>
          </w:ffData>
        </w:fldChar>
      </w:r>
      <w:r w:rsidR="00266065" w:rsidRPr="00266065">
        <w:rPr>
          <w:rFonts w:ascii="黑体"/>
        </w:rPr>
        <w:instrText xml:space="preserve"> FORMTEXT </w:instrText>
      </w:r>
      <w:r w:rsidRPr="00266065">
        <w:rPr>
          <w:rFonts w:ascii="黑体"/>
        </w:rPr>
      </w:r>
      <w:r w:rsidRPr="00266065">
        <w:rPr>
          <w:rFonts w:ascii="黑体"/>
        </w:rPr>
        <w:fldChar w:fldCharType="separate"/>
      </w:r>
      <w:r w:rsidR="00266065">
        <w:rPr>
          <w:rFonts w:ascii="黑体"/>
          <w:noProof/>
        </w:rPr>
        <w:t>XX</w:t>
      </w:r>
      <w:r w:rsidRPr="00266065">
        <w:rPr>
          <w:rFonts w:ascii="黑体"/>
        </w:rPr>
        <w:fldChar w:fldCharType="end"/>
      </w:r>
      <w:bookmarkEnd w:id="15"/>
      <w:r w:rsidR="00266065">
        <w:rPr>
          <w:rFonts w:hint="eastAsia"/>
        </w:rPr>
        <w:t>发布</w:t>
      </w:r>
      <w:r>
        <w:pict>
          <v:line id="_x0000_s1034" style="position:absolute;z-index:251655168;mso-position-horizontal-relative:text;mso-position-vertical-relative:page" from="-.05pt,728.5pt" to="481.85pt,728.5pt">
            <w10:wrap anchory="page"/>
            <w10:anchorlock/>
          </v:line>
        </w:pict>
      </w:r>
    </w:p>
    <w:bookmarkStart w:id="16" w:name="SY"/>
    <w:p w:rsidR="00266065" w:rsidRDefault="00AC5C1A" w:rsidP="00266065">
      <w:pPr>
        <w:pStyle w:val="affffff8"/>
        <w:framePr w:wrap="around"/>
      </w:pPr>
      <w:r w:rsidRPr="00266065">
        <w:rPr>
          <w:rFonts w:ascii="黑体"/>
        </w:rPr>
        <w:fldChar w:fldCharType="begin">
          <w:ffData>
            <w:name w:val="SY"/>
            <w:enabled/>
            <w:calcOnExit w:val="0"/>
            <w:textInput>
              <w:default w:val="XXXX"/>
              <w:maxLength w:val="4"/>
            </w:textInput>
          </w:ffData>
        </w:fldChar>
      </w:r>
      <w:r w:rsidR="00266065" w:rsidRPr="00266065">
        <w:rPr>
          <w:rFonts w:ascii="黑体"/>
        </w:rPr>
        <w:instrText xml:space="preserve"> FORMTEXT </w:instrText>
      </w:r>
      <w:r w:rsidRPr="00266065">
        <w:rPr>
          <w:rFonts w:ascii="黑体"/>
        </w:rPr>
      </w:r>
      <w:r w:rsidRPr="00266065">
        <w:rPr>
          <w:rFonts w:ascii="黑体"/>
        </w:rPr>
        <w:fldChar w:fldCharType="separate"/>
      </w:r>
      <w:r w:rsidR="00266065">
        <w:rPr>
          <w:rFonts w:ascii="黑体"/>
          <w:noProof/>
        </w:rPr>
        <w:t>XXXX</w:t>
      </w:r>
      <w:r w:rsidRPr="00266065">
        <w:rPr>
          <w:rFonts w:ascii="黑体"/>
        </w:rPr>
        <w:fldChar w:fldCharType="end"/>
      </w:r>
      <w:bookmarkEnd w:id="16"/>
      <w:r w:rsidR="00266065">
        <w:t xml:space="preserve"> </w:t>
      </w:r>
      <w:r w:rsidR="00266065" w:rsidRPr="00266065">
        <w:rPr>
          <w:rFonts w:ascii="黑体"/>
        </w:rPr>
        <w:t>-</w:t>
      </w:r>
      <w:r w:rsidR="00266065">
        <w:t xml:space="preserve"> </w:t>
      </w:r>
      <w:bookmarkStart w:id="17" w:name="SM"/>
      <w:r w:rsidRPr="00266065">
        <w:rPr>
          <w:rFonts w:ascii="黑体"/>
        </w:rPr>
        <w:fldChar w:fldCharType="begin">
          <w:ffData>
            <w:name w:val="SM"/>
            <w:enabled/>
            <w:calcOnExit w:val="0"/>
            <w:textInput>
              <w:default w:val="XX"/>
              <w:maxLength w:val="2"/>
            </w:textInput>
          </w:ffData>
        </w:fldChar>
      </w:r>
      <w:r w:rsidR="00266065" w:rsidRPr="00266065">
        <w:rPr>
          <w:rFonts w:ascii="黑体"/>
        </w:rPr>
        <w:instrText xml:space="preserve"> FORMTEXT </w:instrText>
      </w:r>
      <w:r w:rsidRPr="00266065">
        <w:rPr>
          <w:rFonts w:ascii="黑体"/>
        </w:rPr>
      </w:r>
      <w:r w:rsidRPr="00266065">
        <w:rPr>
          <w:rFonts w:ascii="黑体"/>
        </w:rPr>
        <w:fldChar w:fldCharType="separate"/>
      </w:r>
      <w:r w:rsidR="00266065">
        <w:rPr>
          <w:rFonts w:ascii="黑体"/>
          <w:noProof/>
        </w:rPr>
        <w:t>XX</w:t>
      </w:r>
      <w:r w:rsidRPr="00266065">
        <w:rPr>
          <w:rFonts w:ascii="黑体"/>
        </w:rPr>
        <w:fldChar w:fldCharType="end"/>
      </w:r>
      <w:bookmarkEnd w:id="17"/>
      <w:r w:rsidR="00266065">
        <w:t xml:space="preserve"> </w:t>
      </w:r>
      <w:r w:rsidR="00266065" w:rsidRPr="00266065">
        <w:rPr>
          <w:rFonts w:ascii="黑体"/>
        </w:rPr>
        <w:t>-</w:t>
      </w:r>
      <w:r w:rsidR="00266065">
        <w:t xml:space="preserve"> </w:t>
      </w:r>
      <w:bookmarkStart w:id="18" w:name="SD"/>
      <w:r w:rsidRPr="00266065">
        <w:rPr>
          <w:rFonts w:ascii="黑体"/>
        </w:rPr>
        <w:fldChar w:fldCharType="begin">
          <w:ffData>
            <w:name w:val="SD"/>
            <w:enabled/>
            <w:calcOnExit w:val="0"/>
            <w:textInput>
              <w:default w:val="XX"/>
              <w:maxLength w:val="2"/>
            </w:textInput>
          </w:ffData>
        </w:fldChar>
      </w:r>
      <w:r w:rsidR="00266065" w:rsidRPr="00266065">
        <w:rPr>
          <w:rFonts w:ascii="黑体"/>
        </w:rPr>
        <w:instrText xml:space="preserve"> FORMTEXT </w:instrText>
      </w:r>
      <w:r w:rsidRPr="00266065">
        <w:rPr>
          <w:rFonts w:ascii="黑体"/>
        </w:rPr>
      </w:r>
      <w:r w:rsidRPr="00266065">
        <w:rPr>
          <w:rFonts w:ascii="黑体"/>
        </w:rPr>
        <w:fldChar w:fldCharType="separate"/>
      </w:r>
      <w:r w:rsidR="00266065">
        <w:rPr>
          <w:rFonts w:ascii="黑体"/>
          <w:noProof/>
        </w:rPr>
        <w:t>XX</w:t>
      </w:r>
      <w:r w:rsidRPr="00266065">
        <w:rPr>
          <w:rFonts w:ascii="黑体"/>
        </w:rPr>
        <w:fldChar w:fldCharType="end"/>
      </w:r>
      <w:bookmarkEnd w:id="18"/>
      <w:r w:rsidR="00266065">
        <w:rPr>
          <w:rFonts w:hint="eastAsia"/>
        </w:rPr>
        <w:t>实施</w:t>
      </w:r>
    </w:p>
    <w:bookmarkStart w:id="19" w:name="fm"/>
    <w:p w:rsidR="00266065" w:rsidRDefault="00AC5C1A" w:rsidP="00266065">
      <w:pPr>
        <w:pStyle w:val="affffd"/>
        <w:framePr w:wrap="around"/>
      </w:pPr>
      <w:r>
        <w:fldChar w:fldCharType="begin">
          <w:ffData>
            <w:name w:val="fm"/>
            <w:enabled/>
            <w:calcOnExit w:val="0"/>
            <w:textInput/>
          </w:ffData>
        </w:fldChar>
      </w:r>
      <w:r w:rsidR="00266065">
        <w:instrText xml:space="preserve"> FORMTEXT </w:instrText>
      </w:r>
      <w:r>
        <w:fldChar w:fldCharType="separate"/>
      </w:r>
      <w:r w:rsidR="00266065">
        <w:rPr>
          <w:rFonts w:hint="eastAsia"/>
          <w:noProof/>
        </w:rPr>
        <w:t>国家药品监督管理总局</w:t>
      </w:r>
      <w:r>
        <w:fldChar w:fldCharType="end"/>
      </w:r>
      <w:bookmarkEnd w:id="19"/>
      <w:r w:rsidR="00266065">
        <w:rPr>
          <w:rFonts w:ascii="MS Mincho" w:eastAsia="MS Mincho" w:hAnsi="MS Mincho" w:cs="MS Mincho" w:hint="eastAsia"/>
        </w:rPr>
        <w:t> </w:t>
      </w:r>
      <w:r w:rsidR="00266065">
        <w:rPr>
          <w:rFonts w:ascii="MS Mincho" w:eastAsia="MS Mincho" w:hAnsi="MS Mincho" w:cs="MS Mincho" w:hint="eastAsia"/>
        </w:rPr>
        <w:t> </w:t>
      </w:r>
      <w:r w:rsidR="00266065">
        <w:rPr>
          <w:rFonts w:ascii="MS Mincho" w:eastAsia="MS Mincho" w:hAnsi="MS Mincho" w:cs="MS Mincho" w:hint="eastAsia"/>
        </w:rPr>
        <w:t> </w:t>
      </w:r>
      <w:r w:rsidR="00266065" w:rsidRPr="00266065">
        <w:rPr>
          <w:rStyle w:val="afff5"/>
          <w:rFonts w:hint="eastAsia"/>
        </w:rPr>
        <w:t>发布</w:t>
      </w:r>
    </w:p>
    <w:p w:rsidR="00266065" w:rsidRPr="00266065" w:rsidRDefault="00AC5C1A" w:rsidP="00266065">
      <w:pPr>
        <w:pStyle w:val="aff0"/>
        <w:sectPr w:rsidR="00266065" w:rsidRPr="00266065" w:rsidSect="00266065">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1134" w:left="1418" w:header="0" w:footer="0" w:gutter="0"/>
          <w:pgNumType w:start="1"/>
          <w:cols w:space="425"/>
          <w:docGrid w:type="lines" w:linePitch="312"/>
        </w:sectPr>
      </w:pPr>
      <w:r>
        <w:pict>
          <v:line id="_x0000_s1035" style="position:absolute;left:0;text-align:left;z-index:251656192" from="-.05pt,184.25pt" to="481.85pt,184.25pt"/>
        </w:pict>
      </w:r>
    </w:p>
    <w:p w:rsidR="00266065" w:rsidRDefault="00266065" w:rsidP="00266065">
      <w:pPr>
        <w:pStyle w:val="affffe"/>
      </w:pPr>
      <w:bookmarkStart w:id="20" w:name="_Toc484523622"/>
      <w:r>
        <w:rPr>
          <w:rFonts w:hint="eastAsia"/>
        </w:rPr>
        <w:lastRenderedPageBreak/>
        <w:t>前</w:t>
      </w:r>
      <w:bookmarkStart w:id="21"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20"/>
      <w:bookmarkEnd w:id="21"/>
    </w:p>
    <w:p w:rsidR="00366AFE" w:rsidRDefault="00366AFE" w:rsidP="00366AFE">
      <w:pPr>
        <w:pStyle w:val="aff0"/>
      </w:pPr>
      <w:r>
        <w:rPr>
          <w:rFonts w:hint="eastAsia"/>
        </w:rPr>
        <w:t>本标准代替</w:t>
      </w:r>
      <w:r>
        <w:t>YY/T 0</w:t>
      </w:r>
      <w:r>
        <w:rPr>
          <w:rFonts w:hint="eastAsia"/>
        </w:rPr>
        <w:t>74</w:t>
      </w:r>
      <w:r>
        <w:t>6-200</w:t>
      </w:r>
      <w:r>
        <w:rPr>
          <w:rFonts w:hint="eastAsia"/>
        </w:rPr>
        <w:t>9《车载</w:t>
      </w:r>
      <w:r>
        <w:t>X</w:t>
      </w:r>
      <w:r>
        <w:rPr>
          <w:rFonts w:hint="eastAsia"/>
        </w:rPr>
        <w:t>射线</w:t>
      </w:r>
      <w:r w:rsidR="006217EE">
        <w:rPr>
          <w:rFonts w:hint="eastAsia"/>
        </w:rPr>
        <w:t>机</w:t>
      </w:r>
      <w:r>
        <w:rPr>
          <w:rFonts w:hint="eastAsia"/>
        </w:rPr>
        <w:t>专用技术条件》。</w:t>
      </w:r>
    </w:p>
    <w:p w:rsidR="00452EF4" w:rsidRDefault="00452EF4" w:rsidP="00452EF4">
      <w:pPr>
        <w:ind w:leftChars="200" w:left="420"/>
      </w:pPr>
      <w:r>
        <w:rPr>
          <w:rFonts w:hint="eastAsia"/>
        </w:rPr>
        <w:t>本标准与</w:t>
      </w:r>
      <w:r w:rsidRPr="00452EF4">
        <w:rPr>
          <w:rFonts w:asciiTheme="minorEastAsia" w:eastAsiaTheme="minorEastAsia" w:hAnsiTheme="minorEastAsia"/>
        </w:rPr>
        <w:t>YY/T 07</w:t>
      </w:r>
      <w:r w:rsidRPr="00452EF4">
        <w:rPr>
          <w:rFonts w:asciiTheme="minorEastAsia" w:eastAsiaTheme="minorEastAsia" w:hAnsiTheme="minorEastAsia" w:hint="eastAsia"/>
        </w:rPr>
        <w:t>4</w:t>
      </w:r>
      <w:r w:rsidRPr="00452EF4">
        <w:rPr>
          <w:rFonts w:asciiTheme="minorEastAsia" w:eastAsiaTheme="minorEastAsia" w:hAnsiTheme="minorEastAsia"/>
        </w:rPr>
        <w:t>6-200</w:t>
      </w:r>
      <w:r w:rsidRPr="00452EF4">
        <w:rPr>
          <w:rFonts w:asciiTheme="minorEastAsia" w:eastAsiaTheme="minorEastAsia" w:hAnsiTheme="minorEastAsia" w:hint="eastAsia"/>
        </w:rPr>
        <w:t>9</w:t>
      </w:r>
      <w:r>
        <w:rPr>
          <w:rFonts w:hint="eastAsia"/>
        </w:rPr>
        <w:t>相比主要变化如下：</w:t>
      </w:r>
    </w:p>
    <w:p w:rsidR="00704B94" w:rsidRPr="00704B94" w:rsidRDefault="00704B94" w:rsidP="00C51ABC">
      <w:pPr>
        <w:pStyle w:val="aa"/>
        <w:numPr>
          <w:ilvl w:val="0"/>
          <w:numId w:val="18"/>
        </w:numPr>
        <w:tabs>
          <w:tab w:val="num" w:pos="854"/>
        </w:tabs>
        <w:spacing w:before="156" w:after="156"/>
        <w:ind w:leftChars="200" w:left="840" w:hangingChars="200" w:hanging="420"/>
      </w:pPr>
      <w:r>
        <w:rPr>
          <w:rFonts w:hint="eastAsia"/>
        </w:rPr>
        <w:t xml:space="preserve"> “车载X射线机”</w:t>
      </w:r>
      <w:r w:rsidRPr="00704B94">
        <w:rPr>
          <w:rFonts w:hint="eastAsia"/>
        </w:rPr>
        <w:t xml:space="preserve"> </w:t>
      </w:r>
      <w:r>
        <w:rPr>
          <w:rFonts w:hint="eastAsia"/>
        </w:rPr>
        <w:t>修改为“车载</w:t>
      </w:r>
      <w:r>
        <w:rPr>
          <w:rFonts w:hint="eastAsia"/>
          <w:color w:val="000000"/>
        </w:rPr>
        <w:t>医用X射线诊断设备</w:t>
      </w:r>
      <w:r>
        <w:rPr>
          <w:rFonts w:hint="eastAsia"/>
        </w:rPr>
        <w:t>”</w:t>
      </w:r>
      <w:r w:rsidR="00B14EAA">
        <w:rPr>
          <w:rFonts w:hint="eastAsia"/>
        </w:rPr>
        <w:t>；</w:t>
      </w:r>
    </w:p>
    <w:p w:rsidR="003E41AE" w:rsidRPr="00FE2B0C" w:rsidRDefault="00114740" w:rsidP="00C51ABC">
      <w:pPr>
        <w:pStyle w:val="aa"/>
        <w:numPr>
          <w:ilvl w:val="0"/>
          <w:numId w:val="18"/>
        </w:numPr>
        <w:tabs>
          <w:tab w:val="num" w:pos="854"/>
        </w:tabs>
        <w:spacing w:before="156" w:after="156"/>
        <w:ind w:leftChars="200" w:left="840" w:hangingChars="200" w:hanging="420"/>
      </w:pPr>
      <w:r>
        <w:rPr>
          <w:rFonts w:hint="eastAsia"/>
          <w:color w:val="000000"/>
        </w:rPr>
        <w:t>修改了“规范性引用文件”（见第2章）；</w:t>
      </w:r>
    </w:p>
    <w:p w:rsidR="00FE2B0C" w:rsidRDefault="00FE2B0C" w:rsidP="00C51ABC">
      <w:pPr>
        <w:pStyle w:val="aa"/>
        <w:numPr>
          <w:ilvl w:val="0"/>
          <w:numId w:val="18"/>
        </w:numPr>
        <w:tabs>
          <w:tab w:val="num" w:pos="854"/>
        </w:tabs>
        <w:spacing w:before="156" w:after="156"/>
        <w:ind w:leftChars="200" w:left="840" w:hangingChars="200" w:hanging="420"/>
      </w:pPr>
      <w:r>
        <w:rPr>
          <w:rFonts w:hint="eastAsia"/>
          <w:color w:val="000000"/>
        </w:rPr>
        <w:t>修改了“术语和定义”（见第3章）；</w:t>
      </w:r>
    </w:p>
    <w:p w:rsidR="00B14EAA" w:rsidRPr="00B14EAA" w:rsidRDefault="00B14EAA" w:rsidP="00C51ABC">
      <w:pPr>
        <w:pStyle w:val="aa"/>
        <w:numPr>
          <w:ilvl w:val="0"/>
          <w:numId w:val="18"/>
        </w:numPr>
        <w:tabs>
          <w:tab w:val="num" w:pos="854"/>
        </w:tabs>
        <w:spacing w:before="156" w:after="156"/>
        <w:ind w:leftChars="200" w:left="840" w:hangingChars="200" w:hanging="420"/>
      </w:pPr>
      <w:r>
        <w:rPr>
          <w:rFonts w:hint="eastAsia"/>
        </w:rPr>
        <w:t>修改了“分类和组成”（见第4章）；</w:t>
      </w:r>
    </w:p>
    <w:p w:rsidR="0082647B" w:rsidRPr="0082647B" w:rsidRDefault="0082647B" w:rsidP="00C51ABC">
      <w:pPr>
        <w:pStyle w:val="aa"/>
        <w:numPr>
          <w:ilvl w:val="0"/>
          <w:numId w:val="18"/>
        </w:numPr>
        <w:tabs>
          <w:tab w:val="num" w:pos="854"/>
        </w:tabs>
        <w:spacing w:before="156" w:after="156"/>
        <w:ind w:leftChars="200" w:left="840" w:hangingChars="200" w:hanging="420"/>
      </w:pPr>
      <w:r>
        <w:rPr>
          <w:rFonts w:hint="eastAsia"/>
          <w:color w:val="000000"/>
        </w:rPr>
        <w:t>修改了“由产品标准规定”为“由制造商规定”（见第5章、第6章）；</w:t>
      </w:r>
    </w:p>
    <w:p w:rsidR="0082647B" w:rsidRPr="001F6A6E" w:rsidRDefault="006343FB" w:rsidP="00C51ABC">
      <w:pPr>
        <w:pStyle w:val="aa"/>
        <w:numPr>
          <w:ilvl w:val="0"/>
          <w:numId w:val="18"/>
        </w:numPr>
        <w:tabs>
          <w:tab w:val="num" w:pos="854"/>
        </w:tabs>
        <w:spacing w:before="156" w:after="156"/>
        <w:ind w:leftChars="200" w:left="840" w:hangingChars="200" w:hanging="420"/>
      </w:pPr>
      <w:r>
        <w:rPr>
          <w:rFonts w:hint="eastAsia"/>
          <w:color w:val="000000"/>
        </w:rPr>
        <w:t>删除</w:t>
      </w:r>
      <w:r w:rsidR="001F6A6E">
        <w:rPr>
          <w:rFonts w:hint="eastAsia"/>
          <w:color w:val="000000"/>
        </w:rPr>
        <w:t>了</w:t>
      </w:r>
      <w:r>
        <w:rPr>
          <w:rFonts w:hint="eastAsia"/>
          <w:color w:val="000000"/>
        </w:rPr>
        <w:t>原“电功率”、</w:t>
      </w:r>
      <w:r w:rsidR="001F6A6E">
        <w:rPr>
          <w:rFonts w:hint="eastAsia"/>
          <w:color w:val="000000"/>
        </w:rPr>
        <w:t>“加载因素及控制”</w:t>
      </w:r>
      <w:r>
        <w:rPr>
          <w:rFonts w:hint="eastAsia"/>
          <w:color w:val="000000"/>
        </w:rPr>
        <w:t>、</w:t>
      </w:r>
      <w:r>
        <w:rPr>
          <w:rFonts w:hint="eastAsia"/>
        </w:rPr>
        <w:t>“成像性能”、“软件功能”、</w:t>
      </w:r>
      <w:r w:rsidR="0014650E">
        <w:rPr>
          <w:rFonts w:hint="eastAsia"/>
        </w:rPr>
        <w:t>“机械装置性能”、</w:t>
      </w:r>
      <w:r>
        <w:rPr>
          <w:rFonts w:hint="eastAsia"/>
        </w:rPr>
        <w:t>“高压电缆插头、插座”、“外观”、“安全”的要求</w:t>
      </w:r>
      <w:r w:rsidR="001F6A6E">
        <w:rPr>
          <w:rFonts w:hint="eastAsia"/>
          <w:color w:val="000000"/>
        </w:rPr>
        <w:t>（见5.</w:t>
      </w:r>
      <w:r>
        <w:rPr>
          <w:rFonts w:hint="eastAsia"/>
          <w:color w:val="000000"/>
        </w:rPr>
        <w:t>2基本要求</w:t>
      </w:r>
      <w:r w:rsidR="001F6A6E">
        <w:rPr>
          <w:rFonts w:hint="eastAsia"/>
          <w:color w:val="000000"/>
        </w:rPr>
        <w:t>）；</w:t>
      </w:r>
    </w:p>
    <w:p w:rsidR="00B37DD6" w:rsidRDefault="00F64970" w:rsidP="00C51ABC">
      <w:pPr>
        <w:pStyle w:val="aa"/>
        <w:numPr>
          <w:ilvl w:val="0"/>
          <w:numId w:val="18"/>
        </w:numPr>
        <w:tabs>
          <w:tab w:val="num" w:pos="854"/>
        </w:tabs>
        <w:spacing w:before="156" w:after="156"/>
        <w:ind w:leftChars="200" w:left="840" w:hangingChars="200" w:hanging="420"/>
      </w:pPr>
      <w:r>
        <w:rPr>
          <w:rFonts w:hint="eastAsia"/>
          <w:color w:val="000000"/>
        </w:rPr>
        <w:t>原</w:t>
      </w:r>
      <w:r w:rsidR="00B37DD6">
        <w:rPr>
          <w:rFonts w:hint="eastAsia"/>
          <w:color w:val="000000"/>
        </w:rPr>
        <w:t>“运载车辆”改为“运载车辆的空间要求”标题及内容（见5.</w:t>
      </w:r>
      <w:r w:rsidR="00F6338D">
        <w:rPr>
          <w:rFonts w:hint="eastAsia"/>
          <w:color w:val="000000"/>
        </w:rPr>
        <w:t>3</w:t>
      </w:r>
      <w:r w:rsidR="00B37DD6">
        <w:rPr>
          <w:rFonts w:hint="eastAsia"/>
          <w:color w:val="000000"/>
        </w:rPr>
        <w:t xml:space="preserve"> 运载车辆的空间要求）；</w:t>
      </w:r>
    </w:p>
    <w:p w:rsidR="00452EF4" w:rsidRDefault="001F6A6E" w:rsidP="00C51ABC">
      <w:pPr>
        <w:pStyle w:val="aa"/>
        <w:numPr>
          <w:ilvl w:val="0"/>
          <w:numId w:val="18"/>
        </w:numPr>
        <w:tabs>
          <w:tab w:val="num" w:pos="854"/>
        </w:tabs>
        <w:spacing w:before="156" w:after="156"/>
        <w:ind w:leftChars="200" w:left="840" w:hangingChars="200" w:hanging="420"/>
      </w:pPr>
      <w:r>
        <w:rPr>
          <w:rFonts w:hint="eastAsia"/>
        </w:rPr>
        <w:t>修改了“输入电源”</w:t>
      </w:r>
      <w:r>
        <w:rPr>
          <w:rFonts w:hint="eastAsia"/>
          <w:color w:val="000000"/>
        </w:rPr>
        <w:t>（见</w:t>
      </w:r>
      <w:r>
        <w:rPr>
          <w:color w:val="000000"/>
        </w:rPr>
        <w:t>5.</w:t>
      </w:r>
      <w:r w:rsidR="00F6338D">
        <w:rPr>
          <w:rFonts w:hint="eastAsia"/>
          <w:color w:val="000000"/>
        </w:rPr>
        <w:t>4</w:t>
      </w:r>
      <w:r>
        <w:rPr>
          <w:rFonts w:hint="eastAsia"/>
          <w:color w:val="000000"/>
        </w:rPr>
        <w:t>输入电源）</w:t>
      </w:r>
      <w:r w:rsidR="00452EF4">
        <w:rPr>
          <w:rFonts w:hint="eastAsia"/>
        </w:rPr>
        <w:t>。</w:t>
      </w:r>
    </w:p>
    <w:p w:rsidR="00352D3E" w:rsidRPr="00D92F47" w:rsidRDefault="00352D3E" w:rsidP="00C51ABC">
      <w:pPr>
        <w:pStyle w:val="aa"/>
        <w:numPr>
          <w:ilvl w:val="0"/>
          <w:numId w:val="18"/>
        </w:numPr>
        <w:tabs>
          <w:tab w:val="num" w:pos="854"/>
        </w:tabs>
        <w:spacing w:before="156" w:after="156"/>
        <w:ind w:leftChars="200" w:left="840" w:hangingChars="200" w:hanging="420"/>
      </w:pPr>
      <w:r>
        <w:rPr>
          <w:rFonts w:hint="eastAsia"/>
        </w:rPr>
        <w:t>修改了“安装稳定性”</w:t>
      </w:r>
      <w:r>
        <w:rPr>
          <w:rFonts w:hint="eastAsia"/>
          <w:color w:val="000000"/>
        </w:rPr>
        <w:t>（见</w:t>
      </w:r>
      <w:r>
        <w:rPr>
          <w:color w:val="000000"/>
        </w:rPr>
        <w:t>5.</w:t>
      </w:r>
      <w:r w:rsidR="00F6338D">
        <w:rPr>
          <w:rFonts w:hint="eastAsia"/>
          <w:color w:val="000000"/>
        </w:rPr>
        <w:t>5</w:t>
      </w:r>
      <w:r>
        <w:rPr>
          <w:rFonts w:hint="eastAsia"/>
          <w:color w:val="000000"/>
        </w:rPr>
        <w:t>安装稳定性）</w:t>
      </w:r>
      <w:r w:rsidR="00063131">
        <w:rPr>
          <w:rFonts w:hint="eastAsia"/>
          <w:color w:val="000000"/>
        </w:rPr>
        <w:t>；</w:t>
      </w:r>
    </w:p>
    <w:p w:rsidR="00D92F47" w:rsidRPr="00A540FC" w:rsidRDefault="00D92F47" w:rsidP="00C51ABC">
      <w:pPr>
        <w:pStyle w:val="aa"/>
        <w:numPr>
          <w:ilvl w:val="0"/>
          <w:numId w:val="18"/>
        </w:numPr>
        <w:tabs>
          <w:tab w:val="num" w:pos="854"/>
        </w:tabs>
        <w:spacing w:before="156" w:after="156"/>
        <w:ind w:leftChars="200" w:left="840" w:hangingChars="200" w:hanging="420"/>
      </w:pPr>
      <w:r>
        <w:rPr>
          <w:rFonts w:hint="eastAsia"/>
          <w:color w:val="000000"/>
        </w:rPr>
        <w:t>修改了“环境试验”（见5.</w:t>
      </w:r>
      <w:r w:rsidR="00F6338D">
        <w:rPr>
          <w:rFonts w:hint="eastAsia"/>
          <w:color w:val="000000"/>
        </w:rPr>
        <w:t>7</w:t>
      </w:r>
      <w:r>
        <w:rPr>
          <w:rFonts w:hint="eastAsia"/>
          <w:color w:val="000000"/>
        </w:rPr>
        <w:t>环境试验）；</w:t>
      </w:r>
    </w:p>
    <w:p w:rsidR="00A540FC" w:rsidRPr="00063131" w:rsidRDefault="00A540FC" w:rsidP="00C51ABC">
      <w:pPr>
        <w:pStyle w:val="aa"/>
        <w:numPr>
          <w:ilvl w:val="0"/>
          <w:numId w:val="18"/>
        </w:numPr>
        <w:tabs>
          <w:tab w:val="num" w:pos="854"/>
        </w:tabs>
        <w:spacing w:before="156" w:after="156"/>
        <w:ind w:leftChars="200" w:left="840" w:hangingChars="200" w:hanging="420"/>
      </w:pPr>
      <w:r>
        <w:rPr>
          <w:rFonts w:hint="eastAsia"/>
          <w:color w:val="000000"/>
        </w:rPr>
        <w:t>修改了6.1.2a）（见6.1.2a））</w:t>
      </w:r>
    </w:p>
    <w:p w:rsidR="000C14F9" w:rsidRPr="000C14F9" w:rsidRDefault="000C14F9" w:rsidP="00C51ABC">
      <w:pPr>
        <w:pStyle w:val="aa"/>
        <w:numPr>
          <w:ilvl w:val="0"/>
          <w:numId w:val="18"/>
        </w:numPr>
        <w:tabs>
          <w:tab w:val="num" w:pos="854"/>
        </w:tabs>
        <w:spacing w:before="156" w:after="156"/>
        <w:ind w:leftChars="200" w:left="840" w:hangingChars="200" w:hanging="420"/>
      </w:pPr>
      <w:r>
        <w:rPr>
          <w:rFonts w:hint="eastAsia"/>
          <w:color w:val="000000"/>
        </w:rPr>
        <w:t>删除了原“电功率”、“加载因素及控制”、</w:t>
      </w:r>
      <w:r>
        <w:rPr>
          <w:rFonts w:hint="eastAsia"/>
        </w:rPr>
        <w:t>“成像性能”、“软件功能”</w:t>
      </w:r>
      <w:r w:rsidR="00D226AC">
        <w:rPr>
          <w:rFonts w:hint="eastAsia"/>
        </w:rPr>
        <w:t>、“机械装置性能”</w:t>
      </w:r>
      <w:r>
        <w:rPr>
          <w:rFonts w:hint="eastAsia"/>
        </w:rPr>
        <w:t>、“高压电缆插头、插座”、“外观”、“安全”的试验方法要求</w:t>
      </w:r>
      <w:r>
        <w:rPr>
          <w:rFonts w:hint="eastAsia"/>
          <w:color w:val="000000"/>
        </w:rPr>
        <w:t>（见6.2基本要求）；</w:t>
      </w:r>
    </w:p>
    <w:p w:rsidR="00827A1A" w:rsidRPr="00827A1A" w:rsidRDefault="00F64970" w:rsidP="00C51ABC">
      <w:pPr>
        <w:pStyle w:val="aa"/>
        <w:numPr>
          <w:ilvl w:val="0"/>
          <w:numId w:val="18"/>
        </w:numPr>
        <w:tabs>
          <w:tab w:val="num" w:pos="854"/>
        </w:tabs>
        <w:spacing w:before="156" w:after="156"/>
        <w:ind w:leftChars="200" w:left="840" w:hangingChars="200" w:hanging="420"/>
      </w:pPr>
      <w:r>
        <w:rPr>
          <w:rFonts w:hint="eastAsia"/>
          <w:color w:val="000000"/>
        </w:rPr>
        <w:t>原“运载车辆”改为“运载车辆的空间要求”标题（见6.</w:t>
      </w:r>
      <w:r w:rsidR="00F6338D">
        <w:rPr>
          <w:rFonts w:hint="eastAsia"/>
          <w:color w:val="000000"/>
        </w:rPr>
        <w:t>3</w:t>
      </w:r>
      <w:r>
        <w:rPr>
          <w:rFonts w:hint="eastAsia"/>
          <w:color w:val="000000"/>
        </w:rPr>
        <w:t xml:space="preserve"> 运载车辆的空间要求）</w:t>
      </w:r>
      <w:r w:rsidR="00827A1A">
        <w:rPr>
          <w:rFonts w:hint="eastAsia"/>
          <w:color w:val="000000"/>
        </w:rPr>
        <w:t>；</w:t>
      </w:r>
    </w:p>
    <w:p w:rsidR="00E5130B" w:rsidRPr="00E5130B" w:rsidRDefault="00827A1A" w:rsidP="00C51ABC">
      <w:pPr>
        <w:pStyle w:val="aa"/>
        <w:numPr>
          <w:ilvl w:val="0"/>
          <w:numId w:val="18"/>
        </w:numPr>
        <w:tabs>
          <w:tab w:val="num" w:pos="854"/>
        </w:tabs>
        <w:spacing w:before="156" w:after="156"/>
        <w:ind w:leftChars="200" w:left="840" w:hangingChars="200" w:hanging="420"/>
      </w:pPr>
      <w:r>
        <w:rPr>
          <w:rFonts w:hint="eastAsia"/>
          <w:color w:val="000000"/>
        </w:rPr>
        <w:t>修改了“</w:t>
      </w:r>
      <w:r>
        <w:rPr>
          <w:rFonts w:hint="eastAsia"/>
        </w:rPr>
        <w:t>输入电源</w:t>
      </w:r>
      <w:r>
        <w:rPr>
          <w:rFonts w:hint="eastAsia"/>
          <w:color w:val="000000"/>
        </w:rPr>
        <w:t>”（见6.</w:t>
      </w:r>
      <w:r w:rsidR="00F6338D">
        <w:rPr>
          <w:rFonts w:hint="eastAsia"/>
          <w:color w:val="000000"/>
        </w:rPr>
        <w:t>4</w:t>
      </w:r>
      <w:r>
        <w:rPr>
          <w:rFonts w:hint="eastAsia"/>
          <w:color w:val="000000"/>
        </w:rPr>
        <w:t>输入电源）</w:t>
      </w:r>
      <w:r w:rsidR="00E5130B">
        <w:rPr>
          <w:rFonts w:hint="eastAsia"/>
          <w:color w:val="000000"/>
        </w:rPr>
        <w:t>；</w:t>
      </w:r>
    </w:p>
    <w:p w:rsidR="00B26184" w:rsidRPr="00B26184" w:rsidRDefault="00E5130B" w:rsidP="00C51ABC">
      <w:pPr>
        <w:pStyle w:val="aa"/>
        <w:numPr>
          <w:ilvl w:val="0"/>
          <w:numId w:val="18"/>
        </w:numPr>
        <w:tabs>
          <w:tab w:val="num" w:pos="854"/>
        </w:tabs>
        <w:spacing w:before="156" w:after="156"/>
        <w:ind w:leftChars="200" w:left="840" w:hangingChars="200" w:hanging="420"/>
      </w:pPr>
      <w:r>
        <w:rPr>
          <w:rFonts w:hint="eastAsia"/>
          <w:color w:val="000000"/>
        </w:rPr>
        <w:t>修改了“环境试验”（见6.</w:t>
      </w:r>
      <w:r w:rsidR="00F6338D">
        <w:rPr>
          <w:rFonts w:hint="eastAsia"/>
          <w:color w:val="000000"/>
        </w:rPr>
        <w:t>7</w:t>
      </w:r>
      <w:r>
        <w:rPr>
          <w:rFonts w:hint="eastAsia"/>
          <w:color w:val="000000"/>
        </w:rPr>
        <w:t>环境试验）</w:t>
      </w:r>
      <w:r w:rsidR="00D1584A">
        <w:rPr>
          <w:rFonts w:hint="eastAsia"/>
          <w:color w:val="000000"/>
        </w:rPr>
        <w:t>。</w:t>
      </w:r>
    </w:p>
    <w:p w:rsidR="00366AFE" w:rsidRDefault="00366AFE" w:rsidP="00366AFE">
      <w:pPr>
        <w:pStyle w:val="aff0"/>
      </w:pPr>
      <w:r w:rsidRPr="002C5842">
        <w:rPr>
          <w:rFonts w:hint="eastAsia"/>
        </w:rPr>
        <w:t>本标准由国家药品监督管理局提出。</w:t>
      </w:r>
    </w:p>
    <w:p w:rsidR="00366AFE" w:rsidRDefault="00366AFE" w:rsidP="00366AFE">
      <w:pPr>
        <w:pStyle w:val="aff0"/>
      </w:pPr>
      <w:r>
        <w:rPr>
          <w:rFonts w:hint="eastAsia"/>
        </w:rPr>
        <w:t>本标准由全国医用电气标准化技术委员会医用X射线设备及用具分技术委员会</w:t>
      </w:r>
      <w:r w:rsidR="002C5842">
        <w:rPr>
          <w:rFonts w:hint="eastAsia"/>
        </w:rPr>
        <w:t>(TC10SC1)</w:t>
      </w:r>
      <w:r>
        <w:rPr>
          <w:rFonts w:hint="eastAsia"/>
        </w:rPr>
        <w:t>归口。</w:t>
      </w:r>
    </w:p>
    <w:p w:rsidR="00366AFE" w:rsidRDefault="00CB4602" w:rsidP="00366AFE">
      <w:pPr>
        <w:pStyle w:val="aff0"/>
      </w:pPr>
      <w:r>
        <w:rPr>
          <w:rFonts w:hint="eastAsia"/>
        </w:rPr>
        <w:t>本标准起草单位：</w:t>
      </w:r>
      <w:r w:rsidR="007A5F52">
        <w:rPr>
          <w:rFonts w:hint="eastAsia"/>
        </w:rPr>
        <w:t>辽宁省医疗器械检验检测院、深圳</w:t>
      </w:r>
      <w:r w:rsidR="00DB5640">
        <w:rPr>
          <w:rFonts w:hint="eastAsia"/>
        </w:rPr>
        <w:t>市</w:t>
      </w:r>
      <w:r w:rsidR="007A5F52">
        <w:rPr>
          <w:rFonts w:hint="eastAsia"/>
        </w:rPr>
        <w:t>艾克瑞电气有限公司、深圳安科高技术股份有限公司</w:t>
      </w:r>
      <w:r w:rsidR="00366AFE">
        <w:rPr>
          <w:rFonts w:hint="eastAsia"/>
        </w:rPr>
        <w:t>。</w:t>
      </w:r>
    </w:p>
    <w:p w:rsidR="00366AFE" w:rsidRDefault="00366AFE" w:rsidP="00366AFE">
      <w:pPr>
        <w:pStyle w:val="aff0"/>
        <w:rPr>
          <w:color w:val="FF0000"/>
        </w:rPr>
      </w:pPr>
      <w:r>
        <w:rPr>
          <w:rFonts w:hint="eastAsia"/>
        </w:rPr>
        <w:t>本标准主要起草人：</w:t>
      </w:r>
      <w:r w:rsidR="007A5F52">
        <w:rPr>
          <w:rFonts w:hint="eastAsia"/>
        </w:rPr>
        <w:t>单旭、王建军、史</w:t>
      </w:r>
      <w:r w:rsidR="00AC3483">
        <w:rPr>
          <w:rFonts w:hint="eastAsia"/>
        </w:rPr>
        <w:t>继</w:t>
      </w:r>
      <w:r w:rsidR="007A5F52">
        <w:rPr>
          <w:rFonts w:hint="eastAsia"/>
        </w:rPr>
        <w:t>生、王晓</w:t>
      </w:r>
      <w:r w:rsidR="00D34494">
        <w:rPr>
          <w:rFonts w:hint="eastAsia"/>
        </w:rPr>
        <w:t>桐</w:t>
      </w:r>
      <w:r w:rsidR="007A5F52">
        <w:rPr>
          <w:rFonts w:hint="eastAsia"/>
        </w:rPr>
        <w:t>、马跃、谢涛、刘鹏</w:t>
      </w:r>
      <w:r w:rsidR="003F518D">
        <w:rPr>
          <w:rFonts w:hint="eastAsia"/>
        </w:rPr>
        <w:t>。</w:t>
      </w:r>
    </w:p>
    <w:p w:rsidR="00A92F77" w:rsidRDefault="00A92F77" w:rsidP="00A92F77">
      <w:pPr>
        <w:pStyle w:val="aff0"/>
        <w:ind w:firstLineChars="0"/>
        <w:rPr>
          <w:color w:val="000000"/>
        </w:rPr>
      </w:pPr>
      <w:r w:rsidRPr="00985BED">
        <w:rPr>
          <w:color w:val="000000"/>
        </w:rPr>
        <w:t>本标准</w:t>
      </w:r>
      <w:r>
        <w:rPr>
          <w:rFonts w:hint="eastAsia"/>
          <w:color w:val="000000"/>
        </w:rPr>
        <w:t>代替了YY/T 07</w:t>
      </w:r>
      <w:r w:rsidR="00121D5B">
        <w:rPr>
          <w:rFonts w:hint="eastAsia"/>
          <w:color w:val="000000"/>
        </w:rPr>
        <w:t>4</w:t>
      </w:r>
      <w:r>
        <w:rPr>
          <w:rFonts w:hint="eastAsia"/>
          <w:color w:val="000000"/>
        </w:rPr>
        <w:t>6-200</w:t>
      </w:r>
      <w:r w:rsidR="00121D5B">
        <w:rPr>
          <w:rFonts w:hint="eastAsia"/>
          <w:color w:val="000000"/>
        </w:rPr>
        <w:t>9</w:t>
      </w:r>
      <w:r>
        <w:rPr>
          <w:rFonts w:hint="eastAsia"/>
          <w:color w:val="000000"/>
        </w:rPr>
        <w:t>。</w:t>
      </w:r>
    </w:p>
    <w:p w:rsidR="00A92F77" w:rsidRDefault="00A92F77" w:rsidP="00A92F77">
      <w:pPr>
        <w:pStyle w:val="aff0"/>
        <w:ind w:firstLineChars="0"/>
        <w:rPr>
          <w:color w:val="000000"/>
        </w:rPr>
      </w:pPr>
      <w:r>
        <w:rPr>
          <w:rFonts w:hint="eastAsia"/>
          <w:color w:val="000000"/>
        </w:rPr>
        <w:t>本标准的历次版本发布情况为：</w:t>
      </w:r>
    </w:p>
    <w:p w:rsidR="00A92F77" w:rsidRDefault="00A92F77" w:rsidP="00A92F77">
      <w:pPr>
        <w:pStyle w:val="aff0"/>
        <w:rPr>
          <w:color w:val="000000"/>
        </w:rPr>
      </w:pPr>
      <w:r>
        <w:rPr>
          <w:rFonts w:hint="eastAsia"/>
          <w:color w:val="000000"/>
        </w:rPr>
        <w:t>——YY/T 07</w:t>
      </w:r>
      <w:r w:rsidR="00121D5B">
        <w:rPr>
          <w:rFonts w:hint="eastAsia"/>
          <w:color w:val="000000"/>
        </w:rPr>
        <w:t>4</w:t>
      </w:r>
      <w:r>
        <w:rPr>
          <w:rFonts w:hint="eastAsia"/>
          <w:color w:val="000000"/>
        </w:rPr>
        <w:t>6-200</w:t>
      </w:r>
      <w:r w:rsidR="00121D5B">
        <w:rPr>
          <w:rFonts w:hint="eastAsia"/>
          <w:color w:val="000000"/>
        </w:rPr>
        <w:t>9</w:t>
      </w:r>
      <w:r>
        <w:rPr>
          <w:rFonts w:hint="eastAsia"/>
          <w:color w:val="000000"/>
        </w:rPr>
        <w:t>。</w:t>
      </w:r>
    </w:p>
    <w:p w:rsidR="00266065" w:rsidRDefault="00266065" w:rsidP="009E7E1D">
      <w:pPr>
        <w:pStyle w:val="aff0"/>
      </w:pPr>
    </w:p>
    <w:p w:rsidR="00266065" w:rsidRPr="00266065" w:rsidRDefault="00266065" w:rsidP="00266065">
      <w:pPr>
        <w:pStyle w:val="aff0"/>
      </w:pPr>
    </w:p>
    <w:p w:rsidR="00266065" w:rsidRPr="00266065" w:rsidRDefault="00266065" w:rsidP="00266065">
      <w:pPr>
        <w:pStyle w:val="aff0"/>
        <w:sectPr w:rsidR="00266065" w:rsidRPr="00266065" w:rsidSect="00266065">
          <w:headerReference w:type="default" r:id="rId14"/>
          <w:footerReference w:type="default" r:id="rId15"/>
          <w:pgSz w:w="11906" w:h="16838" w:code="9"/>
          <w:pgMar w:top="567" w:right="1134" w:bottom="1134" w:left="1418" w:header="1418" w:footer="1134" w:gutter="0"/>
          <w:pgNumType w:fmt="upperRoman" w:start="1"/>
          <w:cols w:space="425"/>
          <w:formProt w:val="0"/>
          <w:docGrid w:type="lines" w:linePitch="312"/>
        </w:sectPr>
      </w:pPr>
    </w:p>
    <w:p w:rsidR="00F34B99" w:rsidRDefault="009E7E1D" w:rsidP="00F34B99">
      <w:pPr>
        <w:pStyle w:val="aff3"/>
      </w:pPr>
      <w:r>
        <w:rPr>
          <w:rFonts w:hint="eastAsia"/>
        </w:rPr>
        <w:lastRenderedPageBreak/>
        <w:t>车载</w:t>
      </w:r>
      <w:r w:rsidR="00F97C88">
        <w:rPr>
          <w:rFonts w:hint="eastAsia"/>
        </w:rPr>
        <w:t>医用</w:t>
      </w:r>
      <w:r>
        <w:t>X</w:t>
      </w:r>
      <w:r>
        <w:rPr>
          <w:rFonts w:hint="eastAsia"/>
        </w:rPr>
        <w:t>射线</w:t>
      </w:r>
      <w:r w:rsidR="00F97C88">
        <w:rPr>
          <w:rFonts w:hint="eastAsia"/>
        </w:rPr>
        <w:t>诊断设备</w:t>
      </w:r>
      <w:r>
        <w:rPr>
          <w:rFonts w:hint="eastAsia"/>
        </w:rPr>
        <w:t>专用技术条件</w:t>
      </w:r>
    </w:p>
    <w:p w:rsidR="003903B3" w:rsidRDefault="00F34B99" w:rsidP="003903B3">
      <w:pPr>
        <w:pStyle w:val="a2"/>
        <w:spacing w:before="312" w:after="312"/>
      </w:pPr>
      <w:bookmarkStart w:id="22" w:name="_Toc484523333"/>
      <w:bookmarkStart w:id="23" w:name="_Toc484523624"/>
      <w:r>
        <w:rPr>
          <w:rFonts w:hint="eastAsia"/>
        </w:rPr>
        <w:t>范围</w:t>
      </w:r>
      <w:bookmarkEnd w:id="22"/>
      <w:bookmarkEnd w:id="23"/>
    </w:p>
    <w:p w:rsidR="009E7E1D" w:rsidRPr="003903B3" w:rsidRDefault="003903B3" w:rsidP="003903B3">
      <w:pPr>
        <w:pStyle w:val="a2"/>
        <w:numPr>
          <w:ilvl w:val="0"/>
          <w:numId w:val="0"/>
        </w:numPr>
        <w:spacing w:before="312" w:after="312"/>
      </w:pPr>
      <w:r>
        <w:rPr>
          <w:rFonts w:hint="eastAsia"/>
        </w:rPr>
        <w:t xml:space="preserve">    </w:t>
      </w:r>
      <w:r w:rsidR="009E7E1D" w:rsidRPr="003903B3">
        <w:rPr>
          <w:rFonts w:asciiTheme="minorEastAsia" w:eastAsiaTheme="minorEastAsia" w:hAnsiTheme="minorEastAsia" w:hint="eastAsia"/>
        </w:rPr>
        <w:t>本标准规定了车载</w:t>
      </w:r>
      <w:r w:rsidR="00F97C88" w:rsidRPr="003903B3">
        <w:rPr>
          <w:rFonts w:asciiTheme="minorEastAsia" w:eastAsiaTheme="minorEastAsia" w:hAnsiTheme="minorEastAsia" w:hint="eastAsia"/>
        </w:rPr>
        <w:t>医用</w:t>
      </w:r>
      <w:r w:rsidR="009E7E1D" w:rsidRPr="003903B3">
        <w:rPr>
          <w:rFonts w:asciiTheme="minorEastAsia" w:eastAsiaTheme="minorEastAsia" w:hAnsiTheme="minorEastAsia" w:hint="eastAsia"/>
        </w:rPr>
        <w:t>X射线</w:t>
      </w:r>
      <w:r w:rsidR="00F97C88" w:rsidRPr="003903B3">
        <w:rPr>
          <w:rFonts w:asciiTheme="minorEastAsia" w:eastAsiaTheme="minorEastAsia" w:hAnsiTheme="minorEastAsia" w:hint="eastAsia"/>
        </w:rPr>
        <w:t>诊断设备</w:t>
      </w:r>
      <w:r w:rsidR="009E7E1D" w:rsidRPr="003903B3">
        <w:rPr>
          <w:rFonts w:asciiTheme="minorEastAsia" w:eastAsiaTheme="minorEastAsia" w:hAnsiTheme="minorEastAsia" w:hint="eastAsia"/>
        </w:rPr>
        <w:t>的术语、分类、要求和试验方法。</w:t>
      </w:r>
    </w:p>
    <w:p w:rsidR="00F34B99" w:rsidRPr="00652FFD" w:rsidRDefault="009E7E1D" w:rsidP="00473ACF">
      <w:pPr>
        <w:pStyle w:val="a2"/>
        <w:numPr>
          <w:ilvl w:val="0"/>
          <w:numId w:val="0"/>
        </w:numPr>
        <w:spacing w:beforeLines="0" w:afterLines="0"/>
        <w:ind w:firstLineChars="200" w:firstLine="420"/>
        <w:rPr>
          <w:rFonts w:asciiTheme="minorEastAsia" w:eastAsiaTheme="minorEastAsia" w:hAnsiTheme="minorEastAsia"/>
          <w:color w:val="000000" w:themeColor="text1"/>
        </w:rPr>
      </w:pPr>
      <w:r w:rsidRPr="009E7E1D">
        <w:rPr>
          <w:rFonts w:asciiTheme="minorEastAsia" w:eastAsiaTheme="minorEastAsia" w:hAnsiTheme="minorEastAsia" w:hint="eastAsia"/>
        </w:rPr>
        <w:t>本标准适用于固定安装在运输车辆上</w:t>
      </w:r>
      <w:proofErr w:type="gramStart"/>
      <w:r w:rsidR="0020786A" w:rsidRPr="00652FFD">
        <w:rPr>
          <w:rFonts w:asciiTheme="minorEastAsia" w:eastAsiaTheme="minorEastAsia" w:hAnsiTheme="minorEastAsia" w:hint="eastAsia"/>
          <w:color w:val="000000" w:themeColor="text1"/>
        </w:rPr>
        <w:t>且</w:t>
      </w:r>
      <w:r w:rsidR="0037191A" w:rsidRPr="00652FFD">
        <w:rPr>
          <w:rFonts w:asciiTheme="minorEastAsia" w:eastAsiaTheme="minorEastAsia" w:hAnsiTheme="minorEastAsia" w:hint="eastAsia"/>
          <w:color w:val="000000" w:themeColor="text1"/>
        </w:rPr>
        <w:t>运输</w:t>
      </w:r>
      <w:proofErr w:type="gramEnd"/>
      <w:r w:rsidR="0037191A" w:rsidRPr="00652FFD">
        <w:rPr>
          <w:rFonts w:asciiTheme="minorEastAsia" w:eastAsiaTheme="minorEastAsia" w:hAnsiTheme="minorEastAsia" w:hint="eastAsia"/>
          <w:color w:val="000000" w:themeColor="text1"/>
        </w:rPr>
        <w:t>车辆</w:t>
      </w:r>
      <w:r w:rsidR="0020786A" w:rsidRPr="00652FFD">
        <w:rPr>
          <w:rFonts w:asciiTheme="minorEastAsia" w:eastAsiaTheme="minorEastAsia" w:hAnsiTheme="minorEastAsia" w:hint="eastAsia"/>
          <w:color w:val="000000" w:themeColor="text1"/>
        </w:rPr>
        <w:t>处于</w:t>
      </w:r>
      <w:r w:rsidR="0037191A" w:rsidRPr="00652FFD">
        <w:rPr>
          <w:rFonts w:asciiTheme="minorEastAsia" w:eastAsiaTheme="minorEastAsia" w:hAnsiTheme="minorEastAsia" w:hint="eastAsia"/>
          <w:color w:val="000000" w:themeColor="text1"/>
        </w:rPr>
        <w:t>静止</w:t>
      </w:r>
      <w:r w:rsidR="0020786A" w:rsidRPr="00652FFD">
        <w:rPr>
          <w:rFonts w:asciiTheme="minorEastAsia" w:eastAsiaTheme="minorEastAsia" w:hAnsiTheme="minorEastAsia" w:hint="eastAsia"/>
          <w:color w:val="000000" w:themeColor="text1"/>
        </w:rPr>
        <w:t>状态</w:t>
      </w:r>
      <w:r w:rsidR="0037191A" w:rsidRPr="00652FFD">
        <w:rPr>
          <w:rFonts w:asciiTheme="minorEastAsia" w:eastAsiaTheme="minorEastAsia" w:hAnsiTheme="minorEastAsia" w:hint="eastAsia"/>
          <w:color w:val="000000" w:themeColor="text1"/>
        </w:rPr>
        <w:t>进行</w:t>
      </w:r>
      <w:r w:rsidR="003D4F5C">
        <w:rPr>
          <w:rFonts w:asciiTheme="minorEastAsia" w:eastAsiaTheme="minorEastAsia" w:hAnsiTheme="minorEastAsia" w:hint="eastAsia"/>
          <w:color w:val="000000" w:themeColor="text1"/>
        </w:rPr>
        <w:t>诊断</w:t>
      </w:r>
      <w:r w:rsidR="003700B5">
        <w:rPr>
          <w:rFonts w:asciiTheme="minorEastAsia" w:eastAsiaTheme="minorEastAsia" w:hAnsiTheme="minorEastAsia" w:hint="eastAsia"/>
          <w:color w:val="000000" w:themeColor="text1"/>
        </w:rPr>
        <w:t>的医用</w:t>
      </w:r>
      <w:r w:rsidR="003700B5" w:rsidRPr="00652FFD">
        <w:rPr>
          <w:rFonts w:asciiTheme="minorEastAsia" w:eastAsiaTheme="minorEastAsia" w:hAnsiTheme="minorEastAsia" w:hint="eastAsia"/>
          <w:color w:val="000000" w:themeColor="text1"/>
        </w:rPr>
        <w:t>X射线诊断</w:t>
      </w:r>
      <w:r w:rsidR="003D4F5C">
        <w:rPr>
          <w:rFonts w:asciiTheme="minorEastAsia" w:eastAsiaTheme="minorEastAsia" w:hAnsiTheme="minorEastAsia" w:hint="eastAsia"/>
          <w:color w:val="000000" w:themeColor="text1"/>
        </w:rPr>
        <w:t>设备</w:t>
      </w:r>
      <w:r w:rsidRPr="00652FFD">
        <w:rPr>
          <w:rFonts w:asciiTheme="minorEastAsia" w:eastAsiaTheme="minorEastAsia" w:hAnsiTheme="minorEastAsia" w:hint="eastAsia"/>
          <w:color w:val="000000" w:themeColor="text1"/>
        </w:rPr>
        <w:t>。</w:t>
      </w:r>
    </w:p>
    <w:p w:rsidR="004508E4" w:rsidRPr="004508E4" w:rsidRDefault="004508E4" w:rsidP="004508E4">
      <w:pPr>
        <w:pStyle w:val="aff0"/>
      </w:pPr>
    </w:p>
    <w:p w:rsidR="00F34B99" w:rsidRDefault="00F34B99" w:rsidP="00DD5A0D">
      <w:pPr>
        <w:pStyle w:val="a2"/>
        <w:spacing w:before="312" w:after="312"/>
      </w:pPr>
      <w:bookmarkStart w:id="24" w:name="_Toc484523334"/>
      <w:bookmarkStart w:id="25" w:name="_Toc484523625"/>
      <w:r>
        <w:rPr>
          <w:rFonts w:hint="eastAsia"/>
        </w:rPr>
        <w:t>规范性引用文件</w:t>
      </w:r>
      <w:bookmarkEnd w:id="24"/>
      <w:bookmarkEnd w:id="25"/>
    </w:p>
    <w:p w:rsidR="00F34B99" w:rsidRDefault="00F34B99" w:rsidP="00F34B99">
      <w:pPr>
        <w:pStyle w:val="aff0"/>
      </w:pPr>
      <w:r>
        <w:rPr>
          <w:rFonts w:hint="eastAsia"/>
        </w:rPr>
        <w:t>下列文件对于本文件的应用是必不可少的。凡是注日期的引用文件，仅注日期的版本适用于本文件。凡是不注日期的引用文件，其最新版本（包括所有的修改单）适用于本文件。</w:t>
      </w:r>
    </w:p>
    <w:p w:rsidR="009E7E1D" w:rsidRDefault="009E7E1D" w:rsidP="009E7E1D">
      <w:pPr>
        <w:pStyle w:val="aff0"/>
      </w:pPr>
      <w:r>
        <w:rPr>
          <w:rFonts w:hint="eastAsia"/>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9E7E1D" w:rsidRDefault="009E7E1D" w:rsidP="009E7E1D">
      <w:pPr>
        <w:ind w:firstLine="420"/>
        <w:rPr>
          <w:rFonts w:ascii="宋体" w:hAnsi="宋体"/>
        </w:rPr>
      </w:pPr>
    </w:p>
    <w:p w:rsidR="00A8290E" w:rsidRPr="00A8290E" w:rsidRDefault="00A8290E" w:rsidP="00A8290E">
      <w:pPr>
        <w:pStyle w:val="aff0"/>
        <w:rPr>
          <w:rFonts w:asciiTheme="minorEastAsia" w:eastAsiaTheme="minorEastAsia" w:hAnsiTheme="minorEastAsia"/>
        </w:rPr>
      </w:pPr>
      <w:r w:rsidRPr="00A8290E">
        <w:rPr>
          <w:rFonts w:asciiTheme="minorEastAsia" w:eastAsiaTheme="minorEastAsia" w:hAnsiTheme="minorEastAsia"/>
        </w:rPr>
        <w:t>GB 9706.18 医用电气设备</w:t>
      </w:r>
      <w:r w:rsidRPr="00A8290E">
        <w:rPr>
          <w:rFonts w:asciiTheme="minorEastAsia" w:eastAsiaTheme="minorEastAsia" w:hAnsiTheme="minorEastAsia" w:hint="eastAsia"/>
        </w:rPr>
        <w:t xml:space="preserve"> </w:t>
      </w:r>
      <w:r w:rsidRPr="00A8290E">
        <w:rPr>
          <w:rFonts w:asciiTheme="minorEastAsia" w:eastAsiaTheme="minorEastAsia" w:hAnsiTheme="minorEastAsia"/>
        </w:rPr>
        <w:t>第2部分：X射线计算机体层摄影设备安全专用要求</w:t>
      </w:r>
    </w:p>
    <w:p w:rsidR="008C2BCE" w:rsidRPr="00A8290E" w:rsidRDefault="009E7E1D" w:rsidP="009E7E1D">
      <w:pPr>
        <w:pStyle w:val="aff0"/>
        <w:rPr>
          <w:rFonts w:asciiTheme="minorEastAsia" w:eastAsiaTheme="minorEastAsia" w:hAnsiTheme="minorEastAsia" w:hint="eastAsia"/>
        </w:rPr>
      </w:pPr>
      <w:r w:rsidRPr="00A8290E">
        <w:rPr>
          <w:rFonts w:asciiTheme="minorEastAsia" w:eastAsiaTheme="minorEastAsia" w:hAnsiTheme="minorEastAsia" w:hint="eastAsia"/>
        </w:rPr>
        <w:t>GB/T 10149 医用X射线设备术语和符号</w:t>
      </w:r>
    </w:p>
    <w:p w:rsidR="00F90072" w:rsidRPr="00A8290E" w:rsidRDefault="00F90072" w:rsidP="009E7E1D">
      <w:pPr>
        <w:pStyle w:val="aff0"/>
        <w:rPr>
          <w:rFonts w:asciiTheme="minorEastAsia" w:eastAsiaTheme="minorEastAsia" w:hAnsiTheme="minorEastAsia" w:hint="eastAsia"/>
        </w:rPr>
      </w:pPr>
      <w:r w:rsidRPr="00A8290E">
        <w:rPr>
          <w:rFonts w:asciiTheme="minorEastAsia" w:eastAsiaTheme="minorEastAsia" w:hAnsiTheme="minorEastAsia" w:hint="eastAsia"/>
        </w:rPr>
        <w:t>GB/T 19042.1-2003 医用成像部门的评价及例行试验  第3-1部分:X射线摄影和透视系统用X射线设备成像性能验收试验(IEC 6</w:t>
      </w:r>
      <w:smartTag w:uri="urn:schemas-microsoft-com:office:smarttags" w:element="chsdate">
        <w:smartTagPr>
          <w:attr w:name="Year" w:val="1223"/>
          <w:attr w:name="Month" w:val="3"/>
          <w:attr w:name="Day" w:val="1"/>
          <w:attr w:name="IsLunarDate" w:val="False"/>
          <w:attr w:name="IsROCDate" w:val="False"/>
        </w:smartTagPr>
        <w:r w:rsidRPr="00A8290E">
          <w:rPr>
            <w:rFonts w:asciiTheme="minorEastAsia" w:eastAsiaTheme="minorEastAsia" w:hAnsiTheme="minorEastAsia" w:hint="eastAsia"/>
          </w:rPr>
          <w:t>1223-3-1</w:t>
        </w:r>
      </w:smartTag>
      <w:r w:rsidRPr="00A8290E">
        <w:rPr>
          <w:rFonts w:asciiTheme="minorEastAsia" w:eastAsiaTheme="minorEastAsia" w:hAnsiTheme="minorEastAsia" w:hint="eastAsia"/>
        </w:rPr>
        <w:t>:1999,IDT)</w:t>
      </w:r>
    </w:p>
    <w:p w:rsidR="00A8290E" w:rsidRPr="00A8290E" w:rsidRDefault="00A8290E" w:rsidP="009E7E1D">
      <w:pPr>
        <w:pStyle w:val="aff0"/>
        <w:rPr>
          <w:rFonts w:asciiTheme="minorEastAsia" w:eastAsiaTheme="minorEastAsia" w:hAnsiTheme="minorEastAsia"/>
        </w:rPr>
      </w:pPr>
      <w:r w:rsidRPr="00A8290E">
        <w:rPr>
          <w:rFonts w:asciiTheme="minorEastAsia" w:eastAsiaTheme="minorEastAsia" w:hAnsiTheme="minorEastAsia"/>
        </w:rPr>
        <w:t>GB/T 19042.5-2006 医用成像部门的评价及例行试验 第3-5部分</w:t>
      </w:r>
      <w:r w:rsidRPr="00A8290E">
        <w:rPr>
          <w:rFonts w:asciiTheme="minorEastAsia" w:eastAsiaTheme="minorEastAsia" w:hAnsiTheme="minorEastAsia" w:hint="eastAsia"/>
        </w:rPr>
        <w:t>：</w:t>
      </w:r>
      <w:r w:rsidRPr="00A8290E">
        <w:rPr>
          <w:rFonts w:asciiTheme="minorEastAsia" w:eastAsiaTheme="minorEastAsia" w:hAnsiTheme="minorEastAsia"/>
        </w:rPr>
        <w:t>X射线计算机体层摄影设备图像性能验收试验</w:t>
      </w:r>
    </w:p>
    <w:p w:rsidR="009E7E1D" w:rsidRPr="007E4DF9" w:rsidRDefault="009E7E1D" w:rsidP="009E7E1D">
      <w:pPr>
        <w:pStyle w:val="aff0"/>
        <w:rPr>
          <w:rFonts w:asciiTheme="minorEastAsia" w:eastAsiaTheme="minorEastAsia" w:hAnsiTheme="minorEastAsia"/>
          <w:szCs w:val="21"/>
        </w:rPr>
      </w:pPr>
      <w:r w:rsidRPr="007E4DF9">
        <w:rPr>
          <w:rFonts w:asciiTheme="minorEastAsia" w:eastAsiaTheme="minorEastAsia" w:hAnsiTheme="minorEastAsia" w:hint="eastAsia"/>
          <w:szCs w:val="21"/>
        </w:rPr>
        <w:t>YY/T 0291-20</w:t>
      </w:r>
      <w:r w:rsidR="007A1417" w:rsidRPr="007E4DF9">
        <w:rPr>
          <w:rFonts w:asciiTheme="minorEastAsia" w:eastAsiaTheme="minorEastAsia" w:hAnsiTheme="minorEastAsia" w:hint="eastAsia"/>
          <w:szCs w:val="21"/>
        </w:rPr>
        <w:t>16</w:t>
      </w:r>
      <w:r w:rsidRPr="007E4DF9">
        <w:rPr>
          <w:rFonts w:asciiTheme="minorEastAsia" w:eastAsiaTheme="minorEastAsia" w:hAnsiTheme="minorEastAsia" w:hint="eastAsia"/>
          <w:szCs w:val="21"/>
        </w:rPr>
        <w:t xml:space="preserve"> 医用X射线设备环境要求及试验方法</w:t>
      </w:r>
    </w:p>
    <w:p w:rsidR="00164539" w:rsidRPr="007E4DF9" w:rsidRDefault="00164539" w:rsidP="007E4DF9">
      <w:pPr>
        <w:ind w:firstLineChars="200" w:firstLine="420"/>
        <w:rPr>
          <w:rFonts w:asciiTheme="minorEastAsia" w:eastAsiaTheme="minorEastAsia" w:hAnsiTheme="minorEastAsia"/>
          <w:szCs w:val="21"/>
        </w:rPr>
      </w:pPr>
      <w:r w:rsidRPr="00164539">
        <w:rPr>
          <w:rFonts w:asciiTheme="minorEastAsia" w:eastAsiaTheme="minorEastAsia" w:hAnsiTheme="minorEastAsia" w:cs="宋体" w:hint="eastAsia"/>
          <w:color w:val="000000"/>
          <w:kern w:val="0"/>
          <w:szCs w:val="21"/>
        </w:rPr>
        <w:t>YY/T 0310-2015</w:t>
      </w:r>
      <w:r w:rsidRPr="007E4DF9">
        <w:rPr>
          <w:rFonts w:asciiTheme="minorEastAsia" w:eastAsiaTheme="minorEastAsia" w:hAnsiTheme="minorEastAsia" w:cs="宋体" w:hint="eastAsia"/>
          <w:color w:val="000000"/>
          <w:kern w:val="0"/>
          <w:szCs w:val="21"/>
        </w:rPr>
        <w:t xml:space="preserve"> X射线计算机体层摄影设备通用技术条件</w:t>
      </w:r>
    </w:p>
    <w:p w:rsidR="00F87259" w:rsidRPr="007E4DF9" w:rsidRDefault="00F87259" w:rsidP="009E7E1D">
      <w:pPr>
        <w:pStyle w:val="aff0"/>
        <w:rPr>
          <w:rFonts w:asciiTheme="minorEastAsia" w:eastAsiaTheme="minorEastAsia" w:hAnsiTheme="minorEastAsia"/>
          <w:szCs w:val="21"/>
        </w:rPr>
      </w:pPr>
      <w:r w:rsidRPr="007E4DF9">
        <w:rPr>
          <w:rFonts w:asciiTheme="minorEastAsia" w:eastAsiaTheme="minorEastAsia" w:hAnsiTheme="minorEastAsia"/>
          <w:szCs w:val="21"/>
        </w:rPr>
        <w:t>YY 0</w:t>
      </w:r>
      <w:r w:rsidRPr="007E4DF9">
        <w:rPr>
          <w:rFonts w:asciiTheme="minorEastAsia" w:eastAsiaTheme="minorEastAsia" w:hAnsiTheme="minorEastAsia" w:hint="eastAsia"/>
          <w:szCs w:val="21"/>
        </w:rPr>
        <w:t>706</w:t>
      </w:r>
      <w:r w:rsidRPr="007E4DF9">
        <w:rPr>
          <w:rFonts w:asciiTheme="minorEastAsia" w:eastAsiaTheme="minorEastAsia" w:hAnsiTheme="minorEastAsia"/>
          <w:szCs w:val="21"/>
        </w:rPr>
        <w:t>-</w:t>
      </w:r>
      <w:r w:rsidR="00F045F3">
        <w:rPr>
          <w:rFonts w:asciiTheme="minorEastAsia" w:eastAsiaTheme="minorEastAsia" w:hAnsiTheme="minorEastAsia" w:hint="eastAsia"/>
          <w:szCs w:val="21"/>
        </w:rPr>
        <w:t>2017</w:t>
      </w:r>
      <w:r w:rsidRPr="007E4DF9">
        <w:rPr>
          <w:rFonts w:asciiTheme="minorEastAsia" w:eastAsiaTheme="minorEastAsia" w:hAnsiTheme="minorEastAsia" w:hint="eastAsia"/>
          <w:szCs w:val="21"/>
        </w:rPr>
        <w:t xml:space="preserve"> 乳腺X射线机专用技术条件</w:t>
      </w:r>
    </w:p>
    <w:p w:rsidR="00F34B99" w:rsidRPr="007E4DF9" w:rsidRDefault="004676C6" w:rsidP="004676C6">
      <w:pPr>
        <w:pStyle w:val="aff0"/>
        <w:rPr>
          <w:rFonts w:asciiTheme="minorEastAsia" w:eastAsiaTheme="minorEastAsia" w:hAnsiTheme="minorEastAsia"/>
          <w:szCs w:val="21"/>
        </w:rPr>
      </w:pPr>
      <w:r w:rsidRPr="007E4DF9">
        <w:rPr>
          <w:rFonts w:asciiTheme="minorEastAsia" w:eastAsiaTheme="minorEastAsia" w:hAnsiTheme="minorEastAsia"/>
          <w:szCs w:val="21"/>
        </w:rPr>
        <w:t>YY 0</w:t>
      </w:r>
      <w:r w:rsidRPr="007E4DF9">
        <w:rPr>
          <w:rFonts w:asciiTheme="minorEastAsia" w:eastAsiaTheme="minorEastAsia" w:hAnsiTheme="minorEastAsia" w:hint="eastAsia"/>
          <w:szCs w:val="21"/>
        </w:rPr>
        <w:t>741</w:t>
      </w:r>
      <w:r w:rsidRPr="007E4DF9">
        <w:rPr>
          <w:rFonts w:asciiTheme="minorEastAsia" w:eastAsiaTheme="minorEastAsia" w:hAnsiTheme="minorEastAsia"/>
          <w:szCs w:val="21"/>
        </w:rPr>
        <w:t>-</w:t>
      </w:r>
      <w:r w:rsidR="00F90072">
        <w:rPr>
          <w:rFonts w:asciiTheme="minorEastAsia" w:eastAsiaTheme="minorEastAsia" w:hAnsiTheme="minorEastAsia" w:hint="eastAsia"/>
          <w:szCs w:val="21"/>
        </w:rPr>
        <w:t>2018</w:t>
      </w:r>
      <w:r w:rsidRPr="007E4DF9">
        <w:rPr>
          <w:rFonts w:asciiTheme="minorEastAsia" w:eastAsiaTheme="minorEastAsia" w:hAnsiTheme="minorEastAsia" w:hint="eastAsia"/>
          <w:szCs w:val="21"/>
        </w:rPr>
        <w:t xml:space="preserve"> 数字化</w:t>
      </w:r>
      <w:r w:rsidR="00B443AB" w:rsidRPr="007E4DF9">
        <w:rPr>
          <w:rFonts w:asciiTheme="minorEastAsia" w:eastAsiaTheme="minorEastAsia" w:hAnsiTheme="minorEastAsia" w:hint="eastAsia"/>
          <w:szCs w:val="21"/>
        </w:rPr>
        <w:t>摄影</w:t>
      </w:r>
      <w:r w:rsidRPr="007E4DF9">
        <w:rPr>
          <w:rFonts w:asciiTheme="minorEastAsia" w:eastAsiaTheme="minorEastAsia" w:hAnsiTheme="minorEastAsia" w:hint="eastAsia"/>
          <w:szCs w:val="21"/>
        </w:rPr>
        <w:t>X射线</w:t>
      </w:r>
      <w:r w:rsidR="00B443AB">
        <w:rPr>
          <w:rFonts w:asciiTheme="minorEastAsia" w:eastAsiaTheme="minorEastAsia" w:hAnsiTheme="minorEastAsia" w:hint="eastAsia"/>
          <w:szCs w:val="21"/>
        </w:rPr>
        <w:t>机</w:t>
      </w:r>
      <w:r w:rsidRPr="007E4DF9">
        <w:rPr>
          <w:rFonts w:asciiTheme="minorEastAsia" w:eastAsiaTheme="minorEastAsia" w:hAnsiTheme="minorEastAsia" w:hint="eastAsia"/>
          <w:szCs w:val="21"/>
        </w:rPr>
        <w:t>专用技术条件</w:t>
      </w:r>
    </w:p>
    <w:p w:rsidR="00164539" w:rsidRPr="007E4DF9" w:rsidRDefault="00164539" w:rsidP="007E4DF9">
      <w:pPr>
        <w:widowControl/>
        <w:ind w:firstLineChars="200" w:firstLine="420"/>
        <w:rPr>
          <w:rFonts w:asciiTheme="minorEastAsia" w:eastAsiaTheme="minorEastAsia" w:hAnsiTheme="minorEastAsia" w:cs="宋体"/>
          <w:color w:val="000000"/>
          <w:kern w:val="0"/>
          <w:szCs w:val="21"/>
        </w:rPr>
      </w:pPr>
      <w:r w:rsidRPr="00164539">
        <w:rPr>
          <w:rFonts w:asciiTheme="minorEastAsia" w:eastAsiaTheme="minorEastAsia" w:hAnsiTheme="minorEastAsia" w:cs="宋体" w:hint="eastAsia"/>
          <w:color w:val="000000"/>
          <w:kern w:val="0"/>
          <w:szCs w:val="21"/>
        </w:rPr>
        <w:t>YY/T 0742-</w:t>
      </w:r>
      <w:r w:rsidR="00F90072">
        <w:rPr>
          <w:rFonts w:asciiTheme="minorEastAsia" w:eastAsiaTheme="minorEastAsia" w:hAnsiTheme="minorEastAsia" w:hint="eastAsia"/>
          <w:szCs w:val="21"/>
        </w:rPr>
        <w:t>2009</w:t>
      </w:r>
      <w:r w:rsidRPr="007E4DF9">
        <w:rPr>
          <w:rFonts w:asciiTheme="minorEastAsia" w:eastAsiaTheme="minorEastAsia" w:hAnsiTheme="minorEastAsia" w:cs="宋体" w:hint="eastAsia"/>
          <w:color w:val="000000"/>
          <w:kern w:val="0"/>
          <w:szCs w:val="21"/>
        </w:rPr>
        <w:t xml:space="preserve"> </w:t>
      </w:r>
      <w:r w:rsidR="00742E1D">
        <w:rPr>
          <w:rFonts w:asciiTheme="minorEastAsia" w:eastAsiaTheme="minorEastAsia" w:hAnsiTheme="minorEastAsia" w:cs="宋体" w:hint="eastAsia"/>
          <w:color w:val="000000"/>
          <w:kern w:val="0"/>
          <w:szCs w:val="21"/>
        </w:rPr>
        <w:t>透视摄影</w:t>
      </w:r>
      <w:r w:rsidRPr="007E4DF9">
        <w:rPr>
          <w:rFonts w:asciiTheme="minorEastAsia" w:eastAsiaTheme="minorEastAsia" w:hAnsiTheme="minorEastAsia" w:cs="宋体" w:hint="eastAsia"/>
          <w:color w:val="000000"/>
          <w:kern w:val="0"/>
          <w:szCs w:val="21"/>
        </w:rPr>
        <w:t>X射线机专用技术条件</w:t>
      </w:r>
    </w:p>
    <w:p w:rsidR="00164539" w:rsidRPr="007E4DF9" w:rsidRDefault="00164539" w:rsidP="007E4DF9">
      <w:pPr>
        <w:ind w:firstLineChars="200" w:firstLine="420"/>
        <w:rPr>
          <w:rFonts w:asciiTheme="minorEastAsia" w:eastAsiaTheme="minorEastAsia" w:hAnsiTheme="minorEastAsia" w:cs="宋体"/>
          <w:color w:val="000000"/>
          <w:kern w:val="0"/>
          <w:szCs w:val="21"/>
        </w:rPr>
      </w:pPr>
      <w:r w:rsidRPr="00164539">
        <w:rPr>
          <w:rFonts w:asciiTheme="minorEastAsia" w:eastAsiaTheme="minorEastAsia" w:hAnsiTheme="minorEastAsia" w:cs="宋体" w:hint="eastAsia"/>
          <w:color w:val="000000"/>
          <w:kern w:val="0"/>
          <w:szCs w:val="21"/>
        </w:rPr>
        <w:t>YY/T 0745-2009</w:t>
      </w:r>
      <w:r w:rsidRPr="007E4DF9">
        <w:rPr>
          <w:rFonts w:asciiTheme="minorEastAsia" w:eastAsiaTheme="minorEastAsia" w:hAnsiTheme="minorEastAsia" w:cs="宋体" w:hint="eastAsia"/>
          <w:color w:val="000000"/>
          <w:kern w:val="0"/>
          <w:szCs w:val="21"/>
        </w:rPr>
        <w:t xml:space="preserve"> 遥控透视X射线机专用技术条件</w:t>
      </w:r>
    </w:p>
    <w:p w:rsidR="00F87259" w:rsidRPr="00164539" w:rsidRDefault="00F87259" w:rsidP="004676C6">
      <w:pPr>
        <w:pStyle w:val="aff0"/>
      </w:pPr>
    </w:p>
    <w:p w:rsidR="004676C6" w:rsidRDefault="004676C6" w:rsidP="00DD5A0D">
      <w:pPr>
        <w:pStyle w:val="a2"/>
        <w:spacing w:before="312" w:after="312"/>
      </w:pPr>
      <w:bookmarkStart w:id="26" w:name="_Toc484523335"/>
      <w:bookmarkStart w:id="27" w:name="_Toc484523626"/>
      <w:bookmarkEnd w:id="26"/>
      <w:r>
        <w:rPr>
          <w:rFonts w:hint="eastAsia"/>
        </w:rPr>
        <w:t>术语和定义</w:t>
      </w:r>
    </w:p>
    <w:p w:rsidR="004676C6" w:rsidRPr="00D40FE7" w:rsidRDefault="00A8290E" w:rsidP="00DD5A0D">
      <w:pPr>
        <w:pStyle w:val="a2"/>
        <w:numPr>
          <w:ilvl w:val="0"/>
          <w:numId w:val="0"/>
        </w:numPr>
        <w:spacing w:before="312" w:after="312"/>
        <w:ind w:firstLineChars="200" w:firstLine="420"/>
        <w:rPr>
          <w:rFonts w:asciiTheme="minorEastAsia" w:eastAsiaTheme="minorEastAsia" w:hAnsiTheme="minorEastAsia"/>
        </w:rPr>
      </w:pPr>
      <w:r w:rsidRPr="00A8290E">
        <w:rPr>
          <w:rFonts w:asciiTheme="minorEastAsia" w:eastAsiaTheme="minorEastAsia" w:hAnsiTheme="minorEastAsia"/>
        </w:rPr>
        <w:t>GB 9706.18</w:t>
      </w:r>
      <w:r w:rsidRPr="00A8290E">
        <w:rPr>
          <w:rFonts w:asciiTheme="minorEastAsia" w:eastAsiaTheme="minorEastAsia" w:hAnsiTheme="minorEastAsia" w:hint="eastAsia"/>
        </w:rPr>
        <w:t>、</w:t>
      </w:r>
      <w:r w:rsidR="00D40FE7" w:rsidRPr="00A8290E">
        <w:rPr>
          <w:rFonts w:asciiTheme="minorEastAsia" w:eastAsiaTheme="minorEastAsia" w:hAnsiTheme="minorEastAsia"/>
        </w:rPr>
        <w:t>GB/T 10149</w:t>
      </w:r>
      <w:r w:rsidRPr="00A8290E">
        <w:rPr>
          <w:rFonts w:asciiTheme="minorEastAsia" w:eastAsiaTheme="minorEastAsia" w:hAnsiTheme="minorEastAsia" w:hint="eastAsia"/>
        </w:rPr>
        <w:t>、</w:t>
      </w:r>
      <w:r w:rsidRPr="00A8290E">
        <w:rPr>
          <w:rFonts w:asciiTheme="minorEastAsia" w:eastAsiaTheme="minorEastAsia" w:hAnsiTheme="minorEastAsia"/>
        </w:rPr>
        <w:t>GB/T 19042.1-2003</w:t>
      </w:r>
      <w:r w:rsidR="00D40FE7" w:rsidRPr="00A8290E">
        <w:rPr>
          <w:rFonts w:asciiTheme="minorEastAsia" w:eastAsiaTheme="minorEastAsia" w:hAnsiTheme="minorEastAsia"/>
        </w:rPr>
        <w:t>和GB/T 19042.5-200</w:t>
      </w:r>
      <w:r w:rsidR="00D40FE7" w:rsidRPr="00D40FE7">
        <w:rPr>
          <w:rFonts w:asciiTheme="minorEastAsia" w:eastAsiaTheme="minorEastAsia" w:hAnsiTheme="minorEastAsia"/>
        </w:rPr>
        <w:t>6界定的</w:t>
      </w:r>
      <w:r w:rsidR="00D40FE7" w:rsidRPr="00D40FE7">
        <w:rPr>
          <w:rFonts w:asciiTheme="minorEastAsia" w:eastAsiaTheme="minorEastAsia" w:hAnsiTheme="minorEastAsia" w:hint="eastAsia"/>
        </w:rPr>
        <w:t>以及</w:t>
      </w:r>
      <w:r w:rsidR="00D40FE7" w:rsidRPr="00D40FE7">
        <w:rPr>
          <w:rFonts w:asciiTheme="minorEastAsia" w:eastAsiaTheme="minorEastAsia" w:hAnsiTheme="minorEastAsia"/>
        </w:rPr>
        <w:t>下列术语和定义适用</w:t>
      </w:r>
      <w:r w:rsidR="00D40FE7" w:rsidRPr="00D40FE7">
        <w:rPr>
          <w:rFonts w:asciiTheme="minorEastAsia" w:eastAsiaTheme="minorEastAsia" w:hAnsiTheme="minorEastAsia" w:hint="eastAsia"/>
        </w:rPr>
        <w:t>于</w:t>
      </w:r>
      <w:r w:rsidR="00D40FE7" w:rsidRPr="00D40FE7">
        <w:rPr>
          <w:rFonts w:asciiTheme="minorEastAsia" w:eastAsiaTheme="minorEastAsia" w:hAnsiTheme="minorEastAsia"/>
        </w:rPr>
        <w:t>本文件。</w:t>
      </w:r>
    </w:p>
    <w:p w:rsidR="00B74301" w:rsidRPr="00652FFD" w:rsidRDefault="00BD38DA" w:rsidP="00B74301">
      <w:pPr>
        <w:pStyle w:val="a3"/>
        <w:spacing w:before="156" w:after="156"/>
        <w:rPr>
          <w:color w:val="000000" w:themeColor="text1"/>
        </w:rPr>
      </w:pPr>
      <w:r w:rsidRPr="00652FFD">
        <w:rPr>
          <w:rFonts w:hint="eastAsia"/>
          <w:color w:val="000000" w:themeColor="text1"/>
        </w:rPr>
        <w:t>车载</w:t>
      </w:r>
      <w:r w:rsidR="00413BB9" w:rsidRPr="00652FFD">
        <w:rPr>
          <w:rFonts w:hint="eastAsia"/>
          <w:color w:val="000000" w:themeColor="text1"/>
        </w:rPr>
        <w:t>医用X射线诊断</w:t>
      </w:r>
      <w:r w:rsidRPr="00652FFD">
        <w:rPr>
          <w:rFonts w:hint="eastAsia"/>
          <w:color w:val="000000" w:themeColor="text1"/>
        </w:rPr>
        <w:t>设备</w:t>
      </w:r>
    </w:p>
    <w:p w:rsidR="004508E4" w:rsidRPr="00652FFD" w:rsidRDefault="00DF79AC" w:rsidP="00B74301">
      <w:pPr>
        <w:pStyle w:val="aff0"/>
        <w:rPr>
          <w:color w:val="000000" w:themeColor="text1"/>
        </w:rPr>
      </w:pPr>
      <w:r w:rsidRPr="00652FFD">
        <w:rPr>
          <w:rFonts w:asciiTheme="minorEastAsia" w:eastAsiaTheme="minorEastAsia" w:hAnsiTheme="minorEastAsia" w:hint="eastAsia"/>
          <w:color w:val="000000" w:themeColor="text1"/>
        </w:rPr>
        <w:t>安装在可移动运输工具上的</w:t>
      </w:r>
      <w:r w:rsidR="00B74301" w:rsidRPr="00652FFD">
        <w:rPr>
          <w:rFonts w:asciiTheme="minorEastAsia" w:eastAsiaTheme="minorEastAsia" w:hAnsiTheme="minorEastAsia" w:hint="eastAsia"/>
          <w:color w:val="000000" w:themeColor="text1"/>
        </w:rPr>
        <w:t>医用</w:t>
      </w:r>
      <w:r w:rsidRPr="00652FFD">
        <w:rPr>
          <w:rFonts w:asciiTheme="minorEastAsia" w:eastAsiaTheme="minorEastAsia" w:hAnsiTheme="minorEastAsia" w:hint="eastAsia"/>
          <w:color w:val="000000" w:themeColor="text1"/>
        </w:rPr>
        <w:t>X射线</w:t>
      </w:r>
      <w:r w:rsidR="004D5F2F" w:rsidRPr="00652FFD">
        <w:rPr>
          <w:rFonts w:hint="eastAsia"/>
          <w:color w:val="000000" w:themeColor="text1"/>
        </w:rPr>
        <w:t>诊断</w:t>
      </w:r>
      <w:r w:rsidR="00B74301" w:rsidRPr="00652FFD">
        <w:rPr>
          <w:rFonts w:asciiTheme="minorEastAsia" w:eastAsiaTheme="minorEastAsia" w:hAnsiTheme="minorEastAsia" w:hint="eastAsia"/>
          <w:color w:val="000000" w:themeColor="text1"/>
        </w:rPr>
        <w:t>设备</w:t>
      </w:r>
      <w:r w:rsidRPr="00652FFD">
        <w:rPr>
          <w:rFonts w:asciiTheme="minorEastAsia" w:eastAsiaTheme="minorEastAsia" w:hAnsiTheme="minorEastAsia" w:hint="eastAsia"/>
          <w:color w:val="000000" w:themeColor="text1"/>
        </w:rPr>
        <w:t>，用于机动条件下，在远离医院的现场开展X射线诊断检查。</w:t>
      </w:r>
    </w:p>
    <w:p w:rsidR="004676C6" w:rsidRDefault="004676C6" w:rsidP="00DD5A0D">
      <w:pPr>
        <w:pStyle w:val="a2"/>
        <w:spacing w:before="312" w:after="312"/>
      </w:pPr>
      <w:bookmarkStart w:id="28" w:name="_Toc208122290"/>
      <w:bookmarkStart w:id="29" w:name="_Toc182301846"/>
      <w:bookmarkEnd w:id="27"/>
      <w:r>
        <w:rPr>
          <w:rFonts w:hint="eastAsia"/>
        </w:rPr>
        <w:lastRenderedPageBreak/>
        <w:t>分类和组成</w:t>
      </w:r>
      <w:bookmarkEnd w:id="28"/>
      <w:bookmarkEnd w:id="29"/>
    </w:p>
    <w:p w:rsidR="004676C6" w:rsidRDefault="004676C6" w:rsidP="00DD5A0D">
      <w:pPr>
        <w:pStyle w:val="a3"/>
        <w:spacing w:before="156" w:after="156"/>
      </w:pPr>
      <w:bookmarkStart w:id="30" w:name="_Toc208122291"/>
      <w:bookmarkStart w:id="31" w:name="_Toc182301847"/>
      <w:bookmarkStart w:id="32" w:name="_Toc484523627"/>
      <w:r>
        <w:rPr>
          <w:rFonts w:hint="eastAsia"/>
        </w:rPr>
        <w:t>分类</w:t>
      </w:r>
      <w:bookmarkEnd w:id="30"/>
      <w:bookmarkEnd w:id="31"/>
    </w:p>
    <w:p w:rsidR="001C65E6" w:rsidRDefault="004676C6" w:rsidP="00A117E0">
      <w:pPr>
        <w:pStyle w:val="a3"/>
        <w:numPr>
          <w:ilvl w:val="0"/>
          <w:numId w:val="0"/>
        </w:numPr>
        <w:spacing w:beforeLines="0" w:afterLines="0"/>
        <w:rPr>
          <w:rFonts w:asciiTheme="minorEastAsia" w:eastAsiaTheme="minorEastAsia" w:hAnsiTheme="minorEastAsia"/>
        </w:rPr>
      </w:pPr>
      <w:r>
        <w:rPr>
          <w:rFonts w:hint="eastAsia"/>
        </w:rPr>
        <w:t xml:space="preserve">    </w:t>
      </w:r>
      <w:r w:rsidRPr="008C2459">
        <w:rPr>
          <w:rFonts w:asciiTheme="minorEastAsia" w:eastAsiaTheme="minorEastAsia" w:hAnsiTheme="minorEastAsia" w:hint="eastAsia"/>
        </w:rPr>
        <w:t xml:space="preserve"> 按产品的预期用途和</w:t>
      </w:r>
      <w:r w:rsidRPr="008C2459">
        <w:rPr>
          <w:rFonts w:asciiTheme="minorEastAsia" w:eastAsiaTheme="minorEastAsia" w:hAnsiTheme="minorEastAsia"/>
        </w:rPr>
        <w:t>/</w:t>
      </w:r>
      <w:r w:rsidR="00D40FE7">
        <w:rPr>
          <w:rFonts w:asciiTheme="minorEastAsia" w:eastAsiaTheme="minorEastAsia" w:hAnsiTheme="minorEastAsia" w:hint="eastAsia"/>
        </w:rPr>
        <w:t>或产品的结构</w:t>
      </w:r>
      <w:r w:rsidR="001C65E6">
        <w:rPr>
          <w:rFonts w:asciiTheme="minorEastAsia" w:eastAsiaTheme="minorEastAsia" w:hAnsiTheme="minorEastAsia" w:hint="eastAsia"/>
        </w:rPr>
        <w:t>可分为：</w:t>
      </w:r>
    </w:p>
    <w:p w:rsidR="001C65E6" w:rsidRPr="00652FFD" w:rsidRDefault="003068F8" w:rsidP="00A117E0">
      <w:pPr>
        <w:pStyle w:val="a3"/>
        <w:numPr>
          <w:ilvl w:val="0"/>
          <w:numId w:val="33"/>
        </w:numPr>
        <w:spacing w:beforeLines="0" w:afterLines="0"/>
        <w:rPr>
          <w:rFonts w:asciiTheme="minorEastAsia" w:eastAsiaTheme="minorEastAsia" w:hAnsiTheme="minorEastAsia"/>
          <w:color w:val="000000" w:themeColor="text1"/>
        </w:rPr>
      </w:pPr>
      <w:r w:rsidRPr="00652FFD">
        <w:rPr>
          <w:rFonts w:asciiTheme="minorEastAsia" w:eastAsiaTheme="minorEastAsia" w:hAnsiTheme="minorEastAsia" w:cs="宋体" w:hint="eastAsia"/>
          <w:color w:val="000000" w:themeColor="text1"/>
        </w:rPr>
        <w:t>X射线计算机体层摄影</w:t>
      </w:r>
      <w:r w:rsidRPr="00652FFD">
        <w:rPr>
          <w:rFonts w:asciiTheme="minorEastAsia" w:eastAsiaTheme="minorEastAsia" w:hAnsiTheme="minorEastAsia" w:hint="eastAsia"/>
          <w:color w:val="000000" w:themeColor="text1"/>
        </w:rPr>
        <w:t>设备；</w:t>
      </w:r>
    </w:p>
    <w:p w:rsidR="001C65E6" w:rsidRPr="00652FFD" w:rsidRDefault="003068F8" w:rsidP="00A117E0">
      <w:pPr>
        <w:pStyle w:val="a3"/>
        <w:numPr>
          <w:ilvl w:val="0"/>
          <w:numId w:val="33"/>
        </w:numPr>
        <w:spacing w:beforeLines="0" w:afterLines="0"/>
        <w:rPr>
          <w:rFonts w:asciiTheme="minorEastAsia" w:eastAsiaTheme="minorEastAsia" w:hAnsiTheme="minorEastAsia"/>
          <w:color w:val="000000" w:themeColor="text1"/>
        </w:rPr>
      </w:pPr>
      <w:r w:rsidRPr="00652FFD">
        <w:rPr>
          <w:rFonts w:asciiTheme="minorEastAsia" w:eastAsiaTheme="minorEastAsia" w:hAnsiTheme="minorEastAsia" w:hint="eastAsia"/>
          <w:color w:val="000000" w:themeColor="text1"/>
        </w:rPr>
        <w:t>乳腺摄影机；</w:t>
      </w:r>
    </w:p>
    <w:p w:rsidR="001C65E6" w:rsidRPr="00652FFD" w:rsidRDefault="003068F8" w:rsidP="00A117E0">
      <w:pPr>
        <w:pStyle w:val="a3"/>
        <w:numPr>
          <w:ilvl w:val="0"/>
          <w:numId w:val="33"/>
        </w:numPr>
        <w:spacing w:beforeLines="0" w:afterLines="0"/>
        <w:rPr>
          <w:rFonts w:asciiTheme="minorEastAsia" w:eastAsiaTheme="minorEastAsia" w:hAnsiTheme="minorEastAsia"/>
          <w:color w:val="000000" w:themeColor="text1"/>
        </w:rPr>
      </w:pPr>
      <w:r w:rsidRPr="00652FFD">
        <w:rPr>
          <w:rFonts w:asciiTheme="minorEastAsia" w:eastAsiaTheme="minorEastAsia" w:hAnsiTheme="minorEastAsia" w:hint="eastAsia"/>
          <w:color w:val="000000" w:themeColor="text1"/>
        </w:rPr>
        <w:t>数字化</w:t>
      </w:r>
      <w:r w:rsidR="005B1233" w:rsidRPr="00652FFD">
        <w:rPr>
          <w:rFonts w:asciiTheme="minorEastAsia" w:eastAsiaTheme="minorEastAsia" w:hAnsiTheme="minorEastAsia" w:hint="eastAsia"/>
          <w:color w:val="000000" w:themeColor="text1"/>
        </w:rPr>
        <w:t>摄影</w:t>
      </w:r>
      <w:r w:rsidRPr="00652FFD">
        <w:rPr>
          <w:rFonts w:asciiTheme="minorEastAsia" w:eastAsiaTheme="minorEastAsia" w:hAnsiTheme="minorEastAsia" w:hint="eastAsia"/>
          <w:color w:val="000000" w:themeColor="text1"/>
        </w:rPr>
        <w:t>X射线</w:t>
      </w:r>
      <w:r w:rsidR="005B1233">
        <w:rPr>
          <w:rFonts w:asciiTheme="minorEastAsia" w:eastAsiaTheme="minorEastAsia" w:hAnsiTheme="minorEastAsia" w:hint="eastAsia"/>
          <w:color w:val="000000" w:themeColor="text1"/>
        </w:rPr>
        <w:t>机</w:t>
      </w:r>
      <w:r w:rsidRPr="00652FFD">
        <w:rPr>
          <w:rFonts w:asciiTheme="minorEastAsia" w:eastAsiaTheme="minorEastAsia" w:hAnsiTheme="minorEastAsia" w:hint="eastAsia"/>
          <w:color w:val="000000" w:themeColor="text1"/>
        </w:rPr>
        <w:t>；</w:t>
      </w:r>
    </w:p>
    <w:p w:rsidR="007E4DF9" w:rsidRPr="00652FFD" w:rsidRDefault="003068F8" w:rsidP="00A117E0">
      <w:pPr>
        <w:pStyle w:val="a3"/>
        <w:numPr>
          <w:ilvl w:val="0"/>
          <w:numId w:val="33"/>
        </w:numPr>
        <w:spacing w:beforeLines="0" w:afterLines="0"/>
        <w:rPr>
          <w:rFonts w:asciiTheme="minorEastAsia" w:eastAsiaTheme="minorEastAsia" w:hAnsiTheme="minorEastAsia"/>
          <w:color w:val="000000" w:themeColor="text1"/>
        </w:rPr>
      </w:pPr>
      <w:r w:rsidRPr="00652FFD">
        <w:rPr>
          <w:rFonts w:asciiTheme="minorEastAsia" w:eastAsiaTheme="minorEastAsia" w:hAnsiTheme="minorEastAsia" w:cs="宋体" w:hint="eastAsia"/>
          <w:color w:val="000000" w:themeColor="text1"/>
        </w:rPr>
        <w:t>透视摄影X射线</w:t>
      </w:r>
      <w:r w:rsidRPr="00652FFD">
        <w:rPr>
          <w:rFonts w:asciiTheme="minorEastAsia" w:eastAsiaTheme="minorEastAsia" w:hAnsiTheme="minorEastAsia" w:hint="eastAsia"/>
          <w:color w:val="000000" w:themeColor="text1"/>
        </w:rPr>
        <w:t>机；</w:t>
      </w:r>
    </w:p>
    <w:p w:rsidR="001A55B4" w:rsidRPr="00652FFD" w:rsidRDefault="003068F8" w:rsidP="001A55B4">
      <w:pPr>
        <w:pStyle w:val="a3"/>
        <w:numPr>
          <w:ilvl w:val="0"/>
          <w:numId w:val="33"/>
        </w:numPr>
        <w:spacing w:beforeLines="0" w:afterLines="0"/>
        <w:rPr>
          <w:color w:val="000000" w:themeColor="text1"/>
        </w:rPr>
      </w:pPr>
      <w:r w:rsidRPr="00652FFD">
        <w:rPr>
          <w:rFonts w:asciiTheme="minorEastAsia" w:eastAsiaTheme="minorEastAsia" w:hAnsiTheme="minorEastAsia" w:hint="eastAsia"/>
          <w:color w:val="000000" w:themeColor="text1"/>
        </w:rPr>
        <w:t>遥控透视X射线机；</w:t>
      </w:r>
    </w:p>
    <w:p w:rsidR="006B3CE3" w:rsidRDefault="004676C6" w:rsidP="00DD5A0D">
      <w:pPr>
        <w:pStyle w:val="a3"/>
        <w:spacing w:before="156" w:after="156"/>
      </w:pPr>
      <w:bookmarkStart w:id="33" w:name="_Toc208122292"/>
      <w:bookmarkEnd w:id="32"/>
      <w:r>
        <w:rPr>
          <w:rFonts w:hint="eastAsia"/>
        </w:rPr>
        <w:t>组成</w:t>
      </w:r>
      <w:bookmarkEnd w:id="33"/>
    </w:p>
    <w:p w:rsidR="004676C6" w:rsidRDefault="001C65E6" w:rsidP="001C65E6">
      <w:pPr>
        <w:pStyle w:val="a2"/>
        <w:numPr>
          <w:ilvl w:val="0"/>
          <w:numId w:val="0"/>
        </w:numPr>
        <w:spacing w:before="312" w:after="312"/>
        <w:ind w:firstLineChars="200" w:firstLine="420"/>
        <w:rPr>
          <w:rFonts w:asciiTheme="minorEastAsia" w:eastAsiaTheme="minorEastAsia" w:hAnsiTheme="minorEastAsia"/>
        </w:rPr>
      </w:pPr>
      <w:r>
        <w:rPr>
          <w:rFonts w:asciiTheme="minorEastAsia" w:eastAsiaTheme="minorEastAsia" w:hAnsiTheme="minorEastAsia" w:hint="eastAsia"/>
        </w:rPr>
        <w:t>车载</w:t>
      </w:r>
      <w:r w:rsidR="00D40FE7">
        <w:rPr>
          <w:rFonts w:asciiTheme="minorEastAsia" w:eastAsiaTheme="minorEastAsia" w:hAnsiTheme="minorEastAsia" w:hint="eastAsia"/>
        </w:rPr>
        <w:t>医用X射线诊断</w:t>
      </w:r>
      <w:r w:rsidR="00F97C88">
        <w:rPr>
          <w:rFonts w:asciiTheme="minorEastAsia" w:eastAsiaTheme="minorEastAsia" w:hAnsiTheme="minorEastAsia" w:hint="eastAsia"/>
        </w:rPr>
        <w:t>设备</w:t>
      </w:r>
      <w:r w:rsidR="004676C6" w:rsidRPr="004676C6">
        <w:rPr>
          <w:rFonts w:asciiTheme="minorEastAsia" w:eastAsiaTheme="minorEastAsia" w:hAnsiTheme="minorEastAsia" w:hint="eastAsia"/>
        </w:rPr>
        <w:t>应由高压发生装置、X射线源组件（可包含X射线管组件、</w:t>
      </w:r>
      <w:proofErr w:type="gramStart"/>
      <w:r w:rsidR="004676C6" w:rsidRPr="004676C6">
        <w:rPr>
          <w:rFonts w:asciiTheme="minorEastAsia" w:eastAsiaTheme="minorEastAsia" w:hAnsiTheme="minorEastAsia" w:hint="eastAsia"/>
        </w:rPr>
        <w:t>限束器</w:t>
      </w:r>
      <w:proofErr w:type="gramEnd"/>
      <w:r w:rsidR="004676C6" w:rsidRPr="004676C6">
        <w:rPr>
          <w:rFonts w:asciiTheme="minorEastAsia" w:eastAsiaTheme="minorEastAsia" w:hAnsiTheme="minorEastAsia" w:hint="eastAsia"/>
        </w:rPr>
        <w:t>）、</w:t>
      </w:r>
      <w:r>
        <w:rPr>
          <w:rFonts w:asciiTheme="minorEastAsia" w:eastAsiaTheme="minorEastAsia" w:hAnsiTheme="minorEastAsia" w:hint="eastAsia"/>
        </w:rPr>
        <w:t>X射线成像装置、</w:t>
      </w:r>
      <w:r w:rsidR="004676C6" w:rsidRPr="004676C6">
        <w:rPr>
          <w:rFonts w:asciiTheme="minorEastAsia" w:eastAsiaTheme="minorEastAsia" w:hAnsiTheme="minorEastAsia" w:hint="eastAsia"/>
        </w:rPr>
        <w:t>机械支撑装置</w:t>
      </w:r>
      <w:r w:rsidR="00727006">
        <w:rPr>
          <w:rFonts w:asciiTheme="minorEastAsia" w:eastAsiaTheme="minorEastAsia" w:hAnsiTheme="minorEastAsia" w:hint="eastAsia"/>
        </w:rPr>
        <w:t>、扫描架（若有）等</w:t>
      </w:r>
      <w:r w:rsidR="004676C6" w:rsidRPr="004676C6">
        <w:rPr>
          <w:rFonts w:asciiTheme="minorEastAsia" w:eastAsiaTheme="minorEastAsia" w:hAnsiTheme="minorEastAsia" w:hint="eastAsia"/>
        </w:rPr>
        <w:t>组成。</w:t>
      </w:r>
    </w:p>
    <w:p w:rsidR="008D6B46" w:rsidRPr="008D6B46" w:rsidRDefault="008D6B46" w:rsidP="008D6B46">
      <w:pPr>
        <w:pStyle w:val="aff0"/>
      </w:pPr>
    </w:p>
    <w:p w:rsidR="008C2459" w:rsidRDefault="008C2459" w:rsidP="00DD5A0D">
      <w:pPr>
        <w:pStyle w:val="a2"/>
        <w:spacing w:before="312" w:after="312"/>
      </w:pPr>
      <w:bookmarkStart w:id="34" w:name="_Toc208122293"/>
      <w:bookmarkStart w:id="35" w:name="_Toc182301849"/>
      <w:bookmarkStart w:id="36" w:name="_Toc484523629"/>
      <w:r>
        <w:rPr>
          <w:rFonts w:hint="eastAsia"/>
        </w:rPr>
        <w:t>要求</w:t>
      </w:r>
      <w:bookmarkEnd w:id="34"/>
      <w:bookmarkEnd w:id="35"/>
    </w:p>
    <w:p w:rsidR="008C2459" w:rsidRDefault="008C2459" w:rsidP="00DD5A0D">
      <w:pPr>
        <w:pStyle w:val="a3"/>
        <w:spacing w:before="156" w:after="156"/>
      </w:pPr>
      <w:bookmarkStart w:id="37" w:name="_Toc208122294"/>
      <w:bookmarkStart w:id="38" w:name="_Toc182301850"/>
      <w:r>
        <w:rPr>
          <w:rFonts w:hint="eastAsia"/>
        </w:rPr>
        <w:t>工作条件</w:t>
      </w:r>
      <w:bookmarkEnd w:id="37"/>
      <w:bookmarkEnd w:id="38"/>
    </w:p>
    <w:p w:rsidR="008C2459" w:rsidRDefault="008C2459" w:rsidP="008C2459">
      <w:pPr>
        <w:pStyle w:val="a4"/>
        <w:spacing w:before="156" w:after="156"/>
      </w:pPr>
      <w:r>
        <w:rPr>
          <w:rFonts w:hint="eastAsia"/>
        </w:rPr>
        <w:t>环境条件</w:t>
      </w:r>
    </w:p>
    <w:p w:rsidR="008C2459" w:rsidRPr="00652FFD" w:rsidRDefault="008C2459" w:rsidP="008C2459">
      <w:pPr>
        <w:pStyle w:val="aff0"/>
        <w:rPr>
          <w:color w:val="000000" w:themeColor="text1"/>
        </w:rPr>
      </w:pPr>
      <w:r>
        <w:rPr>
          <w:rFonts w:hint="eastAsia"/>
        </w:rPr>
        <w:t>除非另有规定，</w:t>
      </w:r>
      <w:r w:rsidR="00C94247">
        <w:rPr>
          <w:rFonts w:asciiTheme="minorEastAsia" w:eastAsiaTheme="minorEastAsia" w:hAnsiTheme="minorEastAsia" w:hint="eastAsia"/>
        </w:rPr>
        <w:t>车载医用X射线诊断设备</w:t>
      </w:r>
      <w:r w:rsidRPr="00652FFD">
        <w:rPr>
          <w:rFonts w:hint="eastAsia"/>
          <w:color w:val="000000" w:themeColor="text1"/>
        </w:rPr>
        <w:t>的工作环境条件应满足：</w:t>
      </w:r>
    </w:p>
    <w:p w:rsidR="008C2459" w:rsidRPr="00652FFD" w:rsidRDefault="008C2459" w:rsidP="00C51ABC">
      <w:pPr>
        <w:pStyle w:val="ae"/>
        <w:numPr>
          <w:ilvl w:val="0"/>
          <w:numId w:val="11"/>
        </w:numPr>
        <w:rPr>
          <w:rFonts w:hAnsi="宋体"/>
          <w:color w:val="000000" w:themeColor="text1"/>
        </w:rPr>
      </w:pPr>
      <w:r w:rsidRPr="00652FFD">
        <w:rPr>
          <w:rFonts w:hint="eastAsia"/>
          <w:color w:val="000000" w:themeColor="text1"/>
        </w:rPr>
        <w:t>环境温度：10</w:t>
      </w:r>
      <w:r w:rsidRPr="00652FFD">
        <w:rPr>
          <w:rFonts w:hAnsi="宋体" w:hint="eastAsia"/>
          <w:color w:val="000000" w:themeColor="text1"/>
        </w:rPr>
        <w:t>℃</w:t>
      </w:r>
      <w:r w:rsidRPr="00652FFD">
        <w:rPr>
          <w:rFonts w:hint="eastAsia"/>
          <w:color w:val="000000" w:themeColor="text1"/>
        </w:rPr>
        <w:t>～</w:t>
      </w:r>
      <w:smartTag w:uri="urn:schemas-microsoft-com:office:smarttags" w:element="chmetcnv">
        <w:smartTagPr>
          <w:attr w:name="UnitName" w:val="℃"/>
          <w:attr w:name="SourceValue" w:val="40"/>
          <w:attr w:name="HasSpace" w:val="False"/>
          <w:attr w:name="Negative" w:val="False"/>
          <w:attr w:name="NumberType" w:val="1"/>
          <w:attr w:name="TCSC" w:val="0"/>
        </w:smartTagPr>
        <w:r w:rsidRPr="00652FFD">
          <w:rPr>
            <w:rFonts w:hint="eastAsia"/>
            <w:color w:val="000000" w:themeColor="text1"/>
          </w:rPr>
          <w:t>40</w:t>
        </w:r>
        <w:r w:rsidRPr="00652FFD">
          <w:rPr>
            <w:rFonts w:hAnsi="宋体" w:hint="eastAsia"/>
            <w:color w:val="000000" w:themeColor="text1"/>
          </w:rPr>
          <w:t>℃</w:t>
        </w:r>
      </w:smartTag>
      <w:r w:rsidRPr="00652FFD">
        <w:rPr>
          <w:rFonts w:hAnsi="宋体" w:hint="eastAsia"/>
          <w:color w:val="000000" w:themeColor="text1"/>
        </w:rPr>
        <w:t>；</w:t>
      </w:r>
    </w:p>
    <w:p w:rsidR="008C2459" w:rsidRPr="00652FFD" w:rsidRDefault="008C2459" w:rsidP="00C51ABC">
      <w:pPr>
        <w:pStyle w:val="ae"/>
        <w:numPr>
          <w:ilvl w:val="0"/>
          <w:numId w:val="11"/>
        </w:numPr>
        <w:rPr>
          <w:color w:val="000000" w:themeColor="text1"/>
        </w:rPr>
      </w:pPr>
      <w:r w:rsidRPr="00652FFD">
        <w:rPr>
          <w:rFonts w:hint="eastAsia"/>
          <w:color w:val="000000" w:themeColor="text1"/>
        </w:rPr>
        <w:t>相对湿度：30％～75％；</w:t>
      </w:r>
    </w:p>
    <w:p w:rsidR="008C2459" w:rsidRPr="00652FFD" w:rsidRDefault="008C2459" w:rsidP="00C51ABC">
      <w:pPr>
        <w:pStyle w:val="ae"/>
        <w:numPr>
          <w:ilvl w:val="0"/>
          <w:numId w:val="11"/>
        </w:numPr>
        <w:rPr>
          <w:color w:val="000000" w:themeColor="text1"/>
        </w:rPr>
      </w:pPr>
      <w:r w:rsidRPr="00652FFD">
        <w:rPr>
          <w:rFonts w:hint="eastAsia"/>
          <w:color w:val="000000" w:themeColor="text1"/>
        </w:rPr>
        <w:t xml:space="preserve">大气压力：700 </w:t>
      </w:r>
      <w:proofErr w:type="spellStart"/>
      <w:r w:rsidRPr="00652FFD">
        <w:rPr>
          <w:rFonts w:hint="eastAsia"/>
          <w:color w:val="000000" w:themeColor="text1"/>
        </w:rPr>
        <w:t>hPa</w:t>
      </w:r>
      <w:proofErr w:type="spellEnd"/>
      <w:r w:rsidRPr="00652FFD">
        <w:rPr>
          <w:rFonts w:hint="eastAsia"/>
          <w:color w:val="000000" w:themeColor="text1"/>
        </w:rPr>
        <w:t xml:space="preserve">～1060 </w:t>
      </w:r>
      <w:proofErr w:type="spellStart"/>
      <w:r w:rsidRPr="00652FFD">
        <w:rPr>
          <w:rFonts w:hint="eastAsia"/>
          <w:color w:val="000000" w:themeColor="text1"/>
        </w:rPr>
        <w:t>hPa</w:t>
      </w:r>
      <w:proofErr w:type="spellEnd"/>
      <w:r w:rsidRPr="00652FFD">
        <w:rPr>
          <w:rFonts w:hint="eastAsia"/>
          <w:color w:val="000000" w:themeColor="text1"/>
        </w:rPr>
        <w:t>。</w:t>
      </w:r>
    </w:p>
    <w:p w:rsidR="008C2459" w:rsidRPr="00652FFD" w:rsidRDefault="008C2459" w:rsidP="008C2459">
      <w:pPr>
        <w:pStyle w:val="a4"/>
        <w:spacing w:before="156" w:after="156"/>
        <w:rPr>
          <w:color w:val="000000" w:themeColor="text1"/>
        </w:rPr>
      </w:pPr>
      <w:r w:rsidRPr="00652FFD">
        <w:rPr>
          <w:rFonts w:hint="eastAsia"/>
          <w:color w:val="000000" w:themeColor="text1"/>
        </w:rPr>
        <w:t>电源条件</w:t>
      </w:r>
    </w:p>
    <w:p w:rsidR="008C2459" w:rsidRPr="00652FFD" w:rsidRDefault="00D40FE7" w:rsidP="008C2459">
      <w:pPr>
        <w:pStyle w:val="aff0"/>
        <w:rPr>
          <w:color w:val="000000" w:themeColor="text1"/>
        </w:rPr>
      </w:pPr>
      <w:r>
        <w:rPr>
          <w:rFonts w:asciiTheme="minorEastAsia" w:eastAsiaTheme="minorEastAsia" w:hAnsiTheme="minorEastAsia" w:hint="eastAsia"/>
        </w:rPr>
        <w:t>车载医用X射线诊断设备</w:t>
      </w:r>
      <w:r w:rsidR="008C2459" w:rsidRPr="00652FFD">
        <w:rPr>
          <w:rFonts w:hint="eastAsia"/>
          <w:color w:val="000000" w:themeColor="text1"/>
        </w:rPr>
        <w:t>的工作电源条件应满足：</w:t>
      </w:r>
    </w:p>
    <w:p w:rsidR="008C2459" w:rsidRDefault="005F7E89" w:rsidP="00C51ABC">
      <w:pPr>
        <w:pStyle w:val="ae"/>
        <w:numPr>
          <w:ilvl w:val="0"/>
          <w:numId w:val="12"/>
        </w:numPr>
      </w:pPr>
      <w:r w:rsidRPr="00652FFD">
        <w:rPr>
          <w:rFonts w:hint="eastAsia"/>
          <w:color w:val="000000" w:themeColor="text1"/>
        </w:rPr>
        <w:t>制造商</w:t>
      </w:r>
      <w:r w:rsidR="008C2459" w:rsidRPr="00652FFD">
        <w:rPr>
          <w:rFonts w:hint="eastAsia"/>
          <w:color w:val="000000" w:themeColor="text1"/>
        </w:rPr>
        <w:t>规定的电源电压及相数,</w:t>
      </w:r>
      <w:r w:rsidR="008C2459">
        <w:rPr>
          <w:rFonts w:hint="eastAsia"/>
        </w:rPr>
        <w:t>网电压波动应不超过标称值的±10%；</w:t>
      </w:r>
    </w:p>
    <w:p w:rsidR="008C2459" w:rsidRDefault="008C2459" w:rsidP="00C51ABC">
      <w:pPr>
        <w:pStyle w:val="ae"/>
        <w:numPr>
          <w:ilvl w:val="0"/>
          <w:numId w:val="12"/>
        </w:numPr>
      </w:pPr>
      <w:r>
        <w:rPr>
          <w:rFonts w:hint="eastAsia"/>
        </w:rPr>
        <w:t>电源频率：50Hz±1Hz；</w:t>
      </w:r>
    </w:p>
    <w:p w:rsidR="008C2459" w:rsidRDefault="005F7E89" w:rsidP="00C51ABC">
      <w:pPr>
        <w:pStyle w:val="ae"/>
        <w:numPr>
          <w:ilvl w:val="0"/>
          <w:numId w:val="12"/>
        </w:numPr>
      </w:pPr>
      <w:r>
        <w:rPr>
          <w:rFonts w:hint="eastAsia"/>
        </w:rPr>
        <w:t>制造商</w:t>
      </w:r>
      <w:r w:rsidR="008C2459">
        <w:rPr>
          <w:rFonts w:hint="eastAsia"/>
        </w:rPr>
        <w:t>规定的电源电阻；</w:t>
      </w:r>
    </w:p>
    <w:p w:rsidR="008C2459" w:rsidRDefault="005F7E89" w:rsidP="00C51ABC">
      <w:pPr>
        <w:pStyle w:val="ae"/>
        <w:numPr>
          <w:ilvl w:val="0"/>
          <w:numId w:val="12"/>
        </w:numPr>
      </w:pPr>
      <w:r>
        <w:rPr>
          <w:rFonts w:hint="eastAsia"/>
        </w:rPr>
        <w:t>制造商</w:t>
      </w:r>
      <w:r w:rsidR="008C2459">
        <w:rPr>
          <w:rFonts w:hint="eastAsia"/>
        </w:rPr>
        <w:t>规定的电源容量</w:t>
      </w:r>
      <w:r w:rsidR="007439A8">
        <w:rPr>
          <w:rFonts w:hint="eastAsia"/>
        </w:rPr>
        <w:t>。</w:t>
      </w:r>
    </w:p>
    <w:p w:rsidR="00754FC5" w:rsidRDefault="00754FC5" w:rsidP="00754FC5">
      <w:pPr>
        <w:pStyle w:val="ae"/>
        <w:numPr>
          <w:ilvl w:val="0"/>
          <w:numId w:val="0"/>
        </w:numPr>
        <w:ind w:left="840"/>
      </w:pPr>
    </w:p>
    <w:p w:rsidR="008C2459" w:rsidRPr="009E7347" w:rsidRDefault="00A8319D" w:rsidP="00E240EB">
      <w:pPr>
        <w:pStyle w:val="affff2"/>
        <w:rPr>
          <w:rFonts w:ascii="黑体" w:eastAsia="黑体" w:hAnsi="黑体"/>
        </w:rPr>
      </w:pPr>
      <w:r w:rsidRPr="009E7347">
        <w:rPr>
          <w:rFonts w:ascii="黑体" w:eastAsia="黑体" w:hAnsi="黑体" w:hint="eastAsia"/>
        </w:rPr>
        <w:t xml:space="preserve">5.2 </w:t>
      </w:r>
      <w:r w:rsidR="001446C8" w:rsidRPr="009E7347">
        <w:rPr>
          <w:rFonts w:ascii="黑体" w:eastAsia="黑体" w:hAnsi="黑体" w:hint="eastAsia"/>
        </w:rPr>
        <w:t>基本要求</w:t>
      </w:r>
    </w:p>
    <w:p w:rsidR="007D156F" w:rsidRPr="00652FFD" w:rsidRDefault="00B906DE" w:rsidP="00E240EB">
      <w:pPr>
        <w:pStyle w:val="affff2"/>
        <w:rPr>
          <w:rFonts w:asciiTheme="minorEastAsia" w:eastAsiaTheme="minorEastAsia" w:hAnsiTheme="minorEastAsia"/>
          <w:color w:val="000000" w:themeColor="text1"/>
          <w:szCs w:val="21"/>
        </w:rPr>
      </w:pPr>
      <w:r w:rsidRPr="00652FFD">
        <w:rPr>
          <w:rFonts w:asciiTheme="minorEastAsia" w:eastAsiaTheme="minorEastAsia" w:hAnsiTheme="minorEastAsia" w:hint="eastAsia"/>
          <w:color w:val="000000" w:themeColor="text1"/>
          <w:szCs w:val="21"/>
        </w:rPr>
        <w:t xml:space="preserve">5.2.1 </w:t>
      </w:r>
      <w:r w:rsidR="003068F8" w:rsidRPr="00652FFD">
        <w:rPr>
          <w:rFonts w:asciiTheme="minorEastAsia" w:eastAsiaTheme="minorEastAsia" w:hAnsiTheme="minorEastAsia" w:cs="宋体" w:hint="eastAsia"/>
          <w:color w:val="000000" w:themeColor="text1"/>
          <w:szCs w:val="21"/>
        </w:rPr>
        <w:t>X射线计算机体层摄影设备应符合YY/T 0310-2015中5</w:t>
      </w:r>
      <w:r w:rsidR="003068F8" w:rsidRPr="00652FFD">
        <w:rPr>
          <w:rFonts w:asciiTheme="minorEastAsia" w:eastAsiaTheme="minorEastAsia" w:hAnsiTheme="minorEastAsia" w:hint="eastAsia"/>
          <w:color w:val="000000" w:themeColor="text1"/>
          <w:szCs w:val="21"/>
        </w:rPr>
        <w:t>（环境试验除外）</w:t>
      </w:r>
      <w:r w:rsidR="003068F8" w:rsidRPr="00652FFD">
        <w:rPr>
          <w:rFonts w:asciiTheme="minorEastAsia" w:eastAsiaTheme="minorEastAsia" w:hAnsiTheme="minorEastAsia" w:cs="宋体" w:hint="eastAsia"/>
          <w:color w:val="000000" w:themeColor="text1"/>
          <w:szCs w:val="21"/>
        </w:rPr>
        <w:t>的要求；</w:t>
      </w:r>
    </w:p>
    <w:p w:rsidR="007D156F" w:rsidRPr="00652FFD" w:rsidRDefault="00B906DE" w:rsidP="00E240EB">
      <w:pPr>
        <w:pStyle w:val="affff2"/>
        <w:rPr>
          <w:rFonts w:asciiTheme="minorEastAsia" w:eastAsiaTheme="minorEastAsia" w:hAnsiTheme="minorEastAsia"/>
          <w:color w:val="000000" w:themeColor="text1"/>
          <w:szCs w:val="21"/>
        </w:rPr>
      </w:pPr>
      <w:r w:rsidRPr="00652FFD">
        <w:rPr>
          <w:rFonts w:asciiTheme="minorEastAsia" w:eastAsiaTheme="minorEastAsia" w:hAnsiTheme="minorEastAsia" w:cs="宋体" w:hint="eastAsia"/>
          <w:color w:val="000000" w:themeColor="text1"/>
          <w:szCs w:val="21"/>
        </w:rPr>
        <w:t>5.2.2</w:t>
      </w:r>
      <w:r w:rsidR="003068F8" w:rsidRPr="00652FFD">
        <w:rPr>
          <w:rFonts w:asciiTheme="minorEastAsia" w:eastAsiaTheme="minorEastAsia" w:hAnsiTheme="minorEastAsia" w:cs="宋体" w:hint="eastAsia"/>
          <w:color w:val="000000" w:themeColor="text1"/>
          <w:szCs w:val="21"/>
        </w:rPr>
        <w:t xml:space="preserve"> </w:t>
      </w:r>
      <w:r w:rsidR="003068F8" w:rsidRPr="00652FFD">
        <w:rPr>
          <w:rFonts w:asciiTheme="minorEastAsia" w:eastAsiaTheme="minorEastAsia" w:hAnsiTheme="minorEastAsia" w:hint="eastAsia"/>
          <w:color w:val="000000" w:themeColor="text1"/>
          <w:szCs w:val="21"/>
        </w:rPr>
        <w:t>乳腺X射线机应符合YY 0706-</w:t>
      </w:r>
      <w:r w:rsidR="00F045F3">
        <w:rPr>
          <w:rFonts w:asciiTheme="minorEastAsia" w:eastAsiaTheme="minorEastAsia" w:hAnsiTheme="minorEastAsia" w:hint="eastAsia"/>
          <w:color w:val="000000" w:themeColor="text1"/>
          <w:szCs w:val="21"/>
        </w:rPr>
        <w:t>2017</w:t>
      </w:r>
      <w:r w:rsidR="003068F8" w:rsidRPr="00652FFD">
        <w:rPr>
          <w:rFonts w:asciiTheme="minorEastAsia" w:eastAsiaTheme="minorEastAsia" w:hAnsiTheme="minorEastAsia" w:cs="宋体" w:hint="eastAsia"/>
          <w:color w:val="000000" w:themeColor="text1"/>
          <w:szCs w:val="21"/>
        </w:rPr>
        <w:t>中5</w:t>
      </w:r>
      <w:r w:rsidR="003068F8" w:rsidRPr="00652FFD">
        <w:rPr>
          <w:rFonts w:asciiTheme="minorEastAsia" w:eastAsiaTheme="minorEastAsia" w:hAnsiTheme="minorEastAsia" w:hint="eastAsia"/>
          <w:color w:val="000000" w:themeColor="text1"/>
          <w:szCs w:val="21"/>
        </w:rPr>
        <w:t>（环境试验除外）</w:t>
      </w:r>
      <w:r w:rsidR="003068F8" w:rsidRPr="00652FFD">
        <w:rPr>
          <w:rFonts w:asciiTheme="minorEastAsia" w:eastAsiaTheme="minorEastAsia" w:hAnsiTheme="minorEastAsia" w:cs="宋体" w:hint="eastAsia"/>
          <w:color w:val="000000" w:themeColor="text1"/>
          <w:szCs w:val="21"/>
        </w:rPr>
        <w:t>的要求；</w:t>
      </w:r>
    </w:p>
    <w:p w:rsidR="007D156F" w:rsidRPr="00652FFD" w:rsidRDefault="00B906DE" w:rsidP="00B906DE">
      <w:pPr>
        <w:pStyle w:val="aff0"/>
        <w:ind w:firstLineChars="0" w:firstLine="0"/>
        <w:rPr>
          <w:rFonts w:asciiTheme="minorEastAsia" w:eastAsiaTheme="minorEastAsia" w:hAnsiTheme="minorEastAsia"/>
          <w:color w:val="000000" w:themeColor="text1"/>
          <w:szCs w:val="21"/>
        </w:rPr>
      </w:pPr>
      <w:r w:rsidRPr="00652FFD">
        <w:rPr>
          <w:rFonts w:asciiTheme="minorEastAsia" w:eastAsiaTheme="minorEastAsia" w:hAnsiTheme="minorEastAsia" w:hint="eastAsia"/>
          <w:color w:val="000000" w:themeColor="text1"/>
          <w:szCs w:val="21"/>
        </w:rPr>
        <w:t>5.2.3</w:t>
      </w:r>
      <w:r w:rsidR="003068F8" w:rsidRPr="00652FFD">
        <w:rPr>
          <w:rFonts w:asciiTheme="minorEastAsia" w:eastAsiaTheme="minorEastAsia" w:hAnsiTheme="minorEastAsia" w:hint="eastAsia"/>
          <w:color w:val="000000" w:themeColor="text1"/>
          <w:szCs w:val="21"/>
        </w:rPr>
        <w:t xml:space="preserve"> 数字化</w:t>
      </w:r>
      <w:r w:rsidR="005B1233" w:rsidRPr="00652FFD">
        <w:rPr>
          <w:rFonts w:asciiTheme="minorEastAsia" w:eastAsiaTheme="minorEastAsia" w:hAnsiTheme="minorEastAsia" w:hint="eastAsia"/>
          <w:color w:val="000000" w:themeColor="text1"/>
          <w:szCs w:val="21"/>
        </w:rPr>
        <w:t>摄影</w:t>
      </w:r>
      <w:r w:rsidR="003068F8" w:rsidRPr="00652FFD">
        <w:rPr>
          <w:rFonts w:asciiTheme="minorEastAsia" w:eastAsiaTheme="minorEastAsia" w:hAnsiTheme="minorEastAsia" w:hint="eastAsia"/>
          <w:color w:val="000000" w:themeColor="text1"/>
          <w:szCs w:val="21"/>
        </w:rPr>
        <w:t>X射线</w:t>
      </w:r>
      <w:r w:rsidR="005B1233">
        <w:rPr>
          <w:rFonts w:asciiTheme="minorEastAsia" w:eastAsiaTheme="minorEastAsia" w:hAnsiTheme="minorEastAsia" w:hint="eastAsia"/>
          <w:color w:val="000000" w:themeColor="text1"/>
          <w:szCs w:val="21"/>
        </w:rPr>
        <w:t>机</w:t>
      </w:r>
      <w:r w:rsidR="003068F8" w:rsidRPr="00652FFD">
        <w:rPr>
          <w:rFonts w:asciiTheme="minorEastAsia" w:eastAsiaTheme="minorEastAsia" w:hAnsiTheme="minorEastAsia" w:hint="eastAsia"/>
          <w:color w:val="000000" w:themeColor="text1"/>
          <w:szCs w:val="21"/>
        </w:rPr>
        <w:t>应符合YY 0741-2018</w:t>
      </w:r>
      <w:r w:rsidR="003068F8" w:rsidRPr="00652FFD">
        <w:rPr>
          <w:rFonts w:asciiTheme="minorEastAsia" w:eastAsiaTheme="minorEastAsia" w:hAnsiTheme="minorEastAsia" w:cs="宋体" w:hint="eastAsia"/>
          <w:color w:val="000000" w:themeColor="text1"/>
          <w:szCs w:val="21"/>
        </w:rPr>
        <w:t>中5</w:t>
      </w:r>
      <w:r w:rsidR="003068F8" w:rsidRPr="00652FFD">
        <w:rPr>
          <w:rFonts w:asciiTheme="minorEastAsia" w:eastAsiaTheme="minorEastAsia" w:hAnsiTheme="minorEastAsia" w:hint="eastAsia"/>
          <w:color w:val="000000" w:themeColor="text1"/>
          <w:szCs w:val="21"/>
        </w:rPr>
        <w:t>（环境试验除外）</w:t>
      </w:r>
      <w:r w:rsidR="003068F8" w:rsidRPr="00652FFD">
        <w:rPr>
          <w:rFonts w:asciiTheme="minorEastAsia" w:eastAsiaTheme="minorEastAsia" w:hAnsiTheme="minorEastAsia" w:cs="宋体" w:hint="eastAsia"/>
          <w:color w:val="000000" w:themeColor="text1"/>
          <w:szCs w:val="21"/>
        </w:rPr>
        <w:t>的要求；</w:t>
      </w:r>
    </w:p>
    <w:p w:rsidR="007D156F" w:rsidRPr="00652FFD" w:rsidRDefault="00B906DE" w:rsidP="00B906DE">
      <w:pPr>
        <w:pStyle w:val="aff0"/>
        <w:ind w:firstLineChars="0" w:firstLine="0"/>
        <w:rPr>
          <w:rFonts w:asciiTheme="minorEastAsia" w:eastAsiaTheme="minorEastAsia" w:hAnsiTheme="minorEastAsia"/>
          <w:color w:val="000000" w:themeColor="text1"/>
          <w:szCs w:val="21"/>
        </w:rPr>
      </w:pPr>
      <w:r w:rsidRPr="00652FFD">
        <w:rPr>
          <w:rFonts w:asciiTheme="minorEastAsia" w:eastAsiaTheme="minorEastAsia" w:hAnsiTheme="minorEastAsia" w:hint="eastAsia"/>
          <w:color w:val="000000" w:themeColor="text1"/>
          <w:szCs w:val="21"/>
        </w:rPr>
        <w:t>5.2.4</w:t>
      </w:r>
      <w:r w:rsidR="003068F8" w:rsidRPr="00652FFD">
        <w:rPr>
          <w:rFonts w:asciiTheme="minorEastAsia" w:eastAsiaTheme="minorEastAsia" w:hAnsiTheme="minorEastAsia" w:hint="eastAsia"/>
          <w:color w:val="000000" w:themeColor="text1"/>
          <w:szCs w:val="21"/>
        </w:rPr>
        <w:t xml:space="preserve"> </w:t>
      </w:r>
      <w:r w:rsidR="003068F8" w:rsidRPr="00652FFD">
        <w:rPr>
          <w:rFonts w:asciiTheme="minorEastAsia" w:eastAsiaTheme="minorEastAsia" w:hAnsiTheme="minorEastAsia" w:cs="宋体" w:hint="eastAsia"/>
          <w:color w:val="000000" w:themeColor="text1"/>
          <w:szCs w:val="21"/>
        </w:rPr>
        <w:t>透视摄影X射线机应符合YY/T 0742-2009中5</w:t>
      </w:r>
      <w:r w:rsidR="003068F8" w:rsidRPr="00652FFD">
        <w:rPr>
          <w:rFonts w:asciiTheme="minorEastAsia" w:eastAsiaTheme="minorEastAsia" w:hAnsiTheme="minorEastAsia" w:hint="eastAsia"/>
          <w:color w:val="000000" w:themeColor="text1"/>
          <w:szCs w:val="21"/>
        </w:rPr>
        <w:t>（环境试验除外）</w:t>
      </w:r>
      <w:r w:rsidR="003068F8" w:rsidRPr="00652FFD">
        <w:rPr>
          <w:rFonts w:asciiTheme="minorEastAsia" w:eastAsiaTheme="minorEastAsia" w:hAnsiTheme="minorEastAsia" w:cs="宋体" w:hint="eastAsia"/>
          <w:color w:val="000000" w:themeColor="text1"/>
          <w:szCs w:val="21"/>
        </w:rPr>
        <w:t>的要求；</w:t>
      </w:r>
    </w:p>
    <w:p w:rsidR="007D156F" w:rsidRPr="00652FFD" w:rsidRDefault="00B906DE" w:rsidP="00B906DE">
      <w:pPr>
        <w:widowControl/>
        <w:rPr>
          <w:rFonts w:asciiTheme="minorEastAsia" w:eastAsiaTheme="minorEastAsia" w:hAnsiTheme="minorEastAsia" w:cs="宋体"/>
          <w:color w:val="000000" w:themeColor="text1"/>
          <w:kern w:val="0"/>
          <w:szCs w:val="21"/>
        </w:rPr>
      </w:pPr>
      <w:r w:rsidRPr="00652FFD">
        <w:rPr>
          <w:rFonts w:asciiTheme="minorEastAsia" w:eastAsiaTheme="minorEastAsia" w:hAnsiTheme="minorEastAsia" w:cs="宋体" w:hint="eastAsia"/>
          <w:color w:val="000000" w:themeColor="text1"/>
          <w:kern w:val="0"/>
          <w:szCs w:val="21"/>
        </w:rPr>
        <w:t>5.2.5</w:t>
      </w:r>
      <w:r w:rsidR="003068F8" w:rsidRPr="00652FFD">
        <w:rPr>
          <w:rFonts w:asciiTheme="minorEastAsia" w:eastAsiaTheme="minorEastAsia" w:hAnsiTheme="minorEastAsia" w:cs="宋体" w:hint="eastAsia"/>
          <w:color w:val="000000" w:themeColor="text1"/>
          <w:kern w:val="0"/>
          <w:szCs w:val="21"/>
        </w:rPr>
        <w:t>遥控透视X射线机应符合YY/T 0745-2009中5</w:t>
      </w:r>
      <w:r w:rsidR="003068F8" w:rsidRPr="00652FFD">
        <w:rPr>
          <w:rFonts w:asciiTheme="minorEastAsia" w:eastAsiaTheme="minorEastAsia" w:hAnsiTheme="minorEastAsia" w:hint="eastAsia"/>
          <w:color w:val="000000" w:themeColor="text1"/>
          <w:szCs w:val="21"/>
        </w:rPr>
        <w:t>（环境试验除外）</w:t>
      </w:r>
      <w:r w:rsidR="003068F8" w:rsidRPr="00652FFD">
        <w:rPr>
          <w:rFonts w:asciiTheme="minorEastAsia" w:eastAsiaTheme="minorEastAsia" w:hAnsiTheme="minorEastAsia" w:cs="宋体" w:hint="eastAsia"/>
          <w:color w:val="000000" w:themeColor="text1"/>
          <w:kern w:val="0"/>
          <w:szCs w:val="21"/>
        </w:rPr>
        <w:t>的要求</w:t>
      </w:r>
      <w:r w:rsidR="00A8319D" w:rsidRPr="00652FFD">
        <w:rPr>
          <w:rFonts w:asciiTheme="minorEastAsia" w:eastAsiaTheme="minorEastAsia" w:hAnsiTheme="minorEastAsia" w:cs="宋体" w:hint="eastAsia"/>
          <w:color w:val="000000" w:themeColor="text1"/>
          <w:kern w:val="0"/>
          <w:szCs w:val="21"/>
        </w:rPr>
        <w:t>。</w:t>
      </w:r>
    </w:p>
    <w:p w:rsidR="00803A25" w:rsidRDefault="00803A25" w:rsidP="00E8241F">
      <w:pPr>
        <w:pStyle w:val="a3"/>
        <w:numPr>
          <w:ilvl w:val="1"/>
          <w:numId w:val="37"/>
        </w:numPr>
        <w:spacing w:before="156" w:after="156"/>
      </w:pPr>
      <w:bookmarkStart w:id="39" w:name="_Toc208122302"/>
      <w:r>
        <w:rPr>
          <w:rFonts w:hint="eastAsia"/>
        </w:rPr>
        <w:t>运载车辆</w:t>
      </w:r>
      <w:r w:rsidR="00F44EEE">
        <w:rPr>
          <w:rFonts w:hint="eastAsia"/>
        </w:rPr>
        <w:t>的空间要求</w:t>
      </w:r>
    </w:p>
    <w:p w:rsidR="00803A25" w:rsidRPr="00803A25" w:rsidRDefault="00F44EEE" w:rsidP="00803A25">
      <w:pPr>
        <w:pStyle w:val="aff0"/>
      </w:pPr>
      <w:r>
        <w:rPr>
          <w:rFonts w:hint="eastAsia"/>
        </w:rPr>
        <w:t>随附文件</w:t>
      </w:r>
      <w:r w:rsidR="00803A25">
        <w:rPr>
          <w:rFonts w:hint="eastAsia"/>
        </w:rPr>
        <w:t>应规定运载车辆安装</w:t>
      </w:r>
      <w:r>
        <w:rPr>
          <w:rFonts w:hint="eastAsia"/>
        </w:rPr>
        <w:t>最小</w:t>
      </w:r>
      <w:r w:rsidR="00803A25">
        <w:rPr>
          <w:rFonts w:hint="eastAsia"/>
        </w:rPr>
        <w:t>使用空间的长度、宽度、高度。</w:t>
      </w:r>
    </w:p>
    <w:p w:rsidR="008C2459" w:rsidRDefault="008C2459" w:rsidP="00DD5A0D">
      <w:pPr>
        <w:pStyle w:val="a3"/>
        <w:spacing w:before="156" w:after="156"/>
      </w:pPr>
      <w:r>
        <w:rPr>
          <w:rFonts w:hint="eastAsia"/>
        </w:rPr>
        <w:lastRenderedPageBreak/>
        <w:t>输入电源</w:t>
      </w:r>
      <w:bookmarkEnd w:id="39"/>
    </w:p>
    <w:p w:rsidR="008C2459" w:rsidRDefault="00E86618" w:rsidP="00E86618">
      <w:pPr>
        <w:pStyle w:val="a5"/>
        <w:numPr>
          <w:ilvl w:val="0"/>
          <w:numId w:val="0"/>
        </w:numPr>
        <w:spacing w:before="156" w:after="156"/>
      </w:pPr>
      <w:r>
        <w:rPr>
          <w:rFonts w:hint="eastAsia"/>
        </w:rPr>
        <w:t>5.</w:t>
      </w:r>
      <w:r w:rsidR="00E8241F">
        <w:rPr>
          <w:rFonts w:hint="eastAsia"/>
        </w:rPr>
        <w:t>4</w:t>
      </w:r>
      <w:r>
        <w:rPr>
          <w:rFonts w:hint="eastAsia"/>
        </w:rPr>
        <w:t xml:space="preserve">.1 </w:t>
      </w:r>
      <w:r w:rsidR="008C2459">
        <w:rPr>
          <w:rFonts w:hint="eastAsia"/>
        </w:rPr>
        <w:t>标记和说明</w:t>
      </w:r>
    </w:p>
    <w:p w:rsidR="008C2459" w:rsidRPr="00652FFD" w:rsidRDefault="00D40FE7" w:rsidP="008C2459">
      <w:pPr>
        <w:pStyle w:val="aff0"/>
        <w:rPr>
          <w:rFonts w:asciiTheme="minorEastAsia" w:eastAsiaTheme="minorEastAsia" w:hAnsiTheme="minorEastAsia"/>
          <w:color w:val="000000" w:themeColor="text1"/>
        </w:rPr>
      </w:pPr>
      <w:r>
        <w:rPr>
          <w:rFonts w:asciiTheme="minorEastAsia" w:eastAsiaTheme="minorEastAsia" w:hAnsiTheme="minorEastAsia" w:hint="eastAsia"/>
        </w:rPr>
        <w:t>车载医用X射线诊断设备</w:t>
      </w:r>
      <w:r w:rsidR="008C2459" w:rsidRPr="00652FFD">
        <w:rPr>
          <w:rFonts w:asciiTheme="minorEastAsia" w:eastAsiaTheme="minorEastAsia" w:hAnsiTheme="minorEastAsia" w:hint="eastAsia"/>
          <w:color w:val="000000" w:themeColor="text1"/>
        </w:rPr>
        <w:t>输入电源的信息应在设备上有明确清晰的标记，并在使用说明书中有明确的说明</w:t>
      </w:r>
      <w:r w:rsidR="00A8319D" w:rsidRPr="00652FFD">
        <w:rPr>
          <w:rFonts w:asciiTheme="minorEastAsia" w:eastAsiaTheme="minorEastAsia" w:hAnsiTheme="minorEastAsia" w:hint="eastAsia"/>
          <w:color w:val="000000" w:themeColor="text1"/>
        </w:rPr>
        <w:t>。</w:t>
      </w:r>
    </w:p>
    <w:p w:rsidR="008C2459" w:rsidRPr="00652FFD" w:rsidRDefault="00803A25" w:rsidP="00803A25">
      <w:pPr>
        <w:pStyle w:val="a4"/>
        <w:numPr>
          <w:ilvl w:val="0"/>
          <w:numId w:val="0"/>
        </w:numPr>
        <w:spacing w:before="156" w:after="156"/>
        <w:rPr>
          <w:rFonts w:asciiTheme="minorEastAsia" w:eastAsiaTheme="minorEastAsia" w:hAnsiTheme="minorEastAsia"/>
          <w:color w:val="000000" w:themeColor="text1"/>
        </w:rPr>
      </w:pPr>
      <w:r w:rsidRPr="00652FFD">
        <w:rPr>
          <w:rFonts w:asciiTheme="minorEastAsia" w:eastAsiaTheme="minorEastAsia" w:hAnsiTheme="minorEastAsia" w:hint="eastAsia"/>
          <w:color w:val="000000" w:themeColor="text1"/>
        </w:rPr>
        <w:t>5.</w:t>
      </w:r>
      <w:r w:rsidR="00E8241F" w:rsidRPr="00652FFD">
        <w:rPr>
          <w:rFonts w:asciiTheme="minorEastAsia" w:eastAsiaTheme="minorEastAsia" w:hAnsiTheme="minorEastAsia" w:hint="eastAsia"/>
          <w:color w:val="000000" w:themeColor="text1"/>
        </w:rPr>
        <w:t>4</w:t>
      </w:r>
      <w:r w:rsidRPr="00652FFD">
        <w:rPr>
          <w:rFonts w:asciiTheme="minorEastAsia" w:eastAsiaTheme="minorEastAsia" w:hAnsiTheme="minorEastAsia" w:hint="eastAsia"/>
          <w:color w:val="000000" w:themeColor="text1"/>
        </w:rPr>
        <w:t>.2</w:t>
      </w:r>
      <w:r w:rsidR="008C2459" w:rsidRPr="00652FFD">
        <w:rPr>
          <w:rFonts w:asciiTheme="minorEastAsia" w:eastAsiaTheme="minorEastAsia" w:hAnsiTheme="minorEastAsia" w:hint="eastAsia"/>
          <w:color w:val="000000" w:themeColor="text1"/>
        </w:rPr>
        <w:t>输入电源的连接</w:t>
      </w:r>
    </w:p>
    <w:p w:rsidR="008C2459" w:rsidRPr="00652FFD" w:rsidRDefault="00D40FE7" w:rsidP="008C2459">
      <w:pPr>
        <w:pStyle w:val="aff0"/>
        <w:rPr>
          <w:rFonts w:asciiTheme="minorEastAsia" w:eastAsiaTheme="minorEastAsia" w:hAnsiTheme="minorEastAsia"/>
          <w:color w:val="000000" w:themeColor="text1"/>
        </w:rPr>
      </w:pPr>
      <w:r>
        <w:rPr>
          <w:rFonts w:asciiTheme="minorEastAsia" w:eastAsiaTheme="minorEastAsia" w:hAnsiTheme="minorEastAsia" w:hint="eastAsia"/>
        </w:rPr>
        <w:t>车载医用X射线诊断设备</w:t>
      </w:r>
      <w:r w:rsidR="00F44EEE" w:rsidRPr="00652FFD">
        <w:rPr>
          <w:rFonts w:asciiTheme="minorEastAsia" w:eastAsiaTheme="minorEastAsia" w:hAnsiTheme="minorEastAsia" w:hint="eastAsia"/>
          <w:color w:val="000000" w:themeColor="text1"/>
        </w:rPr>
        <w:t>的输入电源应</w:t>
      </w:r>
      <w:r w:rsidR="008C2459" w:rsidRPr="00652FFD">
        <w:rPr>
          <w:rFonts w:asciiTheme="minorEastAsia" w:eastAsiaTheme="minorEastAsia" w:hAnsiTheme="minorEastAsia" w:hint="eastAsia"/>
          <w:color w:val="000000" w:themeColor="text1"/>
        </w:rPr>
        <w:t>便</w:t>
      </w:r>
      <w:r w:rsidR="00F44EEE" w:rsidRPr="00652FFD">
        <w:rPr>
          <w:rFonts w:asciiTheme="minorEastAsia" w:eastAsiaTheme="minorEastAsia" w:hAnsiTheme="minorEastAsia" w:hint="eastAsia"/>
          <w:color w:val="000000" w:themeColor="text1"/>
        </w:rPr>
        <w:t>于</w:t>
      </w:r>
      <w:r w:rsidR="008C2459" w:rsidRPr="00652FFD">
        <w:rPr>
          <w:rFonts w:asciiTheme="minorEastAsia" w:eastAsiaTheme="minorEastAsia" w:hAnsiTheme="minorEastAsia" w:hint="eastAsia"/>
          <w:color w:val="000000" w:themeColor="text1"/>
        </w:rPr>
        <w:t>在各种</w:t>
      </w:r>
      <w:r w:rsidR="00D04A04" w:rsidRPr="00652FFD">
        <w:rPr>
          <w:rFonts w:asciiTheme="minorEastAsia" w:eastAsiaTheme="minorEastAsia" w:hAnsiTheme="minorEastAsia" w:hint="eastAsia"/>
          <w:color w:val="000000" w:themeColor="text1"/>
        </w:rPr>
        <w:t>预期</w:t>
      </w:r>
      <w:r w:rsidR="008C2459" w:rsidRPr="00652FFD">
        <w:rPr>
          <w:rFonts w:asciiTheme="minorEastAsia" w:eastAsiaTheme="minorEastAsia" w:hAnsiTheme="minorEastAsia" w:hint="eastAsia"/>
          <w:color w:val="000000" w:themeColor="text1"/>
        </w:rPr>
        <w:t>使用场所进行连接</w:t>
      </w:r>
      <w:r w:rsidR="008E5528" w:rsidRPr="00652FFD">
        <w:rPr>
          <w:rFonts w:asciiTheme="minorEastAsia" w:eastAsiaTheme="minorEastAsia" w:hAnsiTheme="minorEastAsia" w:hint="eastAsia"/>
          <w:color w:val="000000" w:themeColor="text1"/>
        </w:rPr>
        <w:t>，宜为</w:t>
      </w:r>
      <w:r w:rsidR="00380255" w:rsidRPr="00652FFD">
        <w:rPr>
          <w:rFonts w:asciiTheme="minorEastAsia" w:eastAsiaTheme="minorEastAsia" w:hAnsiTheme="minorEastAsia" w:hint="eastAsia"/>
          <w:color w:val="000000" w:themeColor="text1"/>
        </w:rPr>
        <w:t>a.c.</w:t>
      </w:r>
      <w:r w:rsidR="008E5528" w:rsidRPr="00652FFD">
        <w:rPr>
          <w:rFonts w:asciiTheme="minorEastAsia" w:eastAsiaTheme="minorEastAsia" w:hAnsiTheme="minorEastAsia" w:hint="eastAsia"/>
          <w:color w:val="000000" w:themeColor="text1"/>
        </w:rPr>
        <w:t>220V输入电</w:t>
      </w:r>
      <w:r w:rsidR="00D240BB" w:rsidRPr="00652FFD">
        <w:rPr>
          <w:rFonts w:asciiTheme="minorEastAsia" w:eastAsiaTheme="minorEastAsia" w:hAnsiTheme="minorEastAsia" w:hint="eastAsia"/>
          <w:color w:val="000000" w:themeColor="text1"/>
        </w:rPr>
        <w:t>压</w:t>
      </w:r>
      <w:r w:rsidR="008C2459" w:rsidRPr="00652FFD">
        <w:rPr>
          <w:rFonts w:asciiTheme="minorEastAsia" w:eastAsiaTheme="minorEastAsia" w:hAnsiTheme="minorEastAsia" w:hint="eastAsia"/>
          <w:color w:val="000000" w:themeColor="text1"/>
        </w:rPr>
        <w:t>。</w:t>
      </w:r>
    </w:p>
    <w:p w:rsidR="008C2459" w:rsidRPr="00652FFD" w:rsidRDefault="008C2459" w:rsidP="00803A25">
      <w:pPr>
        <w:pStyle w:val="a3"/>
        <w:spacing w:before="156" w:after="156"/>
        <w:rPr>
          <w:rFonts w:asciiTheme="minorEastAsia" w:eastAsiaTheme="minorEastAsia" w:hAnsiTheme="minorEastAsia"/>
          <w:color w:val="000000" w:themeColor="text1"/>
        </w:rPr>
      </w:pPr>
      <w:bookmarkStart w:id="40" w:name="_Toc208122304"/>
      <w:r w:rsidRPr="00652FFD">
        <w:rPr>
          <w:rFonts w:asciiTheme="minorEastAsia" w:eastAsiaTheme="minorEastAsia" w:hAnsiTheme="minorEastAsia" w:hint="eastAsia"/>
          <w:color w:val="000000" w:themeColor="text1"/>
        </w:rPr>
        <w:t>安装稳定性</w:t>
      </w:r>
      <w:bookmarkEnd w:id="40"/>
    </w:p>
    <w:p w:rsidR="00E1669D" w:rsidRDefault="00C56915" w:rsidP="00C56915">
      <w:pPr>
        <w:pStyle w:val="aff0"/>
        <w:ind w:firstLineChars="0" w:firstLine="0"/>
      </w:pPr>
      <w:r>
        <w:rPr>
          <w:rFonts w:hint="eastAsia"/>
        </w:rPr>
        <w:t>5.</w:t>
      </w:r>
      <w:r w:rsidR="00D40FE7">
        <w:rPr>
          <w:rFonts w:hint="eastAsia"/>
        </w:rPr>
        <w:t>5</w:t>
      </w:r>
      <w:r>
        <w:rPr>
          <w:rFonts w:hint="eastAsia"/>
        </w:rPr>
        <w:t xml:space="preserve">.1 </w:t>
      </w:r>
      <w:r w:rsidR="00D40FE7">
        <w:rPr>
          <w:rFonts w:asciiTheme="minorEastAsia" w:eastAsiaTheme="minorEastAsia" w:hAnsiTheme="minorEastAsia" w:hint="eastAsia"/>
        </w:rPr>
        <w:t>车载医用X射线诊断设备</w:t>
      </w:r>
      <w:r w:rsidR="00E1669D">
        <w:rPr>
          <w:rFonts w:hint="eastAsia"/>
        </w:rPr>
        <w:t>结构设计上应考虑对部件、元器件、接插件、布线、连接件等进行充分固定，避免车辆行驶后连接的松动</w:t>
      </w:r>
      <w:r>
        <w:rPr>
          <w:rFonts w:hint="eastAsia"/>
        </w:rPr>
        <w:t>；</w:t>
      </w:r>
    </w:p>
    <w:p w:rsidR="00C56915" w:rsidRPr="00C56915" w:rsidRDefault="00C56915" w:rsidP="00C56915">
      <w:pPr>
        <w:pStyle w:val="aff0"/>
        <w:ind w:firstLineChars="0" w:firstLine="0"/>
      </w:pPr>
      <w:r>
        <w:rPr>
          <w:rFonts w:hint="eastAsia"/>
        </w:rPr>
        <w:t>5.</w:t>
      </w:r>
      <w:r w:rsidR="00D40FE7">
        <w:rPr>
          <w:rFonts w:hint="eastAsia"/>
        </w:rPr>
        <w:t>5</w:t>
      </w:r>
      <w:r>
        <w:rPr>
          <w:rFonts w:hint="eastAsia"/>
        </w:rPr>
        <w:t>.2 应保证</w:t>
      </w:r>
      <w:r w:rsidR="00D40FE7">
        <w:rPr>
          <w:rFonts w:asciiTheme="minorEastAsia" w:eastAsiaTheme="minorEastAsia" w:hAnsiTheme="minorEastAsia" w:hint="eastAsia"/>
        </w:rPr>
        <w:t>车载医用X射线诊断设备</w:t>
      </w:r>
      <w:r>
        <w:rPr>
          <w:rFonts w:hint="eastAsia"/>
        </w:rPr>
        <w:t>在运输和使用过程中的稳定性。设备的移动部件应有锁紧装置</w:t>
      </w:r>
      <w:r w:rsidR="008A7E39">
        <w:rPr>
          <w:rFonts w:hint="eastAsia"/>
        </w:rPr>
        <w:t>和</w:t>
      </w:r>
      <w:r w:rsidR="00153A62">
        <w:rPr>
          <w:rFonts w:hint="eastAsia"/>
        </w:rPr>
        <w:t>/</w:t>
      </w:r>
      <w:r w:rsidR="008A7E39">
        <w:rPr>
          <w:rFonts w:hint="eastAsia"/>
        </w:rPr>
        <w:t>或</w:t>
      </w:r>
      <w:r w:rsidR="00153A62">
        <w:rPr>
          <w:rFonts w:hint="eastAsia"/>
        </w:rPr>
        <w:t>配有锁定配件</w:t>
      </w:r>
      <w:r>
        <w:rPr>
          <w:rFonts w:hint="eastAsia"/>
        </w:rPr>
        <w:t>，在运输期间应充分固定。</w:t>
      </w:r>
    </w:p>
    <w:p w:rsidR="008C2459" w:rsidRDefault="008C2459" w:rsidP="00C51ABC">
      <w:pPr>
        <w:pStyle w:val="a3"/>
        <w:numPr>
          <w:ilvl w:val="1"/>
          <w:numId w:val="14"/>
        </w:numPr>
        <w:spacing w:before="156" w:after="156"/>
      </w:pPr>
      <w:bookmarkStart w:id="41" w:name="_Toc208122305"/>
      <w:r>
        <w:rPr>
          <w:rFonts w:hint="eastAsia"/>
        </w:rPr>
        <w:t>保护接地要求</w:t>
      </w:r>
      <w:bookmarkEnd w:id="41"/>
    </w:p>
    <w:p w:rsidR="008C2459" w:rsidRDefault="008C2459" w:rsidP="008C2459">
      <w:pPr>
        <w:pStyle w:val="aff0"/>
      </w:pPr>
      <w:r>
        <w:rPr>
          <w:rFonts w:hint="eastAsia"/>
        </w:rPr>
        <w:t>应保证保护接地的连续性。在设备</w:t>
      </w:r>
      <w:r w:rsidR="00042ADB">
        <w:rPr>
          <w:rFonts w:hint="eastAsia"/>
        </w:rPr>
        <w:t>使用过程中</w:t>
      </w:r>
      <w:r>
        <w:rPr>
          <w:rFonts w:hint="eastAsia"/>
        </w:rPr>
        <w:t>的</w:t>
      </w:r>
      <w:r w:rsidR="00D40FE7">
        <w:rPr>
          <w:rFonts w:asciiTheme="minorEastAsia" w:eastAsiaTheme="minorEastAsia" w:hAnsiTheme="minorEastAsia" w:hint="eastAsia"/>
        </w:rPr>
        <w:t>车载医用X射线诊断设备</w:t>
      </w:r>
      <w:r>
        <w:rPr>
          <w:rFonts w:hint="eastAsia"/>
        </w:rPr>
        <w:t>的保护接地线应为永久性连接方式。并且设备的运载工具也应采取保护接地的措施。</w:t>
      </w:r>
    </w:p>
    <w:p w:rsidR="008C2459" w:rsidRDefault="008C2459" w:rsidP="00FD146B">
      <w:pPr>
        <w:pStyle w:val="a3"/>
        <w:numPr>
          <w:ilvl w:val="1"/>
          <w:numId w:val="14"/>
        </w:numPr>
        <w:spacing w:before="156" w:after="156"/>
      </w:pPr>
      <w:bookmarkStart w:id="42" w:name="_Toc208122307"/>
      <w:bookmarkStart w:id="43" w:name="_Toc182301859"/>
      <w:r>
        <w:rPr>
          <w:rFonts w:hint="eastAsia"/>
        </w:rPr>
        <w:t>环境试验</w:t>
      </w:r>
      <w:bookmarkEnd w:id="42"/>
      <w:bookmarkEnd w:id="43"/>
    </w:p>
    <w:p w:rsidR="000020A2" w:rsidRPr="00652FFD" w:rsidRDefault="000020A2" w:rsidP="000020A2">
      <w:pPr>
        <w:pStyle w:val="aff0"/>
        <w:rPr>
          <w:color w:val="000000" w:themeColor="text1"/>
        </w:rPr>
      </w:pPr>
      <w:r>
        <w:rPr>
          <w:rFonts w:hint="eastAsia"/>
        </w:rPr>
        <w:t>应符合</w:t>
      </w:r>
      <w:r w:rsidRPr="00652FFD">
        <w:rPr>
          <w:rFonts w:hint="eastAsia"/>
          <w:color w:val="000000" w:themeColor="text1"/>
        </w:rPr>
        <w:t>YY/T 0291-20</w:t>
      </w:r>
      <w:r w:rsidR="00AE0558" w:rsidRPr="00652FFD">
        <w:rPr>
          <w:rFonts w:hint="eastAsia"/>
          <w:color w:val="000000" w:themeColor="text1"/>
        </w:rPr>
        <w:t>16</w:t>
      </w:r>
      <w:r w:rsidRPr="00652FFD">
        <w:rPr>
          <w:rFonts w:hint="eastAsia"/>
          <w:color w:val="000000" w:themeColor="text1"/>
        </w:rPr>
        <w:t>中</w:t>
      </w:r>
      <w:r w:rsidRPr="00652FFD">
        <w:rPr>
          <w:rFonts w:hAnsi="宋体" w:hint="eastAsia"/>
          <w:color w:val="000000" w:themeColor="text1"/>
        </w:rPr>
        <w:t>Ⅱ</w:t>
      </w:r>
      <w:r w:rsidRPr="00652FFD">
        <w:rPr>
          <w:rFonts w:hint="eastAsia"/>
          <w:color w:val="000000" w:themeColor="text1"/>
        </w:rPr>
        <w:t>组的要求</w:t>
      </w:r>
      <w:r w:rsidR="00896431" w:rsidRPr="00652FFD">
        <w:rPr>
          <w:rFonts w:hint="eastAsia"/>
          <w:color w:val="000000" w:themeColor="text1"/>
        </w:rPr>
        <w:t>，</w:t>
      </w:r>
      <w:r w:rsidR="00E8241F" w:rsidRPr="00652FFD">
        <w:rPr>
          <w:rFonts w:hint="eastAsia"/>
          <w:color w:val="000000" w:themeColor="text1"/>
        </w:rPr>
        <w:t>其中</w:t>
      </w:r>
      <w:r w:rsidR="000955B6" w:rsidRPr="00652FFD">
        <w:rPr>
          <w:rFonts w:hint="eastAsia"/>
          <w:color w:val="000000" w:themeColor="text1"/>
        </w:rPr>
        <w:t>振动试验和碰撞试验</w:t>
      </w:r>
      <w:r w:rsidR="00E8241F" w:rsidRPr="00652FFD">
        <w:rPr>
          <w:rFonts w:hint="eastAsia"/>
          <w:color w:val="000000" w:themeColor="text1"/>
        </w:rPr>
        <w:t>应</w:t>
      </w:r>
      <w:r w:rsidR="00896431" w:rsidRPr="00652FFD">
        <w:rPr>
          <w:rFonts w:hint="eastAsia"/>
          <w:color w:val="000000" w:themeColor="text1"/>
        </w:rPr>
        <w:t>在</w:t>
      </w:r>
      <w:r w:rsidR="00E8241F" w:rsidRPr="00652FFD">
        <w:rPr>
          <w:rFonts w:hint="eastAsia"/>
          <w:color w:val="000000" w:themeColor="text1"/>
        </w:rPr>
        <w:t>整机</w:t>
      </w:r>
      <w:r w:rsidR="00896431" w:rsidRPr="00652FFD">
        <w:rPr>
          <w:rFonts w:hint="eastAsia"/>
          <w:color w:val="000000" w:themeColor="text1"/>
        </w:rPr>
        <w:t>的运输状态下</w:t>
      </w:r>
      <w:r w:rsidR="00E8241F" w:rsidRPr="00652FFD">
        <w:rPr>
          <w:rFonts w:hint="eastAsia"/>
          <w:color w:val="000000" w:themeColor="text1"/>
        </w:rPr>
        <w:t>进行</w:t>
      </w:r>
      <w:r w:rsidR="000955B6" w:rsidRPr="00652FFD">
        <w:rPr>
          <w:rFonts w:hint="eastAsia"/>
          <w:color w:val="000000" w:themeColor="text1"/>
        </w:rPr>
        <w:t>试验</w:t>
      </w:r>
      <w:r w:rsidRPr="00652FFD">
        <w:rPr>
          <w:rFonts w:hint="eastAsia"/>
          <w:color w:val="000000" w:themeColor="text1"/>
        </w:rPr>
        <w:t>。初始、中间或最后检测项目</w:t>
      </w:r>
      <w:r w:rsidR="00717D02" w:rsidRPr="00652FFD">
        <w:rPr>
          <w:rFonts w:hint="eastAsia"/>
          <w:color w:val="000000" w:themeColor="text1"/>
        </w:rPr>
        <w:t>应</w:t>
      </w:r>
      <w:r w:rsidR="00E94F30" w:rsidRPr="00652FFD">
        <w:rPr>
          <w:rFonts w:hint="eastAsia"/>
          <w:color w:val="000000" w:themeColor="text1"/>
        </w:rPr>
        <w:t>相应</w:t>
      </w:r>
      <w:r w:rsidR="00717D02" w:rsidRPr="00652FFD">
        <w:rPr>
          <w:rFonts w:hint="eastAsia"/>
          <w:color w:val="000000" w:themeColor="text1"/>
        </w:rPr>
        <w:t>不少于</w:t>
      </w:r>
      <w:r w:rsidR="00E94F30" w:rsidRPr="00652FFD">
        <w:rPr>
          <w:rFonts w:hint="eastAsia"/>
          <w:color w:val="000000" w:themeColor="text1"/>
        </w:rPr>
        <w:t>行业标准</w:t>
      </w:r>
      <w:r w:rsidR="00896431" w:rsidRPr="00652FFD">
        <w:rPr>
          <w:rFonts w:hint="eastAsia"/>
          <w:color w:val="000000" w:themeColor="text1"/>
        </w:rPr>
        <w:t>，且</w:t>
      </w:r>
      <w:r w:rsidR="00E8241F" w:rsidRPr="00652FFD">
        <w:rPr>
          <w:rFonts w:hint="eastAsia"/>
          <w:color w:val="000000" w:themeColor="text1"/>
        </w:rPr>
        <w:t>在</w:t>
      </w:r>
      <w:r w:rsidR="00AE0558" w:rsidRPr="00652FFD">
        <w:rPr>
          <w:rFonts w:hint="eastAsia"/>
          <w:color w:val="000000" w:themeColor="text1"/>
        </w:rPr>
        <w:t>振动</w:t>
      </w:r>
      <w:r w:rsidR="002A3E99" w:rsidRPr="00652FFD">
        <w:rPr>
          <w:rFonts w:hint="eastAsia"/>
          <w:color w:val="000000" w:themeColor="text1"/>
        </w:rPr>
        <w:t>试验</w:t>
      </w:r>
      <w:r w:rsidR="00AE0558" w:rsidRPr="00652FFD">
        <w:rPr>
          <w:rFonts w:hint="eastAsia"/>
          <w:color w:val="000000" w:themeColor="text1"/>
        </w:rPr>
        <w:t>和碰撞试验</w:t>
      </w:r>
      <w:r w:rsidR="00E8241F" w:rsidRPr="00652FFD">
        <w:rPr>
          <w:rFonts w:hint="eastAsia"/>
          <w:color w:val="000000" w:themeColor="text1"/>
        </w:rPr>
        <w:t>后</w:t>
      </w:r>
      <w:r w:rsidR="00896431" w:rsidRPr="00652FFD">
        <w:rPr>
          <w:rFonts w:hint="eastAsia"/>
          <w:color w:val="000000" w:themeColor="text1"/>
        </w:rPr>
        <w:t>应满足5.5</w:t>
      </w:r>
      <w:r w:rsidRPr="00652FFD">
        <w:rPr>
          <w:rFonts w:hint="eastAsia"/>
          <w:color w:val="000000" w:themeColor="text1"/>
        </w:rPr>
        <w:t>的要求。</w:t>
      </w:r>
    </w:p>
    <w:p w:rsidR="008C2459" w:rsidRPr="00652FFD" w:rsidRDefault="000020A2" w:rsidP="008C2459">
      <w:pPr>
        <w:pStyle w:val="aff0"/>
        <w:rPr>
          <w:color w:val="000000" w:themeColor="text1"/>
        </w:rPr>
      </w:pPr>
      <w:r w:rsidRPr="00652FFD">
        <w:rPr>
          <w:rFonts w:hint="eastAsia"/>
          <w:color w:val="000000" w:themeColor="text1"/>
        </w:rPr>
        <w:t>其中运输试验：</w:t>
      </w:r>
      <w:r w:rsidR="008C2459" w:rsidRPr="00652FFD">
        <w:rPr>
          <w:rFonts w:hint="eastAsia"/>
          <w:color w:val="000000" w:themeColor="text1"/>
        </w:rPr>
        <w:t>设备正常安装在运载工具上并使各移动部件处于运输状态进行试验。试验完毕，设备应符合</w:t>
      </w:r>
      <w:r w:rsidR="00E94F30" w:rsidRPr="00652FFD">
        <w:rPr>
          <w:rFonts w:hint="eastAsia"/>
          <w:color w:val="000000" w:themeColor="text1"/>
        </w:rPr>
        <w:t>相应行业标准</w:t>
      </w:r>
      <w:r w:rsidR="00AE0558" w:rsidRPr="00652FFD">
        <w:rPr>
          <w:rFonts w:hint="eastAsia"/>
          <w:color w:val="000000" w:themeColor="text1"/>
        </w:rPr>
        <w:t>和</w:t>
      </w:r>
      <w:r w:rsidR="00E80AA2" w:rsidRPr="00652FFD">
        <w:rPr>
          <w:rFonts w:hint="eastAsia"/>
          <w:color w:val="000000" w:themeColor="text1"/>
        </w:rPr>
        <w:t>5.</w:t>
      </w:r>
      <w:r w:rsidR="00896431" w:rsidRPr="00652FFD">
        <w:rPr>
          <w:rFonts w:hint="eastAsia"/>
          <w:color w:val="000000" w:themeColor="text1"/>
        </w:rPr>
        <w:t>5</w:t>
      </w:r>
      <w:r w:rsidR="008C2459" w:rsidRPr="00652FFD">
        <w:rPr>
          <w:rFonts w:hint="eastAsia"/>
          <w:color w:val="000000" w:themeColor="text1"/>
        </w:rPr>
        <w:t>的要求。</w:t>
      </w:r>
      <w:r w:rsidR="00896431" w:rsidRPr="00652FFD">
        <w:rPr>
          <w:rFonts w:hint="eastAsia"/>
          <w:color w:val="000000" w:themeColor="text1"/>
        </w:rPr>
        <w:t xml:space="preserve"> </w:t>
      </w:r>
    </w:p>
    <w:p w:rsidR="00A9774B" w:rsidRDefault="00A9774B" w:rsidP="008C2459">
      <w:pPr>
        <w:pStyle w:val="aff0"/>
        <w:ind w:firstLineChars="0" w:firstLine="0"/>
      </w:pPr>
    </w:p>
    <w:p w:rsidR="008C2459" w:rsidRDefault="008C2459" w:rsidP="00C51ABC">
      <w:pPr>
        <w:pStyle w:val="a2"/>
        <w:numPr>
          <w:ilvl w:val="0"/>
          <w:numId w:val="14"/>
        </w:numPr>
        <w:spacing w:before="312" w:after="312"/>
      </w:pPr>
      <w:bookmarkStart w:id="44" w:name="_Toc208122309"/>
      <w:bookmarkStart w:id="45" w:name="_Toc182301861"/>
      <w:r>
        <w:rPr>
          <w:rFonts w:hint="eastAsia"/>
        </w:rPr>
        <w:t>试验方法</w:t>
      </w:r>
      <w:bookmarkEnd w:id="44"/>
      <w:bookmarkEnd w:id="45"/>
    </w:p>
    <w:p w:rsidR="008C2459" w:rsidRDefault="008C2459" w:rsidP="00C51ABC">
      <w:pPr>
        <w:pStyle w:val="a3"/>
        <w:numPr>
          <w:ilvl w:val="1"/>
          <w:numId w:val="15"/>
        </w:numPr>
        <w:spacing w:before="156" w:after="156"/>
      </w:pPr>
      <w:bookmarkStart w:id="46" w:name="_Toc208122310"/>
      <w:bookmarkStart w:id="47" w:name="_Toc182301862"/>
      <w:r>
        <w:rPr>
          <w:rFonts w:hint="eastAsia"/>
        </w:rPr>
        <w:t>试验条件</w:t>
      </w:r>
      <w:bookmarkEnd w:id="46"/>
      <w:bookmarkEnd w:id="47"/>
    </w:p>
    <w:p w:rsidR="008C2459" w:rsidRDefault="008C2459" w:rsidP="00C51ABC">
      <w:pPr>
        <w:pStyle w:val="a4"/>
        <w:numPr>
          <w:ilvl w:val="2"/>
          <w:numId w:val="16"/>
        </w:numPr>
        <w:spacing w:before="156" w:after="156"/>
      </w:pPr>
      <w:r>
        <w:rPr>
          <w:rFonts w:hint="eastAsia"/>
        </w:rPr>
        <w:t>环境条件</w:t>
      </w:r>
    </w:p>
    <w:p w:rsidR="008C2459" w:rsidRDefault="008C2459" w:rsidP="008C2459">
      <w:pPr>
        <w:pStyle w:val="aff0"/>
      </w:pPr>
      <w:r>
        <w:rPr>
          <w:rFonts w:hint="eastAsia"/>
        </w:rPr>
        <w:t>应符合</w:t>
      </w:r>
      <w:smartTag w:uri="urn:schemas-microsoft-com:office:smarttags" w:element="chsdate">
        <w:smartTagPr>
          <w:attr w:name="IsROCDate" w:val="False"/>
          <w:attr w:name="IsLunarDate" w:val="False"/>
          <w:attr w:name="Day" w:val="30"/>
          <w:attr w:name="Month" w:val="12"/>
          <w:attr w:name="Year" w:val="1899"/>
        </w:smartTagPr>
        <w:r>
          <w:rPr>
            <w:rFonts w:hint="eastAsia"/>
          </w:rPr>
          <w:t>5.1.1</w:t>
        </w:r>
      </w:smartTag>
      <w:r>
        <w:rPr>
          <w:rFonts w:hint="eastAsia"/>
        </w:rPr>
        <w:t>的规定。</w:t>
      </w:r>
    </w:p>
    <w:p w:rsidR="008C2459" w:rsidRDefault="00712000" w:rsidP="00712000">
      <w:pPr>
        <w:pStyle w:val="a5"/>
        <w:numPr>
          <w:ilvl w:val="0"/>
          <w:numId w:val="0"/>
        </w:numPr>
        <w:spacing w:before="156" w:after="156"/>
      </w:pPr>
      <w:r>
        <w:rPr>
          <w:rFonts w:hint="eastAsia"/>
        </w:rPr>
        <w:t>6.1.2</w:t>
      </w:r>
      <w:r w:rsidR="008C2459">
        <w:rPr>
          <w:rFonts w:hint="eastAsia"/>
        </w:rPr>
        <w:t>电源条件</w:t>
      </w:r>
    </w:p>
    <w:p w:rsidR="008C2459" w:rsidRDefault="008C2459" w:rsidP="008C2459">
      <w:pPr>
        <w:pStyle w:val="aff0"/>
      </w:pPr>
      <w:r>
        <w:rPr>
          <w:rFonts w:hint="eastAsia"/>
        </w:rPr>
        <w:t>试验电源条件如下：</w:t>
      </w:r>
    </w:p>
    <w:p w:rsidR="008C2459" w:rsidRDefault="008C2459" w:rsidP="00C51ABC">
      <w:pPr>
        <w:pStyle w:val="ae"/>
        <w:numPr>
          <w:ilvl w:val="1"/>
          <w:numId w:val="10"/>
        </w:numPr>
        <w:tabs>
          <w:tab w:val="clear" w:pos="1140"/>
          <w:tab w:val="num" w:pos="840"/>
        </w:tabs>
        <w:ind w:left="840" w:hanging="420"/>
        <w:rPr>
          <w:noProof/>
        </w:rPr>
      </w:pPr>
      <w:r>
        <w:rPr>
          <w:rFonts w:hint="eastAsia"/>
          <w:noProof/>
        </w:rPr>
        <w:t>网电压及相数符合</w:t>
      </w:r>
      <w:r w:rsidR="00097F67">
        <w:rPr>
          <w:rFonts w:hint="eastAsia"/>
          <w:noProof/>
        </w:rPr>
        <w:t>制造商</w:t>
      </w:r>
      <w:r>
        <w:rPr>
          <w:rFonts w:hint="eastAsia"/>
          <w:noProof/>
        </w:rPr>
        <w:t>的规定,网电压波动应不超过标称值的±</w:t>
      </w:r>
      <w:r w:rsidR="00284D8F">
        <w:rPr>
          <w:rFonts w:hint="eastAsia"/>
          <w:noProof/>
        </w:rPr>
        <w:t>10</w:t>
      </w:r>
      <w:r>
        <w:rPr>
          <w:rFonts w:hint="eastAsia"/>
          <w:noProof/>
        </w:rPr>
        <w:t>%；</w:t>
      </w:r>
    </w:p>
    <w:p w:rsidR="008C2459" w:rsidRDefault="008C2459" w:rsidP="00C51ABC">
      <w:pPr>
        <w:pStyle w:val="ae"/>
        <w:numPr>
          <w:ilvl w:val="1"/>
          <w:numId w:val="10"/>
        </w:numPr>
        <w:tabs>
          <w:tab w:val="clear" w:pos="1140"/>
          <w:tab w:val="num" w:pos="840"/>
        </w:tabs>
        <w:ind w:left="840" w:hanging="420"/>
      </w:pPr>
      <w:r>
        <w:rPr>
          <w:rFonts w:hint="eastAsia"/>
          <w:noProof/>
        </w:rPr>
        <w:t>电源频率：50</w:t>
      </w:r>
      <w:r w:rsidR="00192B6B">
        <w:rPr>
          <w:rFonts w:hint="eastAsia"/>
          <w:noProof/>
        </w:rPr>
        <w:t xml:space="preserve"> </w:t>
      </w:r>
      <w:r>
        <w:rPr>
          <w:rFonts w:hint="eastAsia"/>
          <w:noProof/>
        </w:rPr>
        <w:t>Hz±1 Hz；</w:t>
      </w:r>
    </w:p>
    <w:p w:rsidR="008C2459" w:rsidRDefault="008C2459" w:rsidP="00C51ABC">
      <w:pPr>
        <w:pStyle w:val="ae"/>
        <w:numPr>
          <w:ilvl w:val="1"/>
          <w:numId w:val="10"/>
        </w:numPr>
        <w:tabs>
          <w:tab w:val="clear" w:pos="1140"/>
          <w:tab w:val="num" w:pos="840"/>
        </w:tabs>
        <w:ind w:left="840" w:hanging="420"/>
      </w:pPr>
      <w:r>
        <w:rPr>
          <w:rFonts w:hint="eastAsia"/>
          <w:noProof/>
        </w:rPr>
        <w:t>电源电阻值符合</w:t>
      </w:r>
      <w:smartTag w:uri="urn:schemas-microsoft-com:office:smarttags" w:element="chsdate">
        <w:smartTagPr>
          <w:attr w:name="IsROCDate" w:val="False"/>
          <w:attr w:name="IsLunarDate" w:val="False"/>
          <w:attr w:name="Day" w:val="30"/>
          <w:attr w:name="Month" w:val="12"/>
          <w:attr w:name="Year" w:val="1899"/>
        </w:smartTagPr>
        <w:r>
          <w:rPr>
            <w:rFonts w:hint="eastAsia"/>
          </w:rPr>
          <w:t>5.1.2</w:t>
        </w:r>
      </w:smartTag>
      <w:r>
        <w:rPr>
          <w:rFonts w:hint="eastAsia"/>
        </w:rPr>
        <w:t>c)的规定</w:t>
      </w:r>
      <w:r>
        <w:rPr>
          <w:rFonts w:hint="eastAsia"/>
          <w:noProof/>
        </w:rPr>
        <w:t>；</w:t>
      </w:r>
    </w:p>
    <w:p w:rsidR="008C2459" w:rsidRDefault="008C2459" w:rsidP="00C51ABC">
      <w:pPr>
        <w:pStyle w:val="ae"/>
        <w:numPr>
          <w:ilvl w:val="1"/>
          <w:numId w:val="10"/>
        </w:numPr>
        <w:tabs>
          <w:tab w:val="clear" w:pos="1140"/>
          <w:tab w:val="num" w:pos="840"/>
        </w:tabs>
        <w:ind w:left="840" w:hanging="420"/>
      </w:pPr>
      <w:r>
        <w:rPr>
          <w:rFonts w:hint="eastAsia"/>
          <w:noProof/>
        </w:rPr>
        <w:t>电源容量符合</w:t>
      </w:r>
      <w:smartTag w:uri="urn:schemas-microsoft-com:office:smarttags" w:element="chsdate">
        <w:smartTagPr>
          <w:attr w:name="IsROCDate" w:val="False"/>
          <w:attr w:name="IsLunarDate" w:val="False"/>
          <w:attr w:name="Day" w:val="30"/>
          <w:attr w:name="Month" w:val="12"/>
          <w:attr w:name="Year" w:val="1899"/>
        </w:smartTagPr>
        <w:r>
          <w:rPr>
            <w:rFonts w:hint="eastAsia"/>
          </w:rPr>
          <w:t>5.1.2</w:t>
        </w:r>
      </w:smartTag>
      <w:r>
        <w:rPr>
          <w:rFonts w:hint="eastAsia"/>
        </w:rPr>
        <w:t>d)的规定。</w:t>
      </w:r>
    </w:p>
    <w:p w:rsidR="008C2459" w:rsidRDefault="0094246A" w:rsidP="00C51ABC">
      <w:pPr>
        <w:pStyle w:val="a3"/>
        <w:numPr>
          <w:ilvl w:val="1"/>
          <w:numId w:val="16"/>
        </w:numPr>
        <w:spacing w:before="156" w:after="156"/>
      </w:pPr>
      <w:r>
        <w:rPr>
          <w:rFonts w:hint="eastAsia"/>
        </w:rPr>
        <w:t>基本要求</w:t>
      </w:r>
    </w:p>
    <w:p w:rsidR="00DC5DF0" w:rsidRDefault="00DC5DF0" w:rsidP="00DC5DF0">
      <w:pPr>
        <w:pStyle w:val="aff0"/>
        <w:ind w:firstLineChars="0" w:firstLine="0"/>
        <w:rPr>
          <w:rFonts w:asciiTheme="minorEastAsia" w:eastAsiaTheme="minorEastAsia" w:hAnsiTheme="minorEastAsia"/>
          <w:szCs w:val="21"/>
        </w:rPr>
      </w:pPr>
      <w:bookmarkStart w:id="48" w:name="_Toc182301864"/>
      <w:r>
        <w:rPr>
          <w:rFonts w:asciiTheme="minorEastAsia" w:eastAsiaTheme="minorEastAsia" w:hAnsiTheme="minorEastAsia" w:hint="eastAsia"/>
          <w:szCs w:val="21"/>
        </w:rPr>
        <w:t xml:space="preserve">6.2.1 </w:t>
      </w:r>
      <w:r w:rsidR="003068F8">
        <w:rPr>
          <w:rFonts w:asciiTheme="minorEastAsia" w:eastAsiaTheme="minorEastAsia" w:hAnsiTheme="minorEastAsia" w:cs="宋体" w:hint="eastAsia"/>
          <w:color w:val="000000"/>
          <w:szCs w:val="21"/>
        </w:rPr>
        <w:t>X射线计算机体层摄影设备应符合YY/T 0310-2015中6</w:t>
      </w:r>
      <w:r w:rsidR="003068F8">
        <w:rPr>
          <w:rFonts w:hAnsi="宋体" w:hint="eastAsia"/>
        </w:rPr>
        <w:t>的规定进行</w:t>
      </w:r>
      <w:r w:rsidR="003068F8">
        <w:rPr>
          <w:rFonts w:asciiTheme="minorEastAsia" w:eastAsiaTheme="minorEastAsia" w:hAnsiTheme="minorEastAsia" w:cs="宋体" w:hint="eastAsia"/>
          <w:color w:val="000000"/>
          <w:szCs w:val="21"/>
        </w:rPr>
        <w:t>；</w:t>
      </w:r>
    </w:p>
    <w:p w:rsidR="00DC5DF0" w:rsidRDefault="00DC5DF0" w:rsidP="00DC5DF0">
      <w:pPr>
        <w:rPr>
          <w:rFonts w:asciiTheme="minorEastAsia" w:eastAsiaTheme="minorEastAsia" w:hAnsiTheme="minorEastAsia"/>
          <w:szCs w:val="21"/>
        </w:rPr>
      </w:pPr>
      <w:r>
        <w:rPr>
          <w:rFonts w:asciiTheme="minorEastAsia" w:eastAsiaTheme="minorEastAsia" w:hAnsiTheme="minorEastAsia" w:cs="宋体" w:hint="eastAsia"/>
          <w:color w:val="000000"/>
          <w:kern w:val="0"/>
          <w:szCs w:val="21"/>
        </w:rPr>
        <w:t>6.2.2</w:t>
      </w:r>
      <w:r w:rsidR="003068F8">
        <w:rPr>
          <w:rFonts w:asciiTheme="minorEastAsia" w:eastAsiaTheme="minorEastAsia" w:hAnsiTheme="minorEastAsia" w:hint="eastAsia"/>
          <w:szCs w:val="21"/>
        </w:rPr>
        <w:t>乳腺X射线机应符合YY 0706-</w:t>
      </w:r>
      <w:r w:rsidR="00B60B35">
        <w:rPr>
          <w:rFonts w:asciiTheme="minorEastAsia" w:eastAsiaTheme="minorEastAsia" w:hAnsiTheme="minorEastAsia" w:hint="eastAsia"/>
          <w:szCs w:val="21"/>
        </w:rPr>
        <w:t>2017</w:t>
      </w:r>
      <w:r w:rsidR="003068F8">
        <w:rPr>
          <w:rFonts w:asciiTheme="minorEastAsia" w:eastAsiaTheme="minorEastAsia" w:hAnsiTheme="minorEastAsia" w:cs="宋体" w:hint="eastAsia"/>
          <w:color w:val="000000"/>
          <w:szCs w:val="21"/>
        </w:rPr>
        <w:t>中6</w:t>
      </w:r>
      <w:r w:rsidR="003068F8">
        <w:rPr>
          <w:rFonts w:hAnsi="宋体" w:hint="eastAsia"/>
        </w:rPr>
        <w:t>的规定进行</w:t>
      </w:r>
      <w:r w:rsidR="003068F8">
        <w:rPr>
          <w:rFonts w:asciiTheme="minorEastAsia" w:eastAsiaTheme="minorEastAsia" w:hAnsiTheme="minorEastAsia" w:cs="宋体" w:hint="eastAsia"/>
          <w:color w:val="000000"/>
          <w:szCs w:val="21"/>
        </w:rPr>
        <w:t>；</w:t>
      </w:r>
    </w:p>
    <w:p w:rsidR="00DC5DF0" w:rsidRDefault="00DC5DF0" w:rsidP="00DC5DF0">
      <w:pPr>
        <w:pStyle w:val="aff0"/>
        <w:ind w:firstLineChars="0" w:firstLine="0"/>
        <w:rPr>
          <w:rFonts w:asciiTheme="minorEastAsia" w:eastAsiaTheme="minorEastAsia" w:hAnsiTheme="minorEastAsia"/>
          <w:szCs w:val="21"/>
        </w:rPr>
      </w:pPr>
      <w:r>
        <w:rPr>
          <w:rFonts w:asciiTheme="minorEastAsia" w:eastAsiaTheme="minorEastAsia" w:hAnsiTheme="minorEastAsia" w:hint="eastAsia"/>
          <w:szCs w:val="21"/>
        </w:rPr>
        <w:lastRenderedPageBreak/>
        <w:t>6.2.3</w:t>
      </w:r>
      <w:r w:rsidR="003068F8">
        <w:rPr>
          <w:rFonts w:asciiTheme="minorEastAsia" w:eastAsiaTheme="minorEastAsia" w:hAnsiTheme="minorEastAsia" w:hint="eastAsia"/>
          <w:szCs w:val="21"/>
        </w:rPr>
        <w:t xml:space="preserve"> 数字化医用X射线摄影系统应符合YY 0741-</w:t>
      </w:r>
      <w:r w:rsidR="000F7E74">
        <w:rPr>
          <w:rFonts w:asciiTheme="minorEastAsia" w:eastAsiaTheme="minorEastAsia" w:hAnsiTheme="minorEastAsia" w:hint="eastAsia"/>
          <w:szCs w:val="21"/>
        </w:rPr>
        <w:t>201</w:t>
      </w:r>
      <w:r w:rsidR="006D126B">
        <w:rPr>
          <w:rFonts w:asciiTheme="minorEastAsia" w:eastAsiaTheme="minorEastAsia" w:hAnsiTheme="minorEastAsia" w:hint="eastAsia"/>
          <w:szCs w:val="21"/>
        </w:rPr>
        <w:t>8</w:t>
      </w:r>
      <w:r w:rsidR="003068F8">
        <w:rPr>
          <w:rFonts w:asciiTheme="minorEastAsia" w:eastAsiaTheme="minorEastAsia" w:hAnsiTheme="minorEastAsia" w:cs="宋体" w:hint="eastAsia"/>
          <w:color w:val="000000"/>
          <w:szCs w:val="21"/>
        </w:rPr>
        <w:t>中6</w:t>
      </w:r>
      <w:r w:rsidR="003068F8">
        <w:rPr>
          <w:rFonts w:hAnsi="宋体" w:hint="eastAsia"/>
        </w:rPr>
        <w:t>的规定进行</w:t>
      </w:r>
      <w:r w:rsidR="003068F8">
        <w:rPr>
          <w:rFonts w:asciiTheme="minorEastAsia" w:eastAsiaTheme="minorEastAsia" w:hAnsiTheme="minorEastAsia" w:cs="宋体" w:hint="eastAsia"/>
          <w:color w:val="000000"/>
          <w:szCs w:val="21"/>
        </w:rPr>
        <w:t>；</w:t>
      </w:r>
    </w:p>
    <w:p w:rsidR="00DC5DF0" w:rsidRDefault="00DC5DF0" w:rsidP="00DC5DF0">
      <w:pPr>
        <w:pStyle w:val="aff0"/>
        <w:ind w:firstLineChars="0" w:firstLine="0"/>
        <w:rPr>
          <w:rFonts w:asciiTheme="minorEastAsia" w:eastAsiaTheme="minorEastAsia" w:hAnsiTheme="minorEastAsia"/>
          <w:szCs w:val="21"/>
        </w:rPr>
      </w:pPr>
      <w:r>
        <w:rPr>
          <w:rFonts w:asciiTheme="minorEastAsia" w:eastAsiaTheme="minorEastAsia" w:hAnsiTheme="minorEastAsia" w:hint="eastAsia"/>
          <w:szCs w:val="21"/>
        </w:rPr>
        <w:t>6.2.4</w:t>
      </w:r>
      <w:r w:rsidR="003068F8">
        <w:rPr>
          <w:rFonts w:asciiTheme="minorEastAsia" w:eastAsiaTheme="minorEastAsia" w:hAnsiTheme="minorEastAsia" w:hint="eastAsia"/>
          <w:szCs w:val="21"/>
        </w:rPr>
        <w:t xml:space="preserve"> </w:t>
      </w:r>
      <w:r w:rsidR="003068F8">
        <w:rPr>
          <w:rFonts w:asciiTheme="minorEastAsia" w:eastAsiaTheme="minorEastAsia" w:hAnsiTheme="minorEastAsia" w:cs="宋体" w:hint="eastAsia"/>
          <w:color w:val="000000"/>
          <w:szCs w:val="21"/>
        </w:rPr>
        <w:t>透视摄影X射线机应符合YY/T 0742-2009中6</w:t>
      </w:r>
      <w:r w:rsidR="003068F8">
        <w:rPr>
          <w:rFonts w:hAnsi="宋体" w:hint="eastAsia"/>
        </w:rPr>
        <w:t>的规定进行</w:t>
      </w:r>
      <w:r w:rsidR="003068F8">
        <w:rPr>
          <w:rFonts w:asciiTheme="minorEastAsia" w:eastAsiaTheme="minorEastAsia" w:hAnsiTheme="minorEastAsia" w:cs="宋体" w:hint="eastAsia"/>
          <w:color w:val="000000"/>
          <w:szCs w:val="21"/>
        </w:rPr>
        <w:t>；</w:t>
      </w:r>
    </w:p>
    <w:p w:rsidR="00DC5DF0" w:rsidRDefault="00DC5DF0" w:rsidP="00DC5DF0">
      <w:pPr>
        <w:widowControl/>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6.2.5</w:t>
      </w:r>
      <w:r w:rsidR="003068F8">
        <w:rPr>
          <w:rFonts w:asciiTheme="minorEastAsia" w:eastAsiaTheme="minorEastAsia" w:hAnsiTheme="minorEastAsia" w:cs="宋体" w:hint="eastAsia"/>
          <w:color w:val="000000"/>
          <w:kern w:val="0"/>
          <w:szCs w:val="21"/>
        </w:rPr>
        <w:t>遥控透视X射线机应符合YY/T 0745-2009中6</w:t>
      </w:r>
      <w:r w:rsidR="003068F8">
        <w:rPr>
          <w:rFonts w:hAnsi="宋体" w:hint="eastAsia"/>
        </w:rPr>
        <w:t>的规定进行</w:t>
      </w:r>
      <w:r w:rsidR="003068F8">
        <w:rPr>
          <w:rFonts w:asciiTheme="minorEastAsia" w:eastAsiaTheme="minorEastAsia" w:hAnsiTheme="minorEastAsia" w:cs="宋体" w:hint="eastAsia"/>
          <w:color w:val="000000"/>
          <w:kern w:val="0"/>
          <w:szCs w:val="21"/>
        </w:rPr>
        <w:t>；</w:t>
      </w:r>
    </w:p>
    <w:p w:rsidR="00781AAF" w:rsidRDefault="00781AAF" w:rsidP="00C51ABC">
      <w:pPr>
        <w:pStyle w:val="a3"/>
        <w:numPr>
          <w:ilvl w:val="1"/>
          <w:numId w:val="16"/>
        </w:numPr>
        <w:spacing w:before="156" w:after="156"/>
      </w:pPr>
      <w:bookmarkStart w:id="49" w:name="_Toc208122318"/>
      <w:bookmarkEnd w:id="48"/>
      <w:r>
        <w:rPr>
          <w:rFonts w:hint="eastAsia"/>
        </w:rPr>
        <w:t>运载车辆</w:t>
      </w:r>
      <w:r w:rsidR="00B3616C">
        <w:rPr>
          <w:rFonts w:hint="eastAsia"/>
        </w:rPr>
        <w:t>的空间要求</w:t>
      </w:r>
    </w:p>
    <w:p w:rsidR="00781AAF" w:rsidRPr="00781AAF" w:rsidRDefault="00781AAF" w:rsidP="00781AAF">
      <w:pPr>
        <w:pStyle w:val="aff0"/>
      </w:pPr>
      <w:r>
        <w:rPr>
          <w:rFonts w:hint="eastAsia"/>
        </w:rPr>
        <w:t>通过检查设备和文件来验证其是否符合要求。</w:t>
      </w:r>
    </w:p>
    <w:p w:rsidR="008C2459" w:rsidRDefault="008C2459" w:rsidP="00C51ABC">
      <w:pPr>
        <w:pStyle w:val="a3"/>
        <w:numPr>
          <w:ilvl w:val="1"/>
          <w:numId w:val="16"/>
        </w:numPr>
        <w:spacing w:before="156" w:after="156"/>
      </w:pPr>
      <w:r>
        <w:rPr>
          <w:rFonts w:hint="eastAsia"/>
        </w:rPr>
        <w:t>输入电源</w:t>
      </w:r>
      <w:bookmarkEnd w:id="49"/>
    </w:p>
    <w:p w:rsidR="008C2459" w:rsidRDefault="008C2459" w:rsidP="008C2459">
      <w:pPr>
        <w:pStyle w:val="aff0"/>
      </w:pPr>
      <w:r>
        <w:rPr>
          <w:rFonts w:hint="eastAsia"/>
        </w:rPr>
        <w:t>通过检查外部标记、随机文件等验证其是否符合要求。</w:t>
      </w:r>
    </w:p>
    <w:p w:rsidR="008C2459" w:rsidRDefault="008C2459" w:rsidP="00C51ABC">
      <w:pPr>
        <w:pStyle w:val="a3"/>
        <w:numPr>
          <w:ilvl w:val="1"/>
          <w:numId w:val="16"/>
        </w:numPr>
        <w:spacing w:before="156" w:after="156"/>
      </w:pPr>
      <w:bookmarkStart w:id="50" w:name="_Toc208122320"/>
      <w:r>
        <w:rPr>
          <w:rFonts w:hint="eastAsia"/>
        </w:rPr>
        <w:t>安装稳定性</w:t>
      </w:r>
      <w:bookmarkEnd w:id="50"/>
    </w:p>
    <w:p w:rsidR="008C2459" w:rsidRPr="00652FFD" w:rsidRDefault="008C2459" w:rsidP="008C2459">
      <w:pPr>
        <w:pStyle w:val="aff0"/>
        <w:rPr>
          <w:color w:val="000000" w:themeColor="text1"/>
        </w:rPr>
      </w:pPr>
      <w:r>
        <w:rPr>
          <w:rFonts w:hint="eastAsia"/>
        </w:rPr>
        <w:t>通过检查</w:t>
      </w:r>
      <w:r w:rsidRPr="00652FFD">
        <w:rPr>
          <w:rFonts w:hint="eastAsia"/>
          <w:color w:val="000000" w:themeColor="text1"/>
        </w:rPr>
        <w:t>设备的</w:t>
      </w:r>
      <w:r w:rsidR="00E80AA2" w:rsidRPr="00652FFD">
        <w:rPr>
          <w:rFonts w:hint="eastAsia"/>
          <w:color w:val="000000" w:themeColor="text1"/>
        </w:rPr>
        <w:t>结构和</w:t>
      </w:r>
      <w:r w:rsidRPr="00652FFD">
        <w:rPr>
          <w:rFonts w:hint="eastAsia"/>
          <w:color w:val="000000" w:themeColor="text1"/>
        </w:rPr>
        <w:t>设计文件来验证其是否符合要求。</w:t>
      </w:r>
    </w:p>
    <w:p w:rsidR="008C2459" w:rsidRPr="00652FFD" w:rsidRDefault="008C2459" w:rsidP="00C51ABC">
      <w:pPr>
        <w:pStyle w:val="a3"/>
        <w:numPr>
          <w:ilvl w:val="1"/>
          <w:numId w:val="16"/>
        </w:numPr>
        <w:spacing w:before="156" w:after="156"/>
        <w:rPr>
          <w:color w:val="000000" w:themeColor="text1"/>
        </w:rPr>
      </w:pPr>
      <w:bookmarkStart w:id="51" w:name="_Toc208122321"/>
      <w:r w:rsidRPr="00652FFD">
        <w:rPr>
          <w:rFonts w:hint="eastAsia"/>
          <w:color w:val="000000" w:themeColor="text1"/>
        </w:rPr>
        <w:t>保护接地要求</w:t>
      </w:r>
      <w:bookmarkEnd w:id="51"/>
    </w:p>
    <w:p w:rsidR="008C2459" w:rsidRDefault="008C2459" w:rsidP="008C2459">
      <w:pPr>
        <w:pStyle w:val="aff0"/>
      </w:pPr>
      <w:r>
        <w:rPr>
          <w:rFonts w:hint="eastAsia"/>
        </w:rPr>
        <w:t>通过检查设备的设计文件来验证其是否符合要求。</w:t>
      </w:r>
    </w:p>
    <w:p w:rsidR="008C2459" w:rsidRDefault="008C2459" w:rsidP="00C51ABC">
      <w:pPr>
        <w:pStyle w:val="a3"/>
        <w:numPr>
          <w:ilvl w:val="1"/>
          <w:numId w:val="16"/>
        </w:numPr>
        <w:spacing w:before="156" w:after="156"/>
      </w:pPr>
      <w:bookmarkStart w:id="52" w:name="_Toc208122323"/>
      <w:bookmarkStart w:id="53" w:name="_Toc182301871"/>
      <w:r>
        <w:rPr>
          <w:rFonts w:hint="eastAsia"/>
        </w:rPr>
        <w:t>环境试验</w:t>
      </w:r>
      <w:bookmarkEnd w:id="52"/>
      <w:bookmarkEnd w:id="53"/>
    </w:p>
    <w:p w:rsidR="00147B9A" w:rsidRDefault="00147B9A" w:rsidP="008C2459">
      <w:pPr>
        <w:pStyle w:val="aff0"/>
      </w:pPr>
      <w:r>
        <w:rPr>
          <w:rFonts w:hint="eastAsia"/>
        </w:rPr>
        <w:t>按YY/T 0291-20</w:t>
      </w:r>
      <w:r w:rsidR="00A77AB5">
        <w:rPr>
          <w:rFonts w:hint="eastAsia"/>
        </w:rPr>
        <w:t>16</w:t>
      </w:r>
      <w:r>
        <w:rPr>
          <w:rFonts w:hint="eastAsia"/>
        </w:rPr>
        <w:t>的规定进行，其中运输试验按下述条件进行：</w:t>
      </w:r>
    </w:p>
    <w:p w:rsidR="008C2459" w:rsidRDefault="008C2459" w:rsidP="008C2459">
      <w:pPr>
        <w:pStyle w:val="aff0"/>
      </w:pPr>
      <w:r>
        <w:rPr>
          <w:rFonts w:hint="eastAsia"/>
        </w:rPr>
        <w:t>行车路面：二级公路；</w:t>
      </w:r>
    </w:p>
    <w:p w:rsidR="008C2459" w:rsidRDefault="008C2459" w:rsidP="008C2459">
      <w:pPr>
        <w:pStyle w:val="aff0"/>
      </w:pPr>
      <w:r>
        <w:rPr>
          <w:rFonts w:hint="eastAsia"/>
        </w:rPr>
        <w:t>行车距离：</w:t>
      </w:r>
      <w:smartTag w:uri="urn:schemas-microsoft-com:office:smarttags" w:element="chmetcnv">
        <w:smartTagPr>
          <w:attr w:name="UnitName" w:val="km"/>
          <w:attr w:name="SourceValue" w:val="2000"/>
          <w:attr w:name="HasSpace" w:val="True"/>
          <w:attr w:name="Negative" w:val="False"/>
          <w:attr w:name="NumberType" w:val="1"/>
          <w:attr w:name="TCSC" w:val="0"/>
        </w:smartTagPr>
        <w:r>
          <w:rPr>
            <w:rFonts w:hint="eastAsia"/>
          </w:rPr>
          <w:t>2000 km</w:t>
        </w:r>
      </w:smartTag>
      <w:r>
        <w:rPr>
          <w:rFonts w:hint="eastAsia"/>
        </w:rPr>
        <w:t>；</w:t>
      </w:r>
    </w:p>
    <w:p w:rsidR="008C2459" w:rsidRDefault="008C2459" w:rsidP="008C2459">
      <w:pPr>
        <w:pStyle w:val="aff0"/>
      </w:pPr>
      <w:r>
        <w:rPr>
          <w:rFonts w:hint="eastAsia"/>
        </w:rPr>
        <w:t>行车速度：60</w:t>
      </w:r>
      <w:r w:rsidR="00A77AB5">
        <w:rPr>
          <w:rFonts w:hint="eastAsia"/>
        </w:rPr>
        <w:t xml:space="preserve"> </w:t>
      </w:r>
      <w:r>
        <w:rPr>
          <w:rFonts w:hint="eastAsia"/>
        </w:rPr>
        <w:t>km/h</w:t>
      </w:r>
      <w:r w:rsidR="00147B9A">
        <w:rPr>
          <w:rFonts w:hAnsi="宋体" w:hint="eastAsia"/>
        </w:rPr>
        <w:t>～</w:t>
      </w:r>
      <w:r>
        <w:rPr>
          <w:rFonts w:hint="eastAsia"/>
        </w:rPr>
        <w:t>80</w:t>
      </w:r>
      <w:r w:rsidR="00A77AB5">
        <w:rPr>
          <w:rFonts w:hint="eastAsia"/>
        </w:rPr>
        <w:t xml:space="preserve"> </w:t>
      </w:r>
      <w:r>
        <w:rPr>
          <w:rFonts w:hint="eastAsia"/>
        </w:rPr>
        <w:t>km/h；</w:t>
      </w:r>
    </w:p>
    <w:p w:rsidR="00266065" w:rsidRPr="00266065" w:rsidRDefault="008C2459" w:rsidP="00266065">
      <w:pPr>
        <w:pStyle w:val="aff0"/>
      </w:pPr>
      <w:r>
        <w:rPr>
          <w:rFonts w:hint="eastAsia"/>
        </w:rPr>
        <w:t>试验完毕，按标准所规定的检验项目对设备进行检测。</w:t>
      </w:r>
      <w:bookmarkStart w:id="54" w:name="SYGSSQ"/>
      <w:bookmarkEnd w:id="36"/>
      <w:bookmarkEnd w:id="54"/>
    </w:p>
    <w:p w:rsidR="00F34B99" w:rsidRPr="00266065" w:rsidRDefault="00266065" w:rsidP="00266065">
      <w:pPr>
        <w:pStyle w:val="affffff6"/>
        <w:framePr w:wrap="around"/>
      </w:pPr>
      <w:r>
        <w:t>_________________________________</w:t>
      </w:r>
    </w:p>
    <w:sectPr w:rsidR="00F34B99" w:rsidRPr="00266065"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408" w:rsidRDefault="00B00408">
      <w:r>
        <w:separator/>
      </w:r>
    </w:p>
  </w:endnote>
  <w:endnote w:type="continuationSeparator" w:id="0">
    <w:p w:rsidR="00B00408" w:rsidRDefault="00B004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6F" w:rsidRDefault="007D156F">
    <w:pPr>
      <w:pStyle w:val="af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6F" w:rsidRDefault="007D156F">
    <w:pPr>
      <w:pStyle w:val="af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6F" w:rsidRDefault="007D156F">
    <w:pPr>
      <w:pStyle w:val="aff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6F" w:rsidRDefault="00AC5C1A" w:rsidP="00266065">
    <w:pPr>
      <w:pStyle w:val="aff1"/>
    </w:pPr>
    <w:r>
      <w:fldChar w:fldCharType="begin"/>
    </w:r>
    <w:r w:rsidR="007D156F">
      <w:instrText xml:space="preserve"> PAGE  \* MERGEFORMAT </w:instrText>
    </w:r>
    <w:r>
      <w:fldChar w:fldCharType="separate"/>
    </w:r>
    <w:r w:rsidR="00A8290E">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408" w:rsidRDefault="00B00408">
      <w:r>
        <w:separator/>
      </w:r>
    </w:p>
  </w:footnote>
  <w:footnote w:type="continuationSeparator" w:id="0">
    <w:p w:rsidR="00B00408" w:rsidRDefault="00B00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6F" w:rsidRDefault="007D156F">
    <w:pPr>
      <w:pStyle w:val="a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6F" w:rsidRDefault="007D156F">
    <w:pPr>
      <w:pStyle w:val="af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6F" w:rsidRDefault="007D156F">
    <w:pPr>
      <w:pStyle w:val="aff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6F" w:rsidRDefault="007D156F" w:rsidP="00F34B99">
    <w:pPr>
      <w:pStyle w:val="aff2"/>
    </w:pPr>
    <w:r>
      <w:t>XX/T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8C042E"/>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9D02E9F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83A4C288"/>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971215DE"/>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F7FAC04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166C4E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3376BCB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1DC6FA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3F674FE"/>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D6C6F15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1DBF583A"/>
    <w:multiLevelType w:val="multilevel"/>
    <w:tmpl w:val="F8D0F384"/>
    <w:lvl w:ilvl="0">
      <w:start w:val="1"/>
      <w:numFmt w:val="decimal"/>
      <w:lvlRestart w:val="0"/>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nsid w:val="1FC91163"/>
    <w:multiLevelType w:val="multilevel"/>
    <w:tmpl w:val="855EE140"/>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A8F7113"/>
    <w:multiLevelType w:val="multilevel"/>
    <w:tmpl w:val="76786F08"/>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nsid w:val="2C5917C3"/>
    <w:multiLevelType w:val="multilevel"/>
    <w:tmpl w:val="981AA618"/>
    <w:lvl w:ilvl="0">
      <w:start w:val="1"/>
      <w:numFmt w:val="none"/>
      <w:pStyle w:val="aa"/>
      <w:suff w:val="nothing"/>
      <w:lvlText w:val="%1——"/>
      <w:lvlJc w:val="left"/>
      <w:pPr>
        <w:ind w:left="692" w:hanging="408"/>
      </w:pPr>
      <w:rPr>
        <w:rFonts w:hint="eastAsia"/>
        <w:lang w:val="en-US"/>
      </w:rPr>
    </w:lvl>
    <w:lvl w:ilvl="1">
      <w:start w:val="1"/>
      <w:numFmt w:val="bullet"/>
      <w:pStyle w:val="ab"/>
      <w:lvlText w:val=""/>
      <w:lvlJc w:val="left"/>
      <w:pPr>
        <w:tabs>
          <w:tab w:val="num" w:pos="477"/>
        </w:tabs>
        <w:ind w:left="981" w:hanging="413"/>
      </w:pPr>
      <w:rPr>
        <w:rFonts w:ascii="Symbol" w:hAnsi="Symbol" w:hint="default"/>
        <w:color w:val="auto"/>
      </w:rPr>
    </w:lvl>
    <w:lvl w:ilvl="2">
      <w:start w:val="1"/>
      <w:numFmt w:val="bullet"/>
      <w:pStyle w:val="ac"/>
      <w:lvlText w:val=""/>
      <w:lvlJc w:val="left"/>
      <w:pPr>
        <w:tabs>
          <w:tab w:val="num" w:pos="1395"/>
        </w:tabs>
        <w:ind w:left="1395" w:hanging="414"/>
      </w:pPr>
      <w:rPr>
        <w:rFonts w:ascii="Symbol" w:hAnsi="Symbol" w:hint="default"/>
        <w:color w:val="auto"/>
      </w:rPr>
    </w:lvl>
    <w:lvl w:ilvl="3">
      <w:start w:val="1"/>
      <w:numFmt w:val="decimal"/>
      <w:lvlText w:val="%4."/>
      <w:lvlJc w:val="left"/>
      <w:pPr>
        <w:tabs>
          <w:tab w:val="num" w:pos="1788"/>
        </w:tabs>
        <w:ind w:left="1601" w:hanging="528"/>
      </w:pPr>
      <w:rPr>
        <w:rFonts w:hint="eastAsia"/>
      </w:rPr>
    </w:lvl>
    <w:lvl w:ilvl="4">
      <w:start w:val="1"/>
      <w:numFmt w:val="lowerLetter"/>
      <w:lvlText w:val="%5)"/>
      <w:lvlJc w:val="left"/>
      <w:pPr>
        <w:tabs>
          <w:tab w:val="num" w:pos="2100"/>
        </w:tabs>
        <w:ind w:left="1913" w:hanging="528"/>
      </w:pPr>
      <w:rPr>
        <w:rFonts w:hint="eastAsia"/>
      </w:rPr>
    </w:lvl>
    <w:lvl w:ilvl="5">
      <w:start w:val="1"/>
      <w:numFmt w:val="lowerRoman"/>
      <w:lvlText w:val="%6."/>
      <w:lvlJc w:val="right"/>
      <w:pPr>
        <w:tabs>
          <w:tab w:val="num" w:pos="2412"/>
        </w:tabs>
        <w:ind w:left="2225" w:hanging="528"/>
      </w:pPr>
      <w:rPr>
        <w:rFonts w:hint="eastAsia"/>
      </w:rPr>
    </w:lvl>
    <w:lvl w:ilvl="6">
      <w:start w:val="1"/>
      <w:numFmt w:val="decimal"/>
      <w:lvlText w:val="%7."/>
      <w:lvlJc w:val="left"/>
      <w:pPr>
        <w:tabs>
          <w:tab w:val="num" w:pos="2724"/>
        </w:tabs>
        <w:ind w:left="2537" w:hanging="528"/>
      </w:pPr>
      <w:rPr>
        <w:rFonts w:hint="eastAsia"/>
      </w:rPr>
    </w:lvl>
    <w:lvl w:ilvl="7">
      <w:start w:val="1"/>
      <w:numFmt w:val="lowerLetter"/>
      <w:lvlText w:val="%8)"/>
      <w:lvlJc w:val="left"/>
      <w:pPr>
        <w:tabs>
          <w:tab w:val="num" w:pos="3036"/>
        </w:tabs>
        <w:ind w:left="2849" w:hanging="528"/>
      </w:pPr>
      <w:rPr>
        <w:rFonts w:hint="eastAsia"/>
      </w:rPr>
    </w:lvl>
    <w:lvl w:ilvl="8">
      <w:start w:val="1"/>
      <w:numFmt w:val="lowerRoman"/>
      <w:lvlText w:val="%9."/>
      <w:lvlJc w:val="right"/>
      <w:pPr>
        <w:tabs>
          <w:tab w:val="num" w:pos="3348"/>
        </w:tabs>
        <w:ind w:left="3161" w:hanging="528"/>
      </w:pPr>
      <w:rPr>
        <w:rFonts w:hint="eastAsia"/>
      </w:rPr>
    </w:lvl>
  </w:abstractNum>
  <w:abstractNum w:abstractNumId="14">
    <w:nsid w:val="3D733618"/>
    <w:multiLevelType w:val="multilevel"/>
    <w:tmpl w:val="193A04F0"/>
    <w:lvl w:ilvl="0">
      <w:start w:val="1"/>
      <w:numFmt w:val="decimal"/>
      <w:pStyle w:val="ad"/>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5">
    <w:nsid w:val="44C50F90"/>
    <w:multiLevelType w:val="multilevel"/>
    <w:tmpl w:val="ED0C9B78"/>
    <w:lvl w:ilvl="0">
      <w:start w:val="1"/>
      <w:numFmt w:val="lowerLetter"/>
      <w:pStyle w:val="ae"/>
      <w:lvlText w:val="%1)"/>
      <w:lvlJc w:val="left"/>
      <w:pPr>
        <w:tabs>
          <w:tab w:val="num" w:pos="840"/>
        </w:tabs>
        <w:ind w:left="839" w:hanging="419"/>
      </w:pPr>
      <w:rPr>
        <w:rFonts w:ascii="宋体" w:eastAsia="宋体" w:hint="eastAsia"/>
        <w:b w:val="0"/>
        <w:i w:val="0"/>
        <w:sz w:val="21"/>
        <w:szCs w:val="21"/>
      </w:rPr>
    </w:lvl>
    <w:lvl w:ilvl="1">
      <w:start w:val="1"/>
      <w:numFmt w:val="decimal"/>
      <w:pStyle w:val="af"/>
      <w:lvlText w:val="%2)"/>
      <w:lvlJc w:val="left"/>
      <w:pPr>
        <w:tabs>
          <w:tab w:val="num" w:pos="1260"/>
        </w:tabs>
        <w:ind w:left="1259" w:hanging="419"/>
      </w:pPr>
      <w:rPr>
        <w:rFonts w:hint="eastAsia"/>
      </w:rPr>
    </w:lvl>
    <w:lvl w:ilvl="2">
      <w:start w:val="1"/>
      <w:numFmt w:val="decimal"/>
      <w:pStyle w:val="a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A241197"/>
    <w:multiLevelType w:val="hybridMultilevel"/>
    <w:tmpl w:val="FAC045CE"/>
    <w:lvl w:ilvl="0" w:tplc="04090019">
      <w:start w:val="1"/>
      <w:numFmt w:val="lowerLetter"/>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5A5739B"/>
    <w:multiLevelType w:val="hybridMultilevel"/>
    <w:tmpl w:val="89B41F42"/>
    <w:lvl w:ilvl="0" w:tplc="E8AEFC60">
      <w:start w:val="1"/>
      <w:numFmt w:val="lowerLetter"/>
      <w:lvlText w:val="%1）"/>
      <w:lvlJc w:val="left"/>
      <w:pPr>
        <w:tabs>
          <w:tab w:val="num" w:pos="795"/>
        </w:tabs>
        <w:ind w:left="7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FDD7E99"/>
    <w:multiLevelType w:val="hybridMultilevel"/>
    <w:tmpl w:val="DFE87BB0"/>
    <w:lvl w:ilvl="0" w:tplc="033A36B4">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60B55DC2"/>
    <w:multiLevelType w:val="multilevel"/>
    <w:tmpl w:val="9DCC486E"/>
    <w:lvl w:ilvl="0">
      <w:start w:val="1"/>
      <w:numFmt w:val="upperLetter"/>
      <w:pStyle w:val="af1"/>
      <w:lvlText w:val="%1"/>
      <w:lvlJc w:val="left"/>
      <w:pPr>
        <w:tabs>
          <w:tab w:val="num"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60FB471E"/>
    <w:multiLevelType w:val="hybridMultilevel"/>
    <w:tmpl w:val="200E3CB2"/>
    <w:lvl w:ilvl="0" w:tplc="B8286542">
      <w:start w:val="1"/>
      <w:numFmt w:val="lowerLetter"/>
      <w:lvlText w:val="%1）"/>
      <w:lvlJc w:val="left"/>
      <w:pPr>
        <w:tabs>
          <w:tab w:val="num" w:pos="840"/>
        </w:tabs>
        <w:ind w:left="840" w:hanging="42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7D3FBC"/>
    <w:multiLevelType w:val="multilevel"/>
    <w:tmpl w:val="95FA0F16"/>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D6C07CD"/>
    <w:multiLevelType w:val="multilevel"/>
    <w:tmpl w:val="7A408B34"/>
    <w:lvl w:ilvl="0">
      <w:start w:val="1"/>
      <w:numFmt w:val="lowerLetter"/>
      <w:pStyle w:val="afa"/>
      <w:lvlText w:val="%1)"/>
      <w:lvlJc w:val="left"/>
      <w:pPr>
        <w:tabs>
          <w:tab w:val="num" w:pos="839"/>
        </w:tabs>
        <w:ind w:left="839" w:hanging="419"/>
      </w:pPr>
      <w:rPr>
        <w:rFonts w:ascii="宋体" w:eastAsia="宋体" w:hint="eastAsia"/>
        <w:b w:val="0"/>
        <w:i w:val="0"/>
        <w:sz w:val="21"/>
      </w:rPr>
    </w:lvl>
    <w:lvl w:ilvl="1">
      <w:start w:val="1"/>
      <w:numFmt w:val="decimal"/>
      <w:pStyle w:val="a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3">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4">
    <w:nsid w:val="74386936"/>
    <w:multiLevelType w:val="hybridMultilevel"/>
    <w:tmpl w:val="874C0C2A"/>
    <w:lvl w:ilvl="0" w:tplc="FFFFFFFF">
      <w:start w:val="1"/>
      <w:numFmt w:val="lowerLetter"/>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7B94170"/>
    <w:multiLevelType w:val="hybridMultilevel"/>
    <w:tmpl w:val="4B30EC6C"/>
    <w:lvl w:ilvl="0" w:tplc="C7EAF6AE">
      <w:start w:val="1"/>
      <w:numFmt w:val="lowerLetter"/>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A431D0E"/>
    <w:multiLevelType w:val="hybridMultilevel"/>
    <w:tmpl w:val="26C0F5CE"/>
    <w:lvl w:ilvl="0" w:tplc="6EFAD590">
      <w:start w:val="1"/>
      <w:numFmt w:val="lowerLetter"/>
      <w:lvlText w:val="%1）"/>
      <w:lvlJc w:val="left"/>
      <w:pPr>
        <w:ind w:left="644" w:hanging="360"/>
      </w:pPr>
      <w:rPr>
        <w:rFonts w:asciiTheme="minorEastAsia" w:eastAsiaTheme="minorEastAsia" w:hAnsiTheme="minorEastAsia"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13"/>
  </w:num>
  <w:num w:numId="2">
    <w:abstractNumId w:val="10"/>
  </w:num>
  <w:num w:numId="3">
    <w:abstractNumId w:val="19"/>
  </w:num>
  <w:num w:numId="4">
    <w:abstractNumId w:val="12"/>
  </w:num>
  <w:num w:numId="5">
    <w:abstractNumId w:val="21"/>
  </w:num>
  <w:num w:numId="6">
    <w:abstractNumId w:val="22"/>
  </w:num>
  <w:num w:numId="7">
    <w:abstractNumId w:val="14"/>
  </w:num>
  <w:num w:numId="8">
    <w:abstractNumId w:val="15"/>
  </w:num>
  <w:num w:numId="9">
    <w:abstractNumId w:val="11"/>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6"/>
    </w:lvlOverride>
    <w:lvlOverride w:ilvl="1">
      <w:startOverride w:val="1"/>
    </w:lvlOverride>
  </w:num>
  <w:num w:numId="16">
    <w:abstractNumId w:val="11"/>
    <w:lvlOverride w:ilvl="0">
      <w:startOverride w:val="6"/>
    </w:lvlOverride>
    <w:lvlOverride w:ilvl="1">
      <w:startOverride w:val="1"/>
    </w:lvlOverride>
    <w:lvlOverride w:ilvl="2">
      <w:startOverride w:val="1"/>
    </w:lvlOverride>
  </w:num>
  <w:num w:numId="17">
    <w:abstractNumId w:val="11"/>
    <w:lvlOverride w:ilvl="0">
      <w:startOverride w:val="6"/>
    </w:lvlOverride>
    <w:lvlOverride w:ilvl="1">
      <w:startOverride w:val="14"/>
    </w:lvlOverride>
    <w:lvlOverride w:ilvl="2">
      <w:startOverride w:val="1"/>
    </w:lvlOverride>
  </w:num>
  <w:num w:numId="1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2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5"/>
    </w:lvlOverride>
    <w:lvlOverride w:ilvl="1">
      <w:startOverride w:val="3"/>
    </w:lvlOverride>
  </w:num>
  <w:num w:numId="37">
    <w:abstractNumId w:val="11"/>
    <w:lvlOverride w:ilvl="0">
      <w:startOverride w:val="5"/>
    </w:lvlOverride>
    <w:lvlOverride w:ilvl="1">
      <w:startOverride w:val="3"/>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attachedTemplate r:id="rId1"/>
  <w:stylePaneFormatFilter w:val="3F0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7E1D"/>
    <w:rsid w:val="00000244"/>
    <w:rsid w:val="0000185F"/>
    <w:rsid w:val="000020A2"/>
    <w:rsid w:val="00002762"/>
    <w:rsid w:val="0000586F"/>
    <w:rsid w:val="00013D86"/>
    <w:rsid w:val="00013E02"/>
    <w:rsid w:val="00020EA8"/>
    <w:rsid w:val="0002143C"/>
    <w:rsid w:val="00023D16"/>
    <w:rsid w:val="00025A65"/>
    <w:rsid w:val="00026C31"/>
    <w:rsid w:val="00027280"/>
    <w:rsid w:val="000305A1"/>
    <w:rsid w:val="000320A7"/>
    <w:rsid w:val="000352C3"/>
    <w:rsid w:val="0003548A"/>
    <w:rsid w:val="00035925"/>
    <w:rsid w:val="00042ADB"/>
    <w:rsid w:val="00047ADF"/>
    <w:rsid w:val="00047E5E"/>
    <w:rsid w:val="00050F1A"/>
    <w:rsid w:val="00053B01"/>
    <w:rsid w:val="00063131"/>
    <w:rsid w:val="00067CDF"/>
    <w:rsid w:val="00074AFD"/>
    <w:rsid w:val="00074FBE"/>
    <w:rsid w:val="00076590"/>
    <w:rsid w:val="00080309"/>
    <w:rsid w:val="00083A09"/>
    <w:rsid w:val="0009005E"/>
    <w:rsid w:val="00090A5A"/>
    <w:rsid w:val="00091B62"/>
    <w:rsid w:val="00092857"/>
    <w:rsid w:val="000955B6"/>
    <w:rsid w:val="00097F67"/>
    <w:rsid w:val="000A0C20"/>
    <w:rsid w:val="000A1D31"/>
    <w:rsid w:val="000A20A9"/>
    <w:rsid w:val="000A48B1"/>
    <w:rsid w:val="000B3143"/>
    <w:rsid w:val="000C14F9"/>
    <w:rsid w:val="000C6B05"/>
    <w:rsid w:val="000C6DD6"/>
    <w:rsid w:val="000C73D4"/>
    <w:rsid w:val="000D3699"/>
    <w:rsid w:val="000D3D4C"/>
    <w:rsid w:val="000D4F51"/>
    <w:rsid w:val="000D718B"/>
    <w:rsid w:val="000E0C46"/>
    <w:rsid w:val="000F030C"/>
    <w:rsid w:val="000F129C"/>
    <w:rsid w:val="000F7E74"/>
    <w:rsid w:val="001056DE"/>
    <w:rsid w:val="001124C0"/>
    <w:rsid w:val="0011435E"/>
    <w:rsid w:val="00114740"/>
    <w:rsid w:val="00121D5B"/>
    <w:rsid w:val="0013175F"/>
    <w:rsid w:val="0013364E"/>
    <w:rsid w:val="001446C8"/>
    <w:rsid w:val="0014650E"/>
    <w:rsid w:val="001476DF"/>
    <w:rsid w:val="00147B9A"/>
    <w:rsid w:val="001512B4"/>
    <w:rsid w:val="00153A62"/>
    <w:rsid w:val="00155579"/>
    <w:rsid w:val="001620A5"/>
    <w:rsid w:val="00164539"/>
    <w:rsid w:val="00164E53"/>
    <w:rsid w:val="0016699D"/>
    <w:rsid w:val="00167162"/>
    <w:rsid w:val="00167B4F"/>
    <w:rsid w:val="001717C9"/>
    <w:rsid w:val="0017253F"/>
    <w:rsid w:val="0017509A"/>
    <w:rsid w:val="00175159"/>
    <w:rsid w:val="00176208"/>
    <w:rsid w:val="0018211B"/>
    <w:rsid w:val="001840D3"/>
    <w:rsid w:val="00184BD6"/>
    <w:rsid w:val="00187565"/>
    <w:rsid w:val="001900F8"/>
    <w:rsid w:val="00191258"/>
    <w:rsid w:val="00192680"/>
    <w:rsid w:val="00192B6B"/>
    <w:rsid w:val="00193037"/>
    <w:rsid w:val="001939B4"/>
    <w:rsid w:val="00193A2C"/>
    <w:rsid w:val="00194D2E"/>
    <w:rsid w:val="001A093A"/>
    <w:rsid w:val="001A288E"/>
    <w:rsid w:val="001A55B4"/>
    <w:rsid w:val="001A6B62"/>
    <w:rsid w:val="001B6DC2"/>
    <w:rsid w:val="001B7168"/>
    <w:rsid w:val="001C149C"/>
    <w:rsid w:val="001C201C"/>
    <w:rsid w:val="001C21AC"/>
    <w:rsid w:val="001C2513"/>
    <w:rsid w:val="001C47BA"/>
    <w:rsid w:val="001C4948"/>
    <w:rsid w:val="001C59EA"/>
    <w:rsid w:val="001C65E6"/>
    <w:rsid w:val="001D3341"/>
    <w:rsid w:val="001D406C"/>
    <w:rsid w:val="001D41EE"/>
    <w:rsid w:val="001D7885"/>
    <w:rsid w:val="001E0380"/>
    <w:rsid w:val="001E0850"/>
    <w:rsid w:val="001E13B1"/>
    <w:rsid w:val="001E6EFA"/>
    <w:rsid w:val="001F0EBC"/>
    <w:rsid w:val="001F3A19"/>
    <w:rsid w:val="001F6A6E"/>
    <w:rsid w:val="001F70AD"/>
    <w:rsid w:val="00204E88"/>
    <w:rsid w:val="0020786A"/>
    <w:rsid w:val="00221E18"/>
    <w:rsid w:val="002223D2"/>
    <w:rsid w:val="00234467"/>
    <w:rsid w:val="00237D8D"/>
    <w:rsid w:val="00241DA2"/>
    <w:rsid w:val="00247FEE"/>
    <w:rsid w:val="00250E7D"/>
    <w:rsid w:val="00251C81"/>
    <w:rsid w:val="00251DAF"/>
    <w:rsid w:val="002565D5"/>
    <w:rsid w:val="002622C0"/>
    <w:rsid w:val="00266065"/>
    <w:rsid w:val="00270EDE"/>
    <w:rsid w:val="00275FCD"/>
    <w:rsid w:val="002778AE"/>
    <w:rsid w:val="0028269A"/>
    <w:rsid w:val="00283590"/>
    <w:rsid w:val="00284D8F"/>
    <w:rsid w:val="002860A5"/>
    <w:rsid w:val="00286973"/>
    <w:rsid w:val="0029111C"/>
    <w:rsid w:val="00294E70"/>
    <w:rsid w:val="002A1924"/>
    <w:rsid w:val="002A3E99"/>
    <w:rsid w:val="002A7420"/>
    <w:rsid w:val="002B0F12"/>
    <w:rsid w:val="002B1308"/>
    <w:rsid w:val="002B4554"/>
    <w:rsid w:val="002B7EE7"/>
    <w:rsid w:val="002C5842"/>
    <w:rsid w:val="002C72D8"/>
    <w:rsid w:val="002D11FA"/>
    <w:rsid w:val="002E0DDF"/>
    <w:rsid w:val="002E1915"/>
    <w:rsid w:val="002E22C3"/>
    <w:rsid w:val="002E2906"/>
    <w:rsid w:val="002E2ABB"/>
    <w:rsid w:val="002E4398"/>
    <w:rsid w:val="002E560E"/>
    <w:rsid w:val="002E5635"/>
    <w:rsid w:val="002E64C3"/>
    <w:rsid w:val="002E6A2C"/>
    <w:rsid w:val="002F0E8D"/>
    <w:rsid w:val="002F1D8C"/>
    <w:rsid w:val="002F21DA"/>
    <w:rsid w:val="002F45E0"/>
    <w:rsid w:val="002F53CB"/>
    <w:rsid w:val="00301F39"/>
    <w:rsid w:val="003068F8"/>
    <w:rsid w:val="00322B37"/>
    <w:rsid w:val="00325926"/>
    <w:rsid w:val="00327A8A"/>
    <w:rsid w:val="003316E8"/>
    <w:rsid w:val="00336610"/>
    <w:rsid w:val="00343F73"/>
    <w:rsid w:val="00345060"/>
    <w:rsid w:val="003467EB"/>
    <w:rsid w:val="00352D3E"/>
    <w:rsid w:val="0035323B"/>
    <w:rsid w:val="003609D2"/>
    <w:rsid w:val="00363F22"/>
    <w:rsid w:val="00366AFE"/>
    <w:rsid w:val="003700B5"/>
    <w:rsid w:val="0037191A"/>
    <w:rsid w:val="00371FE7"/>
    <w:rsid w:val="003731D5"/>
    <w:rsid w:val="00375564"/>
    <w:rsid w:val="00380255"/>
    <w:rsid w:val="00383191"/>
    <w:rsid w:val="00386DED"/>
    <w:rsid w:val="003903B3"/>
    <w:rsid w:val="003912B4"/>
    <w:rsid w:val="003912E7"/>
    <w:rsid w:val="00393947"/>
    <w:rsid w:val="003A2275"/>
    <w:rsid w:val="003A6A4F"/>
    <w:rsid w:val="003A7088"/>
    <w:rsid w:val="003B00DF"/>
    <w:rsid w:val="003B1275"/>
    <w:rsid w:val="003B1778"/>
    <w:rsid w:val="003C11CB"/>
    <w:rsid w:val="003C7101"/>
    <w:rsid w:val="003C75F3"/>
    <w:rsid w:val="003C78A3"/>
    <w:rsid w:val="003D368C"/>
    <w:rsid w:val="003D4F5C"/>
    <w:rsid w:val="003E1867"/>
    <w:rsid w:val="003E41AE"/>
    <w:rsid w:val="003E5729"/>
    <w:rsid w:val="003F4863"/>
    <w:rsid w:val="003F4EE0"/>
    <w:rsid w:val="003F518D"/>
    <w:rsid w:val="00402153"/>
    <w:rsid w:val="00402FC1"/>
    <w:rsid w:val="00404DA4"/>
    <w:rsid w:val="004076FA"/>
    <w:rsid w:val="004137DF"/>
    <w:rsid w:val="00413BB9"/>
    <w:rsid w:val="00423586"/>
    <w:rsid w:val="00425082"/>
    <w:rsid w:val="00425577"/>
    <w:rsid w:val="00431DEB"/>
    <w:rsid w:val="0043392B"/>
    <w:rsid w:val="004416B4"/>
    <w:rsid w:val="0044503B"/>
    <w:rsid w:val="00446B29"/>
    <w:rsid w:val="00447C62"/>
    <w:rsid w:val="004508E4"/>
    <w:rsid w:val="00452EF4"/>
    <w:rsid w:val="00453F9A"/>
    <w:rsid w:val="00454EDA"/>
    <w:rsid w:val="00456E70"/>
    <w:rsid w:val="00466285"/>
    <w:rsid w:val="004676C6"/>
    <w:rsid w:val="00471E91"/>
    <w:rsid w:val="00473ACF"/>
    <w:rsid w:val="00474675"/>
    <w:rsid w:val="0047470C"/>
    <w:rsid w:val="00480273"/>
    <w:rsid w:val="00493213"/>
    <w:rsid w:val="0049441E"/>
    <w:rsid w:val="004A35F9"/>
    <w:rsid w:val="004A5CFD"/>
    <w:rsid w:val="004B24C1"/>
    <w:rsid w:val="004C292F"/>
    <w:rsid w:val="004C614A"/>
    <w:rsid w:val="004D3440"/>
    <w:rsid w:val="004D367B"/>
    <w:rsid w:val="004D504E"/>
    <w:rsid w:val="004D5F2F"/>
    <w:rsid w:val="004E02D4"/>
    <w:rsid w:val="004E46ED"/>
    <w:rsid w:val="004E60BE"/>
    <w:rsid w:val="005004D0"/>
    <w:rsid w:val="00503D4A"/>
    <w:rsid w:val="00510280"/>
    <w:rsid w:val="00513D73"/>
    <w:rsid w:val="00514A43"/>
    <w:rsid w:val="005174E5"/>
    <w:rsid w:val="005207D8"/>
    <w:rsid w:val="00522393"/>
    <w:rsid w:val="00522620"/>
    <w:rsid w:val="00525656"/>
    <w:rsid w:val="005276C6"/>
    <w:rsid w:val="00534C02"/>
    <w:rsid w:val="00537DD7"/>
    <w:rsid w:val="0054264B"/>
    <w:rsid w:val="00543786"/>
    <w:rsid w:val="005533D7"/>
    <w:rsid w:val="00560A16"/>
    <w:rsid w:val="005703DE"/>
    <w:rsid w:val="0057502E"/>
    <w:rsid w:val="00581BBE"/>
    <w:rsid w:val="0058464E"/>
    <w:rsid w:val="005A01CB"/>
    <w:rsid w:val="005A3DC0"/>
    <w:rsid w:val="005A58FF"/>
    <w:rsid w:val="005A5EAF"/>
    <w:rsid w:val="005A64C0"/>
    <w:rsid w:val="005B1233"/>
    <w:rsid w:val="005B3C11"/>
    <w:rsid w:val="005B5F40"/>
    <w:rsid w:val="005C1C28"/>
    <w:rsid w:val="005C6DB5"/>
    <w:rsid w:val="005D2544"/>
    <w:rsid w:val="005D2EFD"/>
    <w:rsid w:val="005E19E7"/>
    <w:rsid w:val="005E55FE"/>
    <w:rsid w:val="005F5391"/>
    <w:rsid w:val="005F6AA1"/>
    <w:rsid w:val="005F7E89"/>
    <w:rsid w:val="00600107"/>
    <w:rsid w:val="00600307"/>
    <w:rsid w:val="00600E45"/>
    <w:rsid w:val="00602939"/>
    <w:rsid w:val="0061017B"/>
    <w:rsid w:val="0061468B"/>
    <w:rsid w:val="0061716C"/>
    <w:rsid w:val="006217EE"/>
    <w:rsid w:val="006243A1"/>
    <w:rsid w:val="00624632"/>
    <w:rsid w:val="00632E56"/>
    <w:rsid w:val="006343FB"/>
    <w:rsid w:val="00635CBA"/>
    <w:rsid w:val="00643065"/>
    <w:rsid w:val="0064338B"/>
    <w:rsid w:val="00646542"/>
    <w:rsid w:val="006504F4"/>
    <w:rsid w:val="00652FFD"/>
    <w:rsid w:val="006534D6"/>
    <w:rsid w:val="006548AC"/>
    <w:rsid w:val="00654BC9"/>
    <w:rsid w:val="006552FD"/>
    <w:rsid w:val="0065590F"/>
    <w:rsid w:val="00656AA7"/>
    <w:rsid w:val="00663AF3"/>
    <w:rsid w:val="00666414"/>
    <w:rsid w:val="00666B6C"/>
    <w:rsid w:val="00671234"/>
    <w:rsid w:val="00676D97"/>
    <w:rsid w:val="00682682"/>
    <w:rsid w:val="00682702"/>
    <w:rsid w:val="00684E1A"/>
    <w:rsid w:val="00692368"/>
    <w:rsid w:val="006A2EBC"/>
    <w:rsid w:val="006A4F7F"/>
    <w:rsid w:val="006A5EA0"/>
    <w:rsid w:val="006A783B"/>
    <w:rsid w:val="006A7B33"/>
    <w:rsid w:val="006B3CE3"/>
    <w:rsid w:val="006B4E13"/>
    <w:rsid w:val="006B61C8"/>
    <w:rsid w:val="006B75DD"/>
    <w:rsid w:val="006C0CD1"/>
    <w:rsid w:val="006C67E0"/>
    <w:rsid w:val="006C7ABA"/>
    <w:rsid w:val="006D0D60"/>
    <w:rsid w:val="006D1122"/>
    <w:rsid w:val="006D126B"/>
    <w:rsid w:val="006D1EB8"/>
    <w:rsid w:val="006D3C00"/>
    <w:rsid w:val="006E3675"/>
    <w:rsid w:val="006E4A7F"/>
    <w:rsid w:val="00704B94"/>
    <w:rsid w:val="00704DF6"/>
    <w:rsid w:val="0070651C"/>
    <w:rsid w:val="00712000"/>
    <w:rsid w:val="007132A3"/>
    <w:rsid w:val="00714ECD"/>
    <w:rsid w:val="00716421"/>
    <w:rsid w:val="00717D02"/>
    <w:rsid w:val="00717FA5"/>
    <w:rsid w:val="007217EE"/>
    <w:rsid w:val="00724EFB"/>
    <w:rsid w:val="007257E7"/>
    <w:rsid w:val="00727006"/>
    <w:rsid w:val="007419C3"/>
    <w:rsid w:val="00742E1D"/>
    <w:rsid w:val="007439A8"/>
    <w:rsid w:val="007467A7"/>
    <w:rsid w:val="007469DD"/>
    <w:rsid w:val="00746D57"/>
    <w:rsid w:val="0074741B"/>
    <w:rsid w:val="0074759E"/>
    <w:rsid w:val="00747648"/>
    <w:rsid w:val="007478EA"/>
    <w:rsid w:val="00752E95"/>
    <w:rsid w:val="0075415C"/>
    <w:rsid w:val="00754FC5"/>
    <w:rsid w:val="007553B0"/>
    <w:rsid w:val="00763502"/>
    <w:rsid w:val="00772C6E"/>
    <w:rsid w:val="0077465D"/>
    <w:rsid w:val="00777715"/>
    <w:rsid w:val="00781AAF"/>
    <w:rsid w:val="007913AB"/>
    <w:rsid w:val="007914F7"/>
    <w:rsid w:val="007A1417"/>
    <w:rsid w:val="007A5F52"/>
    <w:rsid w:val="007B1625"/>
    <w:rsid w:val="007B2C54"/>
    <w:rsid w:val="007B677B"/>
    <w:rsid w:val="007B706E"/>
    <w:rsid w:val="007B71EB"/>
    <w:rsid w:val="007C3E92"/>
    <w:rsid w:val="007C6205"/>
    <w:rsid w:val="007C686A"/>
    <w:rsid w:val="007C728E"/>
    <w:rsid w:val="007D156F"/>
    <w:rsid w:val="007D2C53"/>
    <w:rsid w:val="007D3D60"/>
    <w:rsid w:val="007D4920"/>
    <w:rsid w:val="007E1980"/>
    <w:rsid w:val="007E4B76"/>
    <w:rsid w:val="007E4DF9"/>
    <w:rsid w:val="007E5EA8"/>
    <w:rsid w:val="007F0CF1"/>
    <w:rsid w:val="007F12A5"/>
    <w:rsid w:val="007F4CF1"/>
    <w:rsid w:val="007F758D"/>
    <w:rsid w:val="007F7D52"/>
    <w:rsid w:val="00803A25"/>
    <w:rsid w:val="0080444A"/>
    <w:rsid w:val="0080469D"/>
    <w:rsid w:val="0080654C"/>
    <w:rsid w:val="008071C6"/>
    <w:rsid w:val="008139F5"/>
    <w:rsid w:val="00817A00"/>
    <w:rsid w:val="00817D35"/>
    <w:rsid w:val="00823781"/>
    <w:rsid w:val="0082647B"/>
    <w:rsid w:val="00827A1A"/>
    <w:rsid w:val="00835651"/>
    <w:rsid w:val="00835DB3"/>
    <w:rsid w:val="0083617B"/>
    <w:rsid w:val="008371BD"/>
    <w:rsid w:val="00843713"/>
    <w:rsid w:val="008504A8"/>
    <w:rsid w:val="0085282E"/>
    <w:rsid w:val="00855963"/>
    <w:rsid w:val="00864C04"/>
    <w:rsid w:val="0087001F"/>
    <w:rsid w:val="0087198C"/>
    <w:rsid w:val="00871B08"/>
    <w:rsid w:val="00872C1F"/>
    <w:rsid w:val="00873B42"/>
    <w:rsid w:val="00876E9E"/>
    <w:rsid w:val="00882715"/>
    <w:rsid w:val="008856D8"/>
    <w:rsid w:val="00892E82"/>
    <w:rsid w:val="00893F2D"/>
    <w:rsid w:val="00896431"/>
    <w:rsid w:val="008A1225"/>
    <w:rsid w:val="008A6058"/>
    <w:rsid w:val="008A7E39"/>
    <w:rsid w:val="008B3501"/>
    <w:rsid w:val="008B3B78"/>
    <w:rsid w:val="008C0140"/>
    <w:rsid w:val="008C1B58"/>
    <w:rsid w:val="008C2459"/>
    <w:rsid w:val="008C2BCE"/>
    <w:rsid w:val="008C39AE"/>
    <w:rsid w:val="008C499D"/>
    <w:rsid w:val="008C590D"/>
    <w:rsid w:val="008D6B46"/>
    <w:rsid w:val="008E031B"/>
    <w:rsid w:val="008E2255"/>
    <w:rsid w:val="008E5528"/>
    <w:rsid w:val="008E7029"/>
    <w:rsid w:val="008E7EF6"/>
    <w:rsid w:val="008F1F98"/>
    <w:rsid w:val="008F6758"/>
    <w:rsid w:val="009040DD"/>
    <w:rsid w:val="0090413E"/>
    <w:rsid w:val="00905B47"/>
    <w:rsid w:val="009076A0"/>
    <w:rsid w:val="0091243A"/>
    <w:rsid w:val="0091331C"/>
    <w:rsid w:val="009157FA"/>
    <w:rsid w:val="009172F6"/>
    <w:rsid w:val="00921BFF"/>
    <w:rsid w:val="009250AD"/>
    <w:rsid w:val="00925269"/>
    <w:rsid w:val="009279DE"/>
    <w:rsid w:val="00930116"/>
    <w:rsid w:val="009307E0"/>
    <w:rsid w:val="0094212C"/>
    <w:rsid w:val="0094246A"/>
    <w:rsid w:val="009505DE"/>
    <w:rsid w:val="00954689"/>
    <w:rsid w:val="0095515D"/>
    <w:rsid w:val="0096013A"/>
    <w:rsid w:val="009617C9"/>
    <w:rsid w:val="00961C93"/>
    <w:rsid w:val="00965324"/>
    <w:rsid w:val="0097091E"/>
    <w:rsid w:val="009716E1"/>
    <w:rsid w:val="00975684"/>
    <w:rsid w:val="009760D3"/>
    <w:rsid w:val="00976E7F"/>
    <w:rsid w:val="00977132"/>
    <w:rsid w:val="00981A4B"/>
    <w:rsid w:val="00982501"/>
    <w:rsid w:val="00984908"/>
    <w:rsid w:val="009877D3"/>
    <w:rsid w:val="00994E8F"/>
    <w:rsid w:val="009951DC"/>
    <w:rsid w:val="009959BB"/>
    <w:rsid w:val="00997158"/>
    <w:rsid w:val="009A3A7C"/>
    <w:rsid w:val="009B2ADB"/>
    <w:rsid w:val="009B5C07"/>
    <w:rsid w:val="009B603A"/>
    <w:rsid w:val="009C2D0E"/>
    <w:rsid w:val="009C3DAC"/>
    <w:rsid w:val="009C42E0"/>
    <w:rsid w:val="009D5362"/>
    <w:rsid w:val="009D610A"/>
    <w:rsid w:val="009E1415"/>
    <w:rsid w:val="009E6116"/>
    <w:rsid w:val="009E7347"/>
    <w:rsid w:val="009E7E1D"/>
    <w:rsid w:val="009F332F"/>
    <w:rsid w:val="00A02308"/>
    <w:rsid w:val="00A02E43"/>
    <w:rsid w:val="00A065F9"/>
    <w:rsid w:val="00A07F34"/>
    <w:rsid w:val="00A10AE7"/>
    <w:rsid w:val="00A117E0"/>
    <w:rsid w:val="00A16D2A"/>
    <w:rsid w:val="00A202B4"/>
    <w:rsid w:val="00A22154"/>
    <w:rsid w:val="00A25C38"/>
    <w:rsid w:val="00A36BBE"/>
    <w:rsid w:val="00A4307A"/>
    <w:rsid w:val="00A47AD1"/>
    <w:rsid w:val="00A47EBB"/>
    <w:rsid w:val="00A5027E"/>
    <w:rsid w:val="00A519C2"/>
    <w:rsid w:val="00A51CDD"/>
    <w:rsid w:val="00A5304C"/>
    <w:rsid w:val="00A540FC"/>
    <w:rsid w:val="00A54B62"/>
    <w:rsid w:val="00A60537"/>
    <w:rsid w:val="00A66085"/>
    <w:rsid w:val="00A6730D"/>
    <w:rsid w:val="00A71625"/>
    <w:rsid w:val="00A71B9B"/>
    <w:rsid w:val="00A73129"/>
    <w:rsid w:val="00A751C7"/>
    <w:rsid w:val="00A77AB5"/>
    <w:rsid w:val="00A81890"/>
    <w:rsid w:val="00A8290E"/>
    <w:rsid w:val="00A8319D"/>
    <w:rsid w:val="00A87844"/>
    <w:rsid w:val="00A9050F"/>
    <w:rsid w:val="00A92F77"/>
    <w:rsid w:val="00A961C8"/>
    <w:rsid w:val="00A9774B"/>
    <w:rsid w:val="00AA038C"/>
    <w:rsid w:val="00AA0B4D"/>
    <w:rsid w:val="00AA7A09"/>
    <w:rsid w:val="00AB2C3E"/>
    <w:rsid w:val="00AB3B50"/>
    <w:rsid w:val="00AB404A"/>
    <w:rsid w:val="00AC05B1"/>
    <w:rsid w:val="00AC3483"/>
    <w:rsid w:val="00AC5C1A"/>
    <w:rsid w:val="00AD1ACF"/>
    <w:rsid w:val="00AD356C"/>
    <w:rsid w:val="00AD6D3C"/>
    <w:rsid w:val="00AE0558"/>
    <w:rsid w:val="00AE2914"/>
    <w:rsid w:val="00AE514C"/>
    <w:rsid w:val="00AE6D15"/>
    <w:rsid w:val="00AF53D8"/>
    <w:rsid w:val="00B00408"/>
    <w:rsid w:val="00B023DD"/>
    <w:rsid w:val="00B04182"/>
    <w:rsid w:val="00B04B2E"/>
    <w:rsid w:val="00B06B12"/>
    <w:rsid w:val="00B07AE3"/>
    <w:rsid w:val="00B11430"/>
    <w:rsid w:val="00B14EAA"/>
    <w:rsid w:val="00B26184"/>
    <w:rsid w:val="00B32693"/>
    <w:rsid w:val="00B33AA2"/>
    <w:rsid w:val="00B353EB"/>
    <w:rsid w:val="00B3616C"/>
    <w:rsid w:val="00B37DD6"/>
    <w:rsid w:val="00B4341E"/>
    <w:rsid w:val="00B439C4"/>
    <w:rsid w:val="00B43A99"/>
    <w:rsid w:val="00B443AB"/>
    <w:rsid w:val="00B4535E"/>
    <w:rsid w:val="00B47D22"/>
    <w:rsid w:val="00B52A8C"/>
    <w:rsid w:val="00B5507F"/>
    <w:rsid w:val="00B55A3A"/>
    <w:rsid w:val="00B60B35"/>
    <w:rsid w:val="00B6268C"/>
    <w:rsid w:val="00B636A8"/>
    <w:rsid w:val="00B665C6"/>
    <w:rsid w:val="00B70196"/>
    <w:rsid w:val="00B74301"/>
    <w:rsid w:val="00B805AF"/>
    <w:rsid w:val="00B81DDF"/>
    <w:rsid w:val="00B869EC"/>
    <w:rsid w:val="00B906DE"/>
    <w:rsid w:val="00B9397A"/>
    <w:rsid w:val="00B9633D"/>
    <w:rsid w:val="00B9684F"/>
    <w:rsid w:val="00BA2EBE"/>
    <w:rsid w:val="00BB033E"/>
    <w:rsid w:val="00BB0F28"/>
    <w:rsid w:val="00BB458A"/>
    <w:rsid w:val="00BC0C63"/>
    <w:rsid w:val="00BC1E30"/>
    <w:rsid w:val="00BC26E2"/>
    <w:rsid w:val="00BC4BDF"/>
    <w:rsid w:val="00BC52A4"/>
    <w:rsid w:val="00BC6382"/>
    <w:rsid w:val="00BD00D3"/>
    <w:rsid w:val="00BD1659"/>
    <w:rsid w:val="00BD1806"/>
    <w:rsid w:val="00BD2D2D"/>
    <w:rsid w:val="00BD38DA"/>
    <w:rsid w:val="00BD3AA9"/>
    <w:rsid w:val="00BD4A18"/>
    <w:rsid w:val="00BD6DB2"/>
    <w:rsid w:val="00BE10BA"/>
    <w:rsid w:val="00BE11CF"/>
    <w:rsid w:val="00BE21AB"/>
    <w:rsid w:val="00BE55CB"/>
    <w:rsid w:val="00BF2844"/>
    <w:rsid w:val="00BF617A"/>
    <w:rsid w:val="00C035F5"/>
    <w:rsid w:val="00C0379D"/>
    <w:rsid w:val="00C03931"/>
    <w:rsid w:val="00C03E71"/>
    <w:rsid w:val="00C05FE3"/>
    <w:rsid w:val="00C07CC0"/>
    <w:rsid w:val="00C2136D"/>
    <w:rsid w:val="00C214EE"/>
    <w:rsid w:val="00C21F1E"/>
    <w:rsid w:val="00C2314B"/>
    <w:rsid w:val="00C24971"/>
    <w:rsid w:val="00C26BE5"/>
    <w:rsid w:val="00C26E4D"/>
    <w:rsid w:val="00C27909"/>
    <w:rsid w:val="00C27B03"/>
    <w:rsid w:val="00C314E1"/>
    <w:rsid w:val="00C34397"/>
    <w:rsid w:val="00C4095D"/>
    <w:rsid w:val="00C46465"/>
    <w:rsid w:val="00C473EE"/>
    <w:rsid w:val="00C51ABC"/>
    <w:rsid w:val="00C54DF1"/>
    <w:rsid w:val="00C56915"/>
    <w:rsid w:val="00C601D2"/>
    <w:rsid w:val="00C657AB"/>
    <w:rsid w:val="00C65BCC"/>
    <w:rsid w:val="00C66970"/>
    <w:rsid w:val="00C8691C"/>
    <w:rsid w:val="00C94247"/>
    <w:rsid w:val="00CA168A"/>
    <w:rsid w:val="00CA1A97"/>
    <w:rsid w:val="00CA357E"/>
    <w:rsid w:val="00CA44F9"/>
    <w:rsid w:val="00CA4A69"/>
    <w:rsid w:val="00CB4602"/>
    <w:rsid w:val="00CB499F"/>
    <w:rsid w:val="00CB4B17"/>
    <w:rsid w:val="00CC3429"/>
    <w:rsid w:val="00CC3E0C"/>
    <w:rsid w:val="00CC4758"/>
    <w:rsid w:val="00CC58D3"/>
    <w:rsid w:val="00CC777A"/>
    <w:rsid w:val="00CC784D"/>
    <w:rsid w:val="00D0337B"/>
    <w:rsid w:val="00D04A04"/>
    <w:rsid w:val="00D079B2"/>
    <w:rsid w:val="00D10DFE"/>
    <w:rsid w:val="00D114E9"/>
    <w:rsid w:val="00D12297"/>
    <w:rsid w:val="00D14C8F"/>
    <w:rsid w:val="00D1584A"/>
    <w:rsid w:val="00D226AC"/>
    <w:rsid w:val="00D240BB"/>
    <w:rsid w:val="00D34494"/>
    <w:rsid w:val="00D36EE8"/>
    <w:rsid w:val="00D40FE7"/>
    <w:rsid w:val="00D429C6"/>
    <w:rsid w:val="00D43376"/>
    <w:rsid w:val="00D47748"/>
    <w:rsid w:val="00D54CC3"/>
    <w:rsid w:val="00D560DF"/>
    <w:rsid w:val="00D5788F"/>
    <w:rsid w:val="00D60024"/>
    <w:rsid w:val="00D6041A"/>
    <w:rsid w:val="00D61149"/>
    <w:rsid w:val="00D633EB"/>
    <w:rsid w:val="00D77E8A"/>
    <w:rsid w:val="00D82FF7"/>
    <w:rsid w:val="00D847FE"/>
    <w:rsid w:val="00D92F47"/>
    <w:rsid w:val="00D964EA"/>
    <w:rsid w:val="00D966D0"/>
    <w:rsid w:val="00DA0C59"/>
    <w:rsid w:val="00DA3991"/>
    <w:rsid w:val="00DA6C90"/>
    <w:rsid w:val="00DB5640"/>
    <w:rsid w:val="00DB7E6C"/>
    <w:rsid w:val="00DC5DF0"/>
    <w:rsid w:val="00DD0234"/>
    <w:rsid w:val="00DD0740"/>
    <w:rsid w:val="00DD313E"/>
    <w:rsid w:val="00DD5A0D"/>
    <w:rsid w:val="00DD5A29"/>
    <w:rsid w:val="00DD5D9D"/>
    <w:rsid w:val="00DE35CB"/>
    <w:rsid w:val="00DE4D52"/>
    <w:rsid w:val="00DF21E9"/>
    <w:rsid w:val="00DF79AC"/>
    <w:rsid w:val="00E00F14"/>
    <w:rsid w:val="00E06386"/>
    <w:rsid w:val="00E1669D"/>
    <w:rsid w:val="00E240EB"/>
    <w:rsid w:val="00E246A2"/>
    <w:rsid w:val="00E24EB4"/>
    <w:rsid w:val="00E2528C"/>
    <w:rsid w:val="00E320ED"/>
    <w:rsid w:val="00E33868"/>
    <w:rsid w:val="00E33AFB"/>
    <w:rsid w:val="00E34218"/>
    <w:rsid w:val="00E37B6E"/>
    <w:rsid w:val="00E44A43"/>
    <w:rsid w:val="00E46282"/>
    <w:rsid w:val="00E507DD"/>
    <w:rsid w:val="00E5130B"/>
    <w:rsid w:val="00E5216E"/>
    <w:rsid w:val="00E53A5B"/>
    <w:rsid w:val="00E653ED"/>
    <w:rsid w:val="00E667B8"/>
    <w:rsid w:val="00E80AA2"/>
    <w:rsid w:val="00E82344"/>
    <w:rsid w:val="00E8241F"/>
    <w:rsid w:val="00E834CF"/>
    <w:rsid w:val="00E84C82"/>
    <w:rsid w:val="00E84D64"/>
    <w:rsid w:val="00E86618"/>
    <w:rsid w:val="00E87408"/>
    <w:rsid w:val="00E90197"/>
    <w:rsid w:val="00E914C4"/>
    <w:rsid w:val="00E934F5"/>
    <w:rsid w:val="00E94F30"/>
    <w:rsid w:val="00E96961"/>
    <w:rsid w:val="00EA654E"/>
    <w:rsid w:val="00EA72EC"/>
    <w:rsid w:val="00EB11CB"/>
    <w:rsid w:val="00EB275A"/>
    <w:rsid w:val="00EB786A"/>
    <w:rsid w:val="00EC1578"/>
    <w:rsid w:val="00EC1C72"/>
    <w:rsid w:val="00EC22B6"/>
    <w:rsid w:val="00EC3CC9"/>
    <w:rsid w:val="00EC680A"/>
    <w:rsid w:val="00ED5DF4"/>
    <w:rsid w:val="00EE0AD9"/>
    <w:rsid w:val="00EE2BED"/>
    <w:rsid w:val="00EE374B"/>
    <w:rsid w:val="00EF353F"/>
    <w:rsid w:val="00EF61AD"/>
    <w:rsid w:val="00F045F3"/>
    <w:rsid w:val="00F06EF7"/>
    <w:rsid w:val="00F11BB5"/>
    <w:rsid w:val="00F120C3"/>
    <w:rsid w:val="00F1417B"/>
    <w:rsid w:val="00F31A42"/>
    <w:rsid w:val="00F33E17"/>
    <w:rsid w:val="00F34B99"/>
    <w:rsid w:val="00F40B13"/>
    <w:rsid w:val="00F42049"/>
    <w:rsid w:val="00F44EEE"/>
    <w:rsid w:val="00F45FEF"/>
    <w:rsid w:val="00F46179"/>
    <w:rsid w:val="00F52DAB"/>
    <w:rsid w:val="00F543F0"/>
    <w:rsid w:val="00F561BC"/>
    <w:rsid w:val="00F6321A"/>
    <w:rsid w:val="00F6338D"/>
    <w:rsid w:val="00F64970"/>
    <w:rsid w:val="00F7043F"/>
    <w:rsid w:val="00F70E1F"/>
    <w:rsid w:val="00F80387"/>
    <w:rsid w:val="00F81D29"/>
    <w:rsid w:val="00F82175"/>
    <w:rsid w:val="00F87259"/>
    <w:rsid w:val="00F90072"/>
    <w:rsid w:val="00F90764"/>
    <w:rsid w:val="00F91C4D"/>
    <w:rsid w:val="00F92FD9"/>
    <w:rsid w:val="00F96F49"/>
    <w:rsid w:val="00F97C88"/>
    <w:rsid w:val="00FA21B8"/>
    <w:rsid w:val="00FA2AD6"/>
    <w:rsid w:val="00FA6684"/>
    <w:rsid w:val="00FA731E"/>
    <w:rsid w:val="00FB1E94"/>
    <w:rsid w:val="00FB2B38"/>
    <w:rsid w:val="00FC1C91"/>
    <w:rsid w:val="00FC6358"/>
    <w:rsid w:val="00FD146B"/>
    <w:rsid w:val="00FD1DFE"/>
    <w:rsid w:val="00FD320D"/>
    <w:rsid w:val="00FD5063"/>
    <w:rsid w:val="00FE23DE"/>
    <w:rsid w:val="00FE2B0C"/>
    <w:rsid w:val="00FE4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c">
    <w:name w:val="Normal"/>
    <w:qFormat/>
    <w:rsid w:val="00035925"/>
    <w:pPr>
      <w:widowControl w:val="0"/>
      <w:jc w:val="both"/>
    </w:pPr>
    <w:rPr>
      <w:kern w:val="2"/>
      <w:sz w:val="21"/>
      <w:szCs w:val="24"/>
    </w:rPr>
  </w:style>
  <w:style w:type="paragraph" w:styleId="1">
    <w:name w:val="heading 1"/>
    <w:basedOn w:val="afc"/>
    <w:next w:val="afc"/>
    <w:link w:val="1Char"/>
    <w:qFormat/>
    <w:rsid w:val="001A093A"/>
    <w:pPr>
      <w:keepNext/>
      <w:keepLines/>
      <w:spacing w:before="340" w:after="330" w:line="578" w:lineRule="auto"/>
      <w:outlineLvl w:val="0"/>
    </w:pPr>
    <w:rPr>
      <w:b/>
      <w:bCs/>
      <w:kern w:val="44"/>
      <w:sz w:val="44"/>
      <w:szCs w:val="44"/>
    </w:rPr>
  </w:style>
  <w:style w:type="paragraph" w:styleId="21">
    <w:name w:val="heading 2"/>
    <w:basedOn w:val="afc"/>
    <w:next w:val="afc"/>
    <w:link w:val="2Char"/>
    <w:semiHidden/>
    <w:unhideWhenUsed/>
    <w:qFormat/>
    <w:rsid w:val="001A09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fc"/>
    <w:next w:val="afc"/>
    <w:link w:val="3Char"/>
    <w:semiHidden/>
    <w:unhideWhenUsed/>
    <w:qFormat/>
    <w:rsid w:val="001A093A"/>
    <w:pPr>
      <w:keepNext/>
      <w:keepLines/>
      <w:spacing w:before="260" w:after="260" w:line="416" w:lineRule="auto"/>
      <w:outlineLvl w:val="2"/>
    </w:pPr>
    <w:rPr>
      <w:b/>
      <w:bCs/>
      <w:sz w:val="32"/>
      <w:szCs w:val="32"/>
    </w:rPr>
  </w:style>
  <w:style w:type="paragraph" w:styleId="41">
    <w:name w:val="heading 4"/>
    <w:basedOn w:val="afc"/>
    <w:next w:val="afc"/>
    <w:link w:val="4Char"/>
    <w:semiHidden/>
    <w:unhideWhenUsed/>
    <w:qFormat/>
    <w:rsid w:val="001A093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fc"/>
    <w:next w:val="afc"/>
    <w:link w:val="5Char"/>
    <w:semiHidden/>
    <w:unhideWhenUsed/>
    <w:qFormat/>
    <w:rsid w:val="001A093A"/>
    <w:pPr>
      <w:keepNext/>
      <w:keepLines/>
      <w:spacing w:before="280" w:after="290" w:line="376" w:lineRule="auto"/>
      <w:outlineLvl w:val="4"/>
    </w:pPr>
    <w:rPr>
      <w:b/>
      <w:bCs/>
      <w:sz w:val="28"/>
      <w:szCs w:val="28"/>
    </w:rPr>
  </w:style>
  <w:style w:type="paragraph" w:styleId="6">
    <w:name w:val="heading 6"/>
    <w:basedOn w:val="afc"/>
    <w:next w:val="afc"/>
    <w:link w:val="6Char"/>
    <w:semiHidden/>
    <w:unhideWhenUsed/>
    <w:qFormat/>
    <w:rsid w:val="001A093A"/>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fc"/>
    <w:next w:val="afc"/>
    <w:link w:val="7Char"/>
    <w:semiHidden/>
    <w:unhideWhenUsed/>
    <w:qFormat/>
    <w:rsid w:val="001A093A"/>
    <w:pPr>
      <w:keepNext/>
      <w:keepLines/>
      <w:spacing w:before="240" w:after="64" w:line="320" w:lineRule="auto"/>
      <w:outlineLvl w:val="6"/>
    </w:pPr>
    <w:rPr>
      <w:b/>
      <w:bCs/>
      <w:sz w:val="24"/>
    </w:rPr>
  </w:style>
  <w:style w:type="paragraph" w:styleId="8">
    <w:name w:val="heading 8"/>
    <w:basedOn w:val="afc"/>
    <w:next w:val="afc"/>
    <w:link w:val="8Char"/>
    <w:semiHidden/>
    <w:unhideWhenUsed/>
    <w:qFormat/>
    <w:rsid w:val="001A093A"/>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fc"/>
    <w:next w:val="afc"/>
    <w:link w:val="9Char"/>
    <w:semiHidden/>
    <w:unhideWhenUsed/>
    <w:qFormat/>
    <w:rsid w:val="001A093A"/>
    <w:pPr>
      <w:keepNext/>
      <w:keepLines/>
      <w:spacing w:before="240" w:after="64" w:line="320" w:lineRule="auto"/>
      <w:outlineLvl w:val="8"/>
    </w:pPr>
    <w:rPr>
      <w:rFonts w:asciiTheme="majorHAnsi" w:eastAsiaTheme="majorEastAsia" w:hAnsiTheme="majorHAnsi" w:cstheme="majorBidi"/>
      <w:szCs w:val="21"/>
    </w:rPr>
  </w:style>
  <w:style w:type="character" w:default="1" w:styleId="afd">
    <w:name w:val="Default Paragraph Font"/>
    <w:uiPriority w:val="1"/>
    <w:semiHidden/>
    <w:unhideWhenUsed/>
  </w:style>
  <w:style w:type="table" w:default="1" w:styleId="afe">
    <w:name w:val="Normal Table"/>
    <w:uiPriority w:val="99"/>
    <w:semiHidden/>
    <w:unhideWhenUsed/>
    <w:qFormat/>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customStyle="1" w:styleId="aff0">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d"/>
    <w:link w:val="aff0"/>
    <w:rsid w:val="00035925"/>
    <w:rPr>
      <w:rFonts w:ascii="宋体"/>
      <w:noProof/>
      <w:sz w:val="21"/>
      <w:lang w:val="en-US" w:eastAsia="zh-CN" w:bidi="ar-SA"/>
    </w:rPr>
  </w:style>
  <w:style w:type="paragraph" w:customStyle="1" w:styleId="a3">
    <w:name w:val="一级条标题"/>
    <w:next w:val="aff0"/>
    <w:rsid w:val="001C149C"/>
    <w:pPr>
      <w:numPr>
        <w:ilvl w:val="1"/>
        <w:numId w:val="9"/>
      </w:numPr>
      <w:spacing w:beforeLines="50" w:afterLines="50"/>
      <w:outlineLvl w:val="2"/>
    </w:pPr>
    <w:rPr>
      <w:rFonts w:ascii="黑体" w:eastAsia="黑体"/>
      <w:sz w:val="21"/>
      <w:szCs w:val="21"/>
    </w:rPr>
  </w:style>
  <w:style w:type="paragraph" w:customStyle="1" w:styleId="aff1">
    <w:name w:val="标准书脚_奇数页"/>
    <w:rsid w:val="000A48B1"/>
    <w:pPr>
      <w:spacing w:before="120"/>
      <w:ind w:right="198"/>
      <w:jc w:val="right"/>
    </w:pPr>
    <w:rPr>
      <w:rFonts w:ascii="宋体"/>
      <w:sz w:val="18"/>
      <w:szCs w:val="18"/>
    </w:rPr>
  </w:style>
  <w:style w:type="paragraph" w:customStyle="1" w:styleId="aff2">
    <w:name w:val="标准书眉_奇数页"/>
    <w:next w:val="afc"/>
    <w:rsid w:val="0074741B"/>
    <w:pPr>
      <w:tabs>
        <w:tab w:val="center" w:pos="4154"/>
        <w:tab w:val="right" w:pos="8306"/>
      </w:tabs>
      <w:spacing w:after="220"/>
      <w:jc w:val="right"/>
    </w:pPr>
    <w:rPr>
      <w:rFonts w:ascii="黑体" w:eastAsia="黑体"/>
      <w:noProof/>
      <w:sz w:val="21"/>
      <w:szCs w:val="21"/>
    </w:rPr>
  </w:style>
  <w:style w:type="paragraph" w:customStyle="1" w:styleId="a2">
    <w:name w:val="章标题"/>
    <w:next w:val="aff0"/>
    <w:rsid w:val="001C149C"/>
    <w:pPr>
      <w:numPr>
        <w:numId w:val="9"/>
      </w:numPr>
      <w:spacing w:beforeLines="100" w:afterLines="100"/>
      <w:jc w:val="both"/>
      <w:outlineLvl w:val="1"/>
    </w:pPr>
    <w:rPr>
      <w:rFonts w:ascii="黑体" w:eastAsia="黑体"/>
      <w:sz w:val="21"/>
    </w:rPr>
  </w:style>
  <w:style w:type="paragraph" w:customStyle="1" w:styleId="a4">
    <w:name w:val="二级条标题"/>
    <w:basedOn w:val="a3"/>
    <w:next w:val="aff0"/>
    <w:rsid w:val="001C149C"/>
    <w:pPr>
      <w:numPr>
        <w:ilvl w:val="2"/>
      </w:numPr>
      <w:spacing w:before="50" w:after="50"/>
      <w:outlineLvl w:val="3"/>
    </w:pPr>
  </w:style>
  <w:style w:type="paragraph" w:customStyle="1" w:styleId="2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a">
    <w:name w:val="列项——（一级）"/>
    <w:rsid w:val="00BE55CB"/>
    <w:pPr>
      <w:widowControl w:val="0"/>
      <w:numPr>
        <w:numId w:val="1"/>
      </w:numPr>
      <w:jc w:val="both"/>
    </w:pPr>
    <w:rPr>
      <w:rFonts w:ascii="宋体"/>
      <w:sz w:val="21"/>
    </w:rPr>
  </w:style>
  <w:style w:type="paragraph" w:customStyle="1" w:styleId="ab">
    <w:name w:val="列项●（二级）"/>
    <w:rsid w:val="00BE55CB"/>
    <w:pPr>
      <w:numPr>
        <w:ilvl w:val="1"/>
        <w:numId w:val="1"/>
      </w:numPr>
      <w:tabs>
        <w:tab w:val="left" w:pos="840"/>
      </w:tabs>
      <w:jc w:val="both"/>
    </w:pPr>
    <w:rPr>
      <w:rFonts w:ascii="宋体"/>
      <w:sz w:val="21"/>
    </w:rPr>
  </w:style>
  <w:style w:type="paragraph" w:customStyle="1" w:styleId="aff3">
    <w:name w:val="目次、标准名称标题"/>
    <w:basedOn w:val="afc"/>
    <w:next w:val="aff0"/>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三级条标题"/>
    <w:basedOn w:val="a4"/>
    <w:next w:val="aff0"/>
    <w:rsid w:val="001C149C"/>
    <w:pPr>
      <w:numPr>
        <w:ilvl w:val="3"/>
      </w:numPr>
      <w:outlineLvl w:val="4"/>
    </w:pPr>
  </w:style>
  <w:style w:type="paragraph" w:customStyle="1" w:styleId="aff4">
    <w:name w:val="示例"/>
    <w:next w:val="aff5"/>
    <w:rsid w:val="005A5EAF"/>
    <w:pPr>
      <w:widowControl w:val="0"/>
      <w:ind w:firstLine="363"/>
      <w:jc w:val="both"/>
    </w:pPr>
    <w:rPr>
      <w:rFonts w:ascii="宋体"/>
      <w:sz w:val="18"/>
      <w:szCs w:val="18"/>
    </w:rPr>
  </w:style>
  <w:style w:type="paragraph" w:customStyle="1" w:styleId="af">
    <w:name w:val="数字编号列项（二级）"/>
    <w:rsid w:val="003E5729"/>
    <w:pPr>
      <w:numPr>
        <w:ilvl w:val="1"/>
        <w:numId w:val="8"/>
      </w:numPr>
      <w:jc w:val="both"/>
    </w:pPr>
    <w:rPr>
      <w:rFonts w:ascii="宋体"/>
      <w:sz w:val="21"/>
    </w:rPr>
  </w:style>
  <w:style w:type="paragraph" w:customStyle="1" w:styleId="a6">
    <w:name w:val="四级条标题"/>
    <w:basedOn w:val="a5"/>
    <w:next w:val="aff0"/>
    <w:rsid w:val="001C149C"/>
    <w:pPr>
      <w:numPr>
        <w:ilvl w:val="4"/>
      </w:numPr>
      <w:outlineLvl w:val="5"/>
    </w:pPr>
  </w:style>
  <w:style w:type="paragraph" w:customStyle="1" w:styleId="a7">
    <w:name w:val="五级条标题"/>
    <w:basedOn w:val="a6"/>
    <w:next w:val="aff0"/>
    <w:rsid w:val="001C149C"/>
    <w:pPr>
      <w:numPr>
        <w:ilvl w:val="5"/>
      </w:numPr>
      <w:outlineLvl w:val="6"/>
    </w:pPr>
  </w:style>
  <w:style w:type="paragraph" w:styleId="aff6">
    <w:name w:val="footer"/>
    <w:basedOn w:val="afc"/>
    <w:rsid w:val="00294E70"/>
    <w:pPr>
      <w:snapToGrid w:val="0"/>
      <w:ind w:rightChars="100" w:right="210"/>
      <w:jc w:val="right"/>
    </w:pPr>
    <w:rPr>
      <w:sz w:val="18"/>
      <w:szCs w:val="18"/>
    </w:rPr>
  </w:style>
  <w:style w:type="paragraph" w:styleId="aff7">
    <w:name w:val="header"/>
    <w:basedOn w:val="afc"/>
    <w:rsid w:val="00930116"/>
    <w:pPr>
      <w:snapToGrid w:val="0"/>
      <w:jc w:val="left"/>
    </w:pPr>
    <w:rPr>
      <w:sz w:val="18"/>
      <w:szCs w:val="18"/>
    </w:rPr>
  </w:style>
  <w:style w:type="paragraph" w:customStyle="1" w:styleId="aff8">
    <w:name w:val="注："/>
    <w:next w:val="aff0"/>
    <w:rsid w:val="000D718B"/>
    <w:pPr>
      <w:widowControl w:val="0"/>
      <w:autoSpaceDE w:val="0"/>
      <w:autoSpaceDN w:val="0"/>
      <w:ind w:left="726" w:hanging="363"/>
      <w:jc w:val="both"/>
    </w:pPr>
    <w:rPr>
      <w:rFonts w:ascii="宋体"/>
      <w:sz w:val="18"/>
      <w:szCs w:val="18"/>
    </w:rPr>
  </w:style>
  <w:style w:type="paragraph" w:customStyle="1" w:styleId="aff9">
    <w:name w:val="注×："/>
    <w:rsid w:val="000D718B"/>
    <w:pPr>
      <w:widowControl w:val="0"/>
      <w:autoSpaceDE w:val="0"/>
      <w:autoSpaceDN w:val="0"/>
      <w:ind w:left="811" w:hanging="448"/>
      <w:jc w:val="both"/>
    </w:pPr>
    <w:rPr>
      <w:rFonts w:ascii="宋体"/>
      <w:sz w:val="18"/>
      <w:szCs w:val="18"/>
    </w:rPr>
  </w:style>
  <w:style w:type="paragraph" w:customStyle="1" w:styleId="ae">
    <w:name w:val="字母编号列项（一级）"/>
    <w:rsid w:val="003E5729"/>
    <w:pPr>
      <w:numPr>
        <w:numId w:val="8"/>
      </w:numPr>
      <w:jc w:val="both"/>
    </w:pPr>
    <w:rPr>
      <w:rFonts w:ascii="宋体"/>
      <w:sz w:val="21"/>
    </w:rPr>
  </w:style>
  <w:style w:type="paragraph" w:customStyle="1" w:styleId="ac">
    <w:name w:val="列项◆（三级）"/>
    <w:basedOn w:val="afc"/>
    <w:rsid w:val="00BE55CB"/>
    <w:pPr>
      <w:numPr>
        <w:ilvl w:val="2"/>
        <w:numId w:val="1"/>
      </w:numPr>
    </w:pPr>
    <w:rPr>
      <w:rFonts w:ascii="宋体"/>
      <w:szCs w:val="21"/>
    </w:rPr>
  </w:style>
  <w:style w:type="paragraph" w:customStyle="1" w:styleId="af0">
    <w:name w:val="编号列项（三级）"/>
    <w:rsid w:val="003E5729"/>
    <w:pPr>
      <w:numPr>
        <w:ilvl w:val="2"/>
        <w:numId w:val="8"/>
      </w:numPr>
    </w:pPr>
    <w:rPr>
      <w:rFonts w:ascii="宋体"/>
      <w:sz w:val="21"/>
    </w:rPr>
  </w:style>
  <w:style w:type="paragraph" w:customStyle="1" w:styleId="affa">
    <w:name w:val="示例×："/>
    <w:basedOn w:val="a2"/>
    <w:qFormat/>
    <w:rsid w:val="007E1980"/>
    <w:pPr>
      <w:numPr>
        <w:numId w:val="0"/>
      </w:numPr>
      <w:spacing w:beforeLines="0" w:afterLines="0"/>
      <w:ind w:firstLine="363"/>
      <w:outlineLvl w:val="9"/>
    </w:pPr>
    <w:rPr>
      <w:rFonts w:ascii="宋体" w:eastAsia="宋体"/>
      <w:sz w:val="18"/>
      <w:szCs w:val="18"/>
    </w:rPr>
  </w:style>
  <w:style w:type="paragraph" w:customStyle="1" w:styleId="affb">
    <w:name w:val="二级无"/>
    <w:basedOn w:val="a4"/>
    <w:rsid w:val="001C149C"/>
    <w:pPr>
      <w:spacing w:beforeLines="0" w:afterLines="0"/>
    </w:pPr>
    <w:rPr>
      <w:rFonts w:ascii="宋体" w:eastAsia="宋体"/>
    </w:rPr>
  </w:style>
  <w:style w:type="paragraph" w:customStyle="1" w:styleId="affc">
    <w:name w:val="注：（正文）"/>
    <w:basedOn w:val="aff8"/>
    <w:next w:val="aff0"/>
    <w:rsid w:val="000D718B"/>
  </w:style>
  <w:style w:type="paragraph" w:customStyle="1" w:styleId="a1">
    <w:name w:val="注×：（正文）"/>
    <w:rsid w:val="000D718B"/>
    <w:pPr>
      <w:numPr>
        <w:numId w:val="2"/>
      </w:numPr>
      <w:jc w:val="both"/>
    </w:pPr>
    <w:rPr>
      <w:rFonts w:ascii="宋体"/>
      <w:sz w:val="18"/>
      <w:szCs w:val="18"/>
    </w:rPr>
  </w:style>
  <w:style w:type="paragraph" w:customStyle="1" w:styleId="affd">
    <w:name w:val="标准标志"/>
    <w:next w:val="afc"/>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e">
    <w:name w:val="标准称谓"/>
    <w:next w:val="afc"/>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
    <w:name w:val="标准书脚_偶数页"/>
    <w:rsid w:val="000A48B1"/>
    <w:pPr>
      <w:spacing w:before="120"/>
      <w:ind w:left="221"/>
    </w:pPr>
    <w:rPr>
      <w:rFonts w:ascii="宋体"/>
      <w:sz w:val="18"/>
      <w:szCs w:val="18"/>
    </w:rPr>
  </w:style>
  <w:style w:type="paragraph" w:customStyle="1" w:styleId="afff0">
    <w:name w:val="标准书眉_偶数页"/>
    <w:basedOn w:val="aff2"/>
    <w:next w:val="afc"/>
    <w:rsid w:val="0074741B"/>
    <w:pPr>
      <w:jc w:val="left"/>
    </w:pPr>
  </w:style>
  <w:style w:type="paragraph" w:customStyle="1" w:styleId="afff1">
    <w:name w:val="标准书眉一"/>
    <w:rsid w:val="00083A09"/>
    <w:pPr>
      <w:jc w:val="both"/>
    </w:pPr>
  </w:style>
  <w:style w:type="paragraph" w:customStyle="1" w:styleId="afff2">
    <w:name w:val="参考文献"/>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参考文献、索引标题"/>
    <w:basedOn w:val="afc"/>
    <w:next w:val="aff0"/>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4">
    <w:name w:val="Hyperlink"/>
    <w:basedOn w:val="afd"/>
    <w:uiPriority w:val="99"/>
    <w:rsid w:val="00083A09"/>
    <w:rPr>
      <w:noProof/>
      <w:color w:val="0000FF"/>
      <w:spacing w:val="0"/>
      <w:w w:val="100"/>
      <w:szCs w:val="21"/>
      <w:u w:val="single"/>
    </w:rPr>
  </w:style>
  <w:style w:type="character" w:customStyle="1" w:styleId="afff5">
    <w:name w:val="发布"/>
    <w:basedOn w:val="afd"/>
    <w:rsid w:val="00C2314B"/>
    <w:rPr>
      <w:rFonts w:ascii="黑体" w:eastAsia="黑体"/>
      <w:spacing w:val="85"/>
      <w:w w:val="100"/>
      <w:position w:val="3"/>
      <w:sz w:val="28"/>
      <w:szCs w:val="28"/>
    </w:rPr>
  </w:style>
  <w:style w:type="paragraph" w:customStyle="1" w:styleId="afff6">
    <w:name w:val="发布部门"/>
    <w:next w:val="aff0"/>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7">
    <w:name w:val="发布日期"/>
    <w:rsid w:val="00EC3CC9"/>
    <w:pPr>
      <w:framePr w:w="3997" w:h="471" w:hRule="exact" w:vSpace="181" w:wrap="around" w:hAnchor="page" w:x="7089" w:y="14097" w:anchorLock="1"/>
    </w:pPr>
    <w:rPr>
      <w:rFonts w:eastAsia="黑体"/>
      <w:sz w:val="28"/>
    </w:rPr>
  </w:style>
  <w:style w:type="paragraph" w:customStyle="1" w:styleId="afff8">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9">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a">
    <w:name w:val="封面标准英文名称"/>
    <w:basedOn w:val="afff9"/>
    <w:rsid w:val="001C21AC"/>
    <w:pPr>
      <w:framePr w:wrap="around"/>
      <w:spacing w:before="370" w:line="400" w:lineRule="exact"/>
    </w:pPr>
    <w:rPr>
      <w:rFonts w:ascii="Times New Roman"/>
      <w:sz w:val="28"/>
      <w:szCs w:val="28"/>
    </w:rPr>
  </w:style>
  <w:style w:type="paragraph" w:customStyle="1" w:styleId="afffb">
    <w:name w:val="封面一致性程度标识"/>
    <w:basedOn w:val="afffa"/>
    <w:rsid w:val="00083A09"/>
    <w:pPr>
      <w:framePr w:wrap="around"/>
      <w:spacing w:before="440"/>
    </w:pPr>
    <w:rPr>
      <w:rFonts w:ascii="宋体" w:eastAsia="宋体"/>
    </w:rPr>
  </w:style>
  <w:style w:type="paragraph" w:customStyle="1" w:styleId="afffc">
    <w:name w:val="封面标准文稿类别"/>
    <w:basedOn w:val="afffb"/>
    <w:rsid w:val="0054264B"/>
    <w:pPr>
      <w:framePr w:wrap="around"/>
      <w:spacing w:after="160" w:line="240" w:lineRule="auto"/>
    </w:pPr>
    <w:rPr>
      <w:sz w:val="24"/>
    </w:rPr>
  </w:style>
  <w:style w:type="paragraph" w:customStyle="1" w:styleId="afffd">
    <w:name w:val="封面标准文稿编辑信息"/>
    <w:basedOn w:val="afffc"/>
    <w:rsid w:val="00083A09"/>
    <w:pPr>
      <w:framePr w:wrap="around"/>
      <w:spacing w:before="180" w:line="180" w:lineRule="exact"/>
    </w:pPr>
    <w:rPr>
      <w:sz w:val="21"/>
    </w:rPr>
  </w:style>
  <w:style w:type="paragraph" w:customStyle="1" w:styleId="afffe">
    <w:name w:val="封面正文"/>
    <w:rsid w:val="00083A09"/>
    <w:pPr>
      <w:jc w:val="both"/>
    </w:pPr>
  </w:style>
  <w:style w:type="paragraph" w:customStyle="1" w:styleId="af3">
    <w:name w:val="附录标识"/>
    <w:basedOn w:val="afc"/>
    <w:next w:val="aff0"/>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
    <w:name w:val="附录标题"/>
    <w:basedOn w:val="aff0"/>
    <w:next w:val="aff0"/>
    <w:rsid w:val="00083A09"/>
    <w:pPr>
      <w:ind w:firstLineChars="0" w:firstLine="0"/>
      <w:jc w:val="center"/>
    </w:pPr>
    <w:rPr>
      <w:rFonts w:ascii="黑体" w:eastAsia="黑体"/>
    </w:rPr>
  </w:style>
  <w:style w:type="paragraph" w:customStyle="1" w:styleId="af1">
    <w:name w:val="附录表标号"/>
    <w:basedOn w:val="afc"/>
    <w:next w:val="aff0"/>
    <w:rsid w:val="00083A09"/>
    <w:pPr>
      <w:numPr>
        <w:numId w:val="3"/>
      </w:numPr>
      <w:tabs>
        <w:tab w:val="clear" w:pos="0"/>
      </w:tabs>
      <w:spacing w:line="14" w:lineRule="exact"/>
      <w:ind w:left="811" w:hanging="448"/>
      <w:jc w:val="center"/>
      <w:outlineLvl w:val="0"/>
    </w:pPr>
    <w:rPr>
      <w:color w:val="FFFFFF"/>
    </w:rPr>
  </w:style>
  <w:style w:type="paragraph" w:customStyle="1" w:styleId="af2">
    <w:name w:val="附录表标题"/>
    <w:basedOn w:val="afc"/>
    <w:next w:val="aff0"/>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6">
    <w:name w:val="附录二级条标题"/>
    <w:basedOn w:val="afc"/>
    <w:next w:val="aff0"/>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0">
    <w:name w:val="附录二级无"/>
    <w:basedOn w:val="af6"/>
    <w:rsid w:val="00BF617A"/>
    <w:pPr>
      <w:tabs>
        <w:tab w:val="clear" w:pos="360"/>
      </w:tabs>
      <w:spacing w:beforeLines="0" w:afterLines="0"/>
    </w:pPr>
    <w:rPr>
      <w:rFonts w:ascii="宋体" w:eastAsia="宋体"/>
      <w:szCs w:val="21"/>
    </w:rPr>
  </w:style>
  <w:style w:type="paragraph" w:customStyle="1" w:styleId="affff1">
    <w:name w:val="附录公式"/>
    <w:basedOn w:val="aff0"/>
    <w:next w:val="aff0"/>
    <w:link w:val="Char0"/>
    <w:qFormat/>
    <w:rsid w:val="00083A09"/>
  </w:style>
  <w:style w:type="character" w:customStyle="1" w:styleId="Char0">
    <w:name w:val="附录公式 Char"/>
    <w:basedOn w:val="Char"/>
    <w:link w:val="affff1"/>
    <w:rsid w:val="00083A09"/>
  </w:style>
  <w:style w:type="paragraph" w:customStyle="1" w:styleId="affff2">
    <w:name w:val="附录公式编号制表符"/>
    <w:basedOn w:val="afc"/>
    <w:next w:val="aff0"/>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7">
    <w:name w:val="附录三级条标题"/>
    <w:basedOn w:val="af6"/>
    <w:next w:val="aff0"/>
    <w:rsid w:val="00083A09"/>
    <w:pPr>
      <w:numPr>
        <w:ilvl w:val="4"/>
      </w:numPr>
      <w:tabs>
        <w:tab w:val="num" w:pos="360"/>
      </w:tabs>
      <w:outlineLvl w:val="4"/>
    </w:pPr>
  </w:style>
  <w:style w:type="paragraph" w:customStyle="1" w:styleId="affff3">
    <w:name w:val="附录三级无"/>
    <w:basedOn w:val="af7"/>
    <w:rsid w:val="00BF617A"/>
    <w:pPr>
      <w:tabs>
        <w:tab w:val="clear" w:pos="360"/>
      </w:tabs>
      <w:spacing w:beforeLines="0" w:afterLines="0"/>
    </w:pPr>
    <w:rPr>
      <w:rFonts w:ascii="宋体" w:eastAsia="宋体"/>
      <w:szCs w:val="21"/>
    </w:rPr>
  </w:style>
  <w:style w:type="paragraph" w:customStyle="1" w:styleId="afb">
    <w:name w:val="附录数字编号列项（二级）"/>
    <w:qFormat/>
    <w:rsid w:val="00A751C7"/>
    <w:pPr>
      <w:numPr>
        <w:ilvl w:val="1"/>
        <w:numId w:val="6"/>
      </w:numPr>
    </w:pPr>
    <w:rPr>
      <w:rFonts w:ascii="宋体"/>
      <w:sz w:val="21"/>
    </w:rPr>
  </w:style>
  <w:style w:type="paragraph" w:customStyle="1" w:styleId="af8">
    <w:name w:val="附录四级条标题"/>
    <w:basedOn w:val="af7"/>
    <w:next w:val="aff0"/>
    <w:rsid w:val="00083A09"/>
    <w:pPr>
      <w:numPr>
        <w:ilvl w:val="5"/>
      </w:numPr>
      <w:tabs>
        <w:tab w:val="num" w:pos="360"/>
      </w:tabs>
      <w:outlineLvl w:val="5"/>
    </w:pPr>
  </w:style>
  <w:style w:type="paragraph" w:customStyle="1" w:styleId="affff4">
    <w:name w:val="附录四级无"/>
    <w:basedOn w:val="af8"/>
    <w:rsid w:val="00BF617A"/>
    <w:pPr>
      <w:tabs>
        <w:tab w:val="clear" w:pos="360"/>
      </w:tabs>
      <w:spacing w:beforeLines="0" w:afterLines="0"/>
    </w:pPr>
    <w:rPr>
      <w:rFonts w:ascii="宋体" w:eastAsia="宋体"/>
      <w:szCs w:val="21"/>
    </w:rPr>
  </w:style>
  <w:style w:type="paragraph" w:customStyle="1" w:styleId="a8">
    <w:name w:val="附录图标号"/>
    <w:basedOn w:val="afc"/>
    <w:rsid w:val="00083A09"/>
    <w:pPr>
      <w:keepNext/>
      <w:pageBreakBefore/>
      <w:widowControl/>
      <w:numPr>
        <w:numId w:val="4"/>
      </w:numPr>
      <w:spacing w:line="14" w:lineRule="exact"/>
      <w:ind w:left="0" w:firstLine="363"/>
      <w:jc w:val="center"/>
      <w:outlineLvl w:val="0"/>
    </w:pPr>
    <w:rPr>
      <w:color w:val="FFFFFF"/>
    </w:rPr>
  </w:style>
  <w:style w:type="paragraph" w:customStyle="1" w:styleId="a9">
    <w:name w:val="附录图标题"/>
    <w:basedOn w:val="afc"/>
    <w:next w:val="aff0"/>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9">
    <w:name w:val="附录五级条标题"/>
    <w:basedOn w:val="af8"/>
    <w:next w:val="aff0"/>
    <w:rsid w:val="00083A09"/>
    <w:pPr>
      <w:numPr>
        <w:ilvl w:val="6"/>
      </w:numPr>
      <w:tabs>
        <w:tab w:val="num" w:pos="360"/>
      </w:tabs>
      <w:outlineLvl w:val="6"/>
    </w:pPr>
  </w:style>
  <w:style w:type="paragraph" w:customStyle="1" w:styleId="affff5">
    <w:name w:val="附录五级无"/>
    <w:basedOn w:val="af9"/>
    <w:rsid w:val="00BF617A"/>
    <w:pPr>
      <w:tabs>
        <w:tab w:val="clear" w:pos="360"/>
      </w:tabs>
      <w:spacing w:beforeLines="0" w:afterLines="0"/>
    </w:pPr>
    <w:rPr>
      <w:rFonts w:ascii="宋体" w:eastAsia="宋体"/>
      <w:szCs w:val="21"/>
    </w:rPr>
  </w:style>
  <w:style w:type="paragraph" w:customStyle="1" w:styleId="af4">
    <w:name w:val="附录章标题"/>
    <w:next w:val="aff0"/>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5">
    <w:name w:val="附录一级条标题"/>
    <w:basedOn w:val="af4"/>
    <w:next w:val="aff0"/>
    <w:rsid w:val="00083A09"/>
    <w:pPr>
      <w:numPr>
        <w:ilvl w:val="2"/>
      </w:numPr>
      <w:tabs>
        <w:tab w:val="num" w:pos="360"/>
      </w:tabs>
      <w:autoSpaceDN w:val="0"/>
      <w:spacing w:beforeLines="50" w:afterLines="50"/>
      <w:outlineLvl w:val="2"/>
    </w:pPr>
  </w:style>
  <w:style w:type="paragraph" w:customStyle="1" w:styleId="affff6">
    <w:name w:val="附录一级无"/>
    <w:basedOn w:val="af5"/>
    <w:rsid w:val="00BF617A"/>
    <w:pPr>
      <w:tabs>
        <w:tab w:val="clear" w:pos="360"/>
      </w:tabs>
      <w:spacing w:beforeLines="0" w:afterLines="0"/>
    </w:pPr>
    <w:rPr>
      <w:rFonts w:ascii="宋体" w:eastAsia="宋体"/>
      <w:szCs w:val="21"/>
    </w:rPr>
  </w:style>
  <w:style w:type="paragraph" w:customStyle="1" w:styleId="afa">
    <w:name w:val="附录字母编号列项（一级）"/>
    <w:qFormat/>
    <w:rsid w:val="00A751C7"/>
    <w:pPr>
      <w:numPr>
        <w:numId w:val="6"/>
      </w:numPr>
    </w:pPr>
    <w:rPr>
      <w:rFonts w:ascii="宋体"/>
      <w:noProof/>
      <w:sz w:val="21"/>
    </w:rPr>
  </w:style>
  <w:style w:type="paragraph" w:styleId="ad">
    <w:name w:val="footnote text"/>
    <w:basedOn w:val="afc"/>
    <w:rsid w:val="00074FBE"/>
    <w:pPr>
      <w:numPr>
        <w:numId w:val="7"/>
      </w:numPr>
      <w:snapToGrid w:val="0"/>
      <w:jc w:val="left"/>
    </w:pPr>
    <w:rPr>
      <w:rFonts w:ascii="宋体"/>
      <w:sz w:val="18"/>
      <w:szCs w:val="18"/>
    </w:rPr>
  </w:style>
  <w:style w:type="character" w:styleId="affff7">
    <w:name w:val="footnote reference"/>
    <w:basedOn w:val="afd"/>
    <w:semiHidden/>
    <w:rsid w:val="00083A09"/>
    <w:rPr>
      <w:vertAlign w:val="superscript"/>
    </w:rPr>
  </w:style>
  <w:style w:type="paragraph" w:customStyle="1" w:styleId="affff8">
    <w:name w:val="列项说明"/>
    <w:basedOn w:val="afc"/>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9">
    <w:name w:val="列项说明数字编号"/>
    <w:rsid w:val="00083A09"/>
    <w:pPr>
      <w:ind w:leftChars="400" w:left="600" w:hangingChars="200" w:hanging="200"/>
    </w:pPr>
    <w:rPr>
      <w:rFonts w:ascii="宋体"/>
      <w:sz w:val="21"/>
    </w:rPr>
  </w:style>
  <w:style w:type="paragraph" w:customStyle="1" w:styleId="affffa">
    <w:name w:val="目次、索引正文"/>
    <w:rsid w:val="00083A09"/>
    <w:pPr>
      <w:spacing w:line="320" w:lineRule="exact"/>
      <w:jc w:val="both"/>
    </w:pPr>
    <w:rPr>
      <w:rFonts w:ascii="宋体"/>
      <w:sz w:val="21"/>
    </w:rPr>
  </w:style>
  <w:style w:type="paragraph" w:styleId="32">
    <w:name w:val="toc 3"/>
    <w:basedOn w:val="afc"/>
    <w:next w:val="afc"/>
    <w:autoRedefine/>
    <w:uiPriority w:val="39"/>
    <w:rsid w:val="00961C93"/>
    <w:pPr>
      <w:tabs>
        <w:tab w:val="right" w:leader="dot" w:pos="9241"/>
      </w:tabs>
      <w:ind w:firstLineChars="100" w:firstLine="102"/>
      <w:jc w:val="left"/>
    </w:pPr>
    <w:rPr>
      <w:rFonts w:ascii="宋体"/>
      <w:szCs w:val="21"/>
    </w:rPr>
  </w:style>
  <w:style w:type="paragraph" w:styleId="42">
    <w:name w:val="toc 4"/>
    <w:basedOn w:val="afc"/>
    <w:next w:val="afc"/>
    <w:autoRedefine/>
    <w:semiHidden/>
    <w:rsid w:val="00961C93"/>
    <w:pPr>
      <w:tabs>
        <w:tab w:val="right" w:leader="dot" w:pos="9241"/>
      </w:tabs>
      <w:ind w:firstLineChars="200" w:firstLine="198"/>
      <w:jc w:val="left"/>
    </w:pPr>
    <w:rPr>
      <w:rFonts w:ascii="宋体"/>
      <w:szCs w:val="21"/>
    </w:rPr>
  </w:style>
  <w:style w:type="paragraph" w:styleId="52">
    <w:name w:val="toc 5"/>
    <w:basedOn w:val="afc"/>
    <w:next w:val="afc"/>
    <w:autoRedefine/>
    <w:semiHidden/>
    <w:rsid w:val="00961C93"/>
    <w:pPr>
      <w:tabs>
        <w:tab w:val="right" w:leader="dot" w:pos="9241"/>
      </w:tabs>
      <w:ind w:firstLineChars="300" w:firstLine="300"/>
      <w:jc w:val="left"/>
    </w:pPr>
    <w:rPr>
      <w:rFonts w:ascii="宋体"/>
      <w:szCs w:val="21"/>
    </w:rPr>
  </w:style>
  <w:style w:type="paragraph" w:styleId="60">
    <w:name w:val="toc 6"/>
    <w:basedOn w:val="afc"/>
    <w:next w:val="afc"/>
    <w:autoRedefine/>
    <w:semiHidden/>
    <w:rsid w:val="00961C93"/>
    <w:pPr>
      <w:tabs>
        <w:tab w:val="right" w:leader="dot" w:pos="9241"/>
      </w:tabs>
      <w:ind w:firstLineChars="400" w:firstLine="403"/>
      <w:jc w:val="left"/>
    </w:pPr>
    <w:rPr>
      <w:rFonts w:ascii="宋体"/>
      <w:szCs w:val="21"/>
    </w:rPr>
  </w:style>
  <w:style w:type="paragraph" w:styleId="70">
    <w:name w:val="toc 7"/>
    <w:basedOn w:val="afc"/>
    <w:next w:val="afc"/>
    <w:autoRedefine/>
    <w:semiHidden/>
    <w:rsid w:val="00961C93"/>
    <w:pPr>
      <w:tabs>
        <w:tab w:val="right" w:leader="dot" w:pos="9241"/>
      </w:tabs>
      <w:ind w:firstLineChars="500" w:firstLine="505"/>
      <w:jc w:val="left"/>
    </w:pPr>
    <w:rPr>
      <w:rFonts w:ascii="宋体"/>
      <w:szCs w:val="21"/>
    </w:rPr>
  </w:style>
  <w:style w:type="paragraph" w:styleId="80">
    <w:name w:val="toc 8"/>
    <w:basedOn w:val="afc"/>
    <w:next w:val="afc"/>
    <w:autoRedefine/>
    <w:semiHidden/>
    <w:rsid w:val="00D54CC3"/>
    <w:pPr>
      <w:tabs>
        <w:tab w:val="right" w:leader="dot" w:pos="9241"/>
      </w:tabs>
      <w:ind w:firstLineChars="600" w:firstLine="607"/>
      <w:jc w:val="left"/>
    </w:pPr>
    <w:rPr>
      <w:rFonts w:ascii="宋体"/>
      <w:szCs w:val="21"/>
    </w:rPr>
  </w:style>
  <w:style w:type="paragraph" w:styleId="90">
    <w:name w:val="toc 9"/>
    <w:basedOn w:val="afc"/>
    <w:next w:val="afc"/>
    <w:autoRedefine/>
    <w:semiHidden/>
    <w:rsid w:val="00083A09"/>
    <w:pPr>
      <w:ind w:left="1470"/>
      <w:jc w:val="left"/>
    </w:pPr>
    <w:rPr>
      <w:sz w:val="20"/>
      <w:szCs w:val="20"/>
    </w:rPr>
  </w:style>
  <w:style w:type="paragraph" w:customStyle="1" w:styleId="affffb">
    <w:name w:val="其他标准标志"/>
    <w:basedOn w:val="affd"/>
    <w:rsid w:val="0018211B"/>
    <w:pPr>
      <w:framePr w:w="6101" w:wrap="around" w:vAnchor="page" w:hAnchor="page" w:x="4673" w:y="942"/>
    </w:pPr>
    <w:rPr>
      <w:w w:val="130"/>
    </w:rPr>
  </w:style>
  <w:style w:type="paragraph" w:customStyle="1" w:styleId="affffc">
    <w:name w:val="其他标准称谓"/>
    <w:next w:val="afc"/>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其他发布部门"/>
    <w:basedOn w:val="afff6"/>
    <w:rsid w:val="00525656"/>
    <w:pPr>
      <w:framePr w:wrap="around" w:y="15310"/>
      <w:spacing w:line="0" w:lineRule="atLeast"/>
    </w:pPr>
    <w:rPr>
      <w:rFonts w:ascii="黑体" w:eastAsia="黑体"/>
      <w:b w:val="0"/>
    </w:rPr>
  </w:style>
  <w:style w:type="paragraph" w:customStyle="1" w:styleId="affffe">
    <w:name w:val="前言、引言标题"/>
    <w:next w:val="aff0"/>
    <w:rsid w:val="00083A09"/>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5"/>
    <w:rsid w:val="001C149C"/>
    <w:pPr>
      <w:spacing w:beforeLines="0" w:afterLines="0"/>
    </w:pPr>
    <w:rPr>
      <w:rFonts w:ascii="宋体" w:eastAsia="宋体"/>
    </w:rPr>
  </w:style>
  <w:style w:type="paragraph" w:customStyle="1" w:styleId="afffff0">
    <w:name w:val="实施日期"/>
    <w:basedOn w:val="afff7"/>
    <w:rsid w:val="001C21AC"/>
    <w:pPr>
      <w:framePr w:wrap="around" w:vAnchor="page" w:hAnchor="text"/>
      <w:jc w:val="right"/>
    </w:pPr>
  </w:style>
  <w:style w:type="paragraph" w:customStyle="1" w:styleId="afffff1">
    <w:name w:val="示例后文字"/>
    <w:basedOn w:val="aff0"/>
    <w:next w:val="aff0"/>
    <w:qFormat/>
    <w:rsid w:val="00083A09"/>
    <w:pPr>
      <w:ind w:firstLine="360"/>
    </w:pPr>
    <w:rPr>
      <w:sz w:val="18"/>
    </w:rPr>
  </w:style>
  <w:style w:type="paragraph" w:customStyle="1" w:styleId="afffff2">
    <w:name w:val="首示例"/>
    <w:next w:val="aff0"/>
    <w:link w:val="Char1"/>
    <w:qFormat/>
    <w:rsid w:val="00083A09"/>
    <w:pPr>
      <w:tabs>
        <w:tab w:val="num" w:pos="360"/>
      </w:tabs>
    </w:pPr>
    <w:rPr>
      <w:rFonts w:ascii="宋体" w:hAnsi="宋体"/>
      <w:kern w:val="2"/>
      <w:sz w:val="18"/>
      <w:szCs w:val="18"/>
    </w:rPr>
  </w:style>
  <w:style w:type="character" w:customStyle="1" w:styleId="Char1">
    <w:name w:val="首示例 Char"/>
    <w:basedOn w:val="afd"/>
    <w:link w:val="afffff2"/>
    <w:rsid w:val="00083A09"/>
    <w:rPr>
      <w:rFonts w:ascii="宋体" w:hAnsi="宋体"/>
      <w:kern w:val="2"/>
      <w:sz w:val="18"/>
      <w:szCs w:val="18"/>
    </w:rPr>
  </w:style>
  <w:style w:type="paragraph" w:customStyle="1" w:styleId="afffff3">
    <w:name w:val="四级无"/>
    <w:basedOn w:val="a6"/>
    <w:rsid w:val="001C149C"/>
    <w:pPr>
      <w:spacing w:beforeLines="0" w:afterLines="0"/>
    </w:pPr>
    <w:rPr>
      <w:rFonts w:ascii="宋体" w:eastAsia="宋体"/>
    </w:rPr>
  </w:style>
  <w:style w:type="paragraph" w:styleId="11">
    <w:name w:val="index 1"/>
    <w:basedOn w:val="afc"/>
    <w:next w:val="aff0"/>
    <w:rsid w:val="009951DC"/>
    <w:pPr>
      <w:tabs>
        <w:tab w:val="right" w:leader="dot" w:pos="9299"/>
      </w:tabs>
      <w:jc w:val="left"/>
    </w:pPr>
    <w:rPr>
      <w:rFonts w:ascii="宋体"/>
      <w:szCs w:val="21"/>
    </w:rPr>
  </w:style>
  <w:style w:type="paragraph" w:styleId="23">
    <w:name w:val="index 2"/>
    <w:basedOn w:val="afc"/>
    <w:next w:val="afc"/>
    <w:autoRedefine/>
    <w:rsid w:val="00083A09"/>
    <w:pPr>
      <w:ind w:left="420" w:hanging="210"/>
      <w:jc w:val="left"/>
    </w:pPr>
    <w:rPr>
      <w:rFonts w:ascii="Calibri" w:hAnsi="Calibri"/>
      <w:sz w:val="20"/>
      <w:szCs w:val="20"/>
    </w:rPr>
  </w:style>
  <w:style w:type="paragraph" w:styleId="33">
    <w:name w:val="index 3"/>
    <w:basedOn w:val="afc"/>
    <w:next w:val="afc"/>
    <w:autoRedefine/>
    <w:rsid w:val="00083A09"/>
    <w:pPr>
      <w:ind w:left="630" w:hanging="210"/>
      <w:jc w:val="left"/>
    </w:pPr>
    <w:rPr>
      <w:rFonts w:ascii="Calibri" w:hAnsi="Calibri"/>
      <w:sz w:val="20"/>
      <w:szCs w:val="20"/>
    </w:rPr>
  </w:style>
  <w:style w:type="paragraph" w:styleId="43">
    <w:name w:val="index 4"/>
    <w:basedOn w:val="afc"/>
    <w:next w:val="afc"/>
    <w:autoRedefine/>
    <w:rsid w:val="00083A09"/>
    <w:pPr>
      <w:ind w:left="840" w:hanging="210"/>
      <w:jc w:val="left"/>
    </w:pPr>
    <w:rPr>
      <w:rFonts w:ascii="Calibri" w:hAnsi="Calibri"/>
      <w:sz w:val="20"/>
      <w:szCs w:val="20"/>
    </w:rPr>
  </w:style>
  <w:style w:type="paragraph" w:styleId="53">
    <w:name w:val="index 5"/>
    <w:basedOn w:val="afc"/>
    <w:next w:val="afc"/>
    <w:autoRedefine/>
    <w:rsid w:val="00083A09"/>
    <w:pPr>
      <w:ind w:left="1050" w:hanging="210"/>
      <w:jc w:val="left"/>
    </w:pPr>
    <w:rPr>
      <w:rFonts w:ascii="Calibri" w:hAnsi="Calibri"/>
      <w:sz w:val="20"/>
      <w:szCs w:val="20"/>
    </w:rPr>
  </w:style>
  <w:style w:type="paragraph" w:styleId="61">
    <w:name w:val="index 6"/>
    <w:basedOn w:val="afc"/>
    <w:next w:val="afc"/>
    <w:autoRedefine/>
    <w:rsid w:val="00083A09"/>
    <w:pPr>
      <w:ind w:left="1260" w:hanging="210"/>
      <w:jc w:val="left"/>
    </w:pPr>
    <w:rPr>
      <w:rFonts w:ascii="Calibri" w:hAnsi="Calibri"/>
      <w:sz w:val="20"/>
      <w:szCs w:val="20"/>
    </w:rPr>
  </w:style>
  <w:style w:type="paragraph" w:styleId="71">
    <w:name w:val="index 7"/>
    <w:basedOn w:val="afc"/>
    <w:next w:val="afc"/>
    <w:autoRedefine/>
    <w:rsid w:val="00083A09"/>
    <w:pPr>
      <w:ind w:left="1470" w:hanging="210"/>
      <w:jc w:val="left"/>
    </w:pPr>
    <w:rPr>
      <w:rFonts w:ascii="Calibri" w:hAnsi="Calibri"/>
      <w:sz w:val="20"/>
      <w:szCs w:val="20"/>
    </w:rPr>
  </w:style>
  <w:style w:type="paragraph" w:styleId="81">
    <w:name w:val="index 8"/>
    <w:basedOn w:val="afc"/>
    <w:next w:val="afc"/>
    <w:autoRedefine/>
    <w:rsid w:val="00083A09"/>
    <w:pPr>
      <w:ind w:left="1680" w:hanging="210"/>
      <w:jc w:val="left"/>
    </w:pPr>
    <w:rPr>
      <w:rFonts w:ascii="Calibri" w:hAnsi="Calibri"/>
      <w:sz w:val="20"/>
      <w:szCs w:val="20"/>
    </w:rPr>
  </w:style>
  <w:style w:type="paragraph" w:styleId="91">
    <w:name w:val="index 9"/>
    <w:basedOn w:val="afc"/>
    <w:next w:val="afc"/>
    <w:autoRedefine/>
    <w:rsid w:val="00083A09"/>
    <w:pPr>
      <w:ind w:left="1890" w:hanging="210"/>
      <w:jc w:val="left"/>
    </w:pPr>
    <w:rPr>
      <w:rFonts w:ascii="Calibri" w:hAnsi="Calibri"/>
      <w:sz w:val="20"/>
      <w:szCs w:val="20"/>
    </w:rPr>
  </w:style>
  <w:style w:type="paragraph" w:styleId="afffff4">
    <w:name w:val="index heading"/>
    <w:basedOn w:val="afc"/>
    <w:next w:val="11"/>
    <w:rsid w:val="00083A09"/>
    <w:pPr>
      <w:spacing w:before="120" w:after="120"/>
      <w:jc w:val="center"/>
    </w:pPr>
    <w:rPr>
      <w:rFonts w:ascii="Calibri" w:hAnsi="Calibri"/>
      <w:b/>
      <w:bCs/>
      <w:iCs/>
      <w:szCs w:val="20"/>
    </w:rPr>
  </w:style>
  <w:style w:type="paragraph" w:styleId="afffff5">
    <w:name w:val="caption"/>
    <w:basedOn w:val="afc"/>
    <w:next w:val="afc"/>
    <w:qFormat/>
    <w:rsid w:val="00083A09"/>
    <w:pPr>
      <w:spacing w:before="152" w:after="160"/>
    </w:pPr>
    <w:rPr>
      <w:rFonts w:ascii="Arial" w:eastAsia="黑体" w:hAnsi="Arial" w:cs="Arial"/>
      <w:sz w:val="20"/>
      <w:szCs w:val="20"/>
    </w:rPr>
  </w:style>
  <w:style w:type="paragraph" w:customStyle="1" w:styleId="afffff6">
    <w:name w:val="条文脚注"/>
    <w:basedOn w:val="ad"/>
    <w:rsid w:val="000D718B"/>
    <w:pPr>
      <w:numPr>
        <w:numId w:val="0"/>
      </w:numPr>
      <w:jc w:val="both"/>
    </w:pPr>
  </w:style>
  <w:style w:type="paragraph" w:customStyle="1" w:styleId="afffff7">
    <w:name w:val="图标脚注说明"/>
    <w:basedOn w:val="aff0"/>
    <w:rsid w:val="000D718B"/>
    <w:pPr>
      <w:ind w:left="840" w:firstLineChars="0" w:hanging="420"/>
    </w:pPr>
    <w:rPr>
      <w:sz w:val="18"/>
      <w:szCs w:val="18"/>
    </w:rPr>
  </w:style>
  <w:style w:type="paragraph" w:customStyle="1" w:styleId="afffff8">
    <w:name w:val="图表脚注说明"/>
    <w:basedOn w:val="afc"/>
    <w:rsid w:val="003912E7"/>
    <w:pPr>
      <w:ind w:left="544" w:hanging="181"/>
    </w:pPr>
    <w:rPr>
      <w:rFonts w:ascii="宋体"/>
      <w:sz w:val="18"/>
      <w:szCs w:val="18"/>
    </w:rPr>
  </w:style>
  <w:style w:type="paragraph" w:customStyle="1" w:styleId="afffff9">
    <w:name w:val="图的脚注"/>
    <w:next w:val="aff0"/>
    <w:autoRedefine/>
    <w:qFormat/>
    <w:rsid w:val="00083A09"/>
    <w:pPr>
      <w:widowControl w:val="0"/>
      <w:ind w:leftChars="200" w:left="840" w:hangingChars="200" w:hanging="420"/>
      <w:jc w:val="both"/>
    </w:pPr>
    <w:rPr>
      <w:rFonts w:ascii="宋体"/>
      <w:sz w:val="18"/>
    </w:rPr>
  </w:style>
  <w:style w:type="table" w:styleId="afffffa">
    <w:name w:val="Table Grid"/>
    <w:basedOn w:val="afe"/>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c"/>
    <w:semiHidden/>
    <w:rsid w:val="00083A09"/>
    <w:pPr>
      <w:snapToGrid w:val="0"/>
      <w:jc w:val="left"/>
    </w:pPr>
  </w:style>
  <w:style w:type="character" w:styleId="afffffc">
    <w:name w:val="endnote reference"/>
    <w:basedOn w:val="afd"/>
    <w:semiHidden/>
    <w:rsid w:val="00083A09"/>
    <w:rPr>
      <w:vertAlign w:val="superscript"/>
    </w:rPr>
  </w:style>
  <w:style w:type="paragraph" w:styleId="afffffd">
    <w:name w:val="Document Map"/>
    <w:basedOn w:val="afc"/>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7"/>
    <w:rsid w:val="001C149C"/>
    <w:pPr>
      <w:spacing w:beforeLines="0" w:afterLines="0"/>
    </w:pPr>
    <w:rPr>
      <w:rFonts w:ascii="宋体" w:eastAsia="宋体"/>
    </w:rPr>
  </w:style>
  <w:style w:type="character" w:styleId="affffff0">
    <w:name w:val="page number"/>
    <w:basedOn w:val="afd"/>
    <w:rsid w:val="00083A09"/>
    <w:rPr>
      <w:rFonts w:ascii="Times New Roman" w:eastAsia="宋体" w:hAnsi="Times New Roman"/>
      <w:sz w:val="18"/>
    </w:rPr>
  </w:style>
  <w:style w:type="paragraph" w:customStyle="1" w:styleId="affffff1">
    <w:name w:val="一级无"/>
    <w:basedOn w:val="a3"/>
    <w:rsid w:val="001C149C"/>
    <w:pPr>
      <w:spacing w:beforeLines="0" w:afterLines="0"/>
    </w:pPr>
    <w:rPr>
      <w:rFonts w:ascii="宋体" w:eastAsia="宋体"/>
    </w:rPr>
  </w:style>
  <w:style w:type="character" w:styleId="affffff2">
    <w:name w:val="FollowedHyperlink"/>
    <w:basedOn w:val="afd"/>
    <w:rsid w:val="00083A09"/>
    <w:rPr>
      <w:color w:val="800080"/>
      <w:u w:val="single"/>
    </w:rPr>
  </w:style>
  <w:style w:type="paragraph" w:customStyle="1" w:styleId="affffff3">
    <w:name w:val="正文表标题"/>
    <w:next w:val="aff0"/>
    <w:rsid w:val="00083A09"/>
    <w:pPr>
      <w:tabs>
        <w:tab w:val="num" w:pos="360"/>
      </w:tabs>
      <w:spacing w:beforeLines="50" w:afterLines="50"/>
      <w:jc w:val="center"/>
    </w:pPr>
    <w:rPr>
      <w:rFonts w:ascii="黑体" w:eastAsia="黑体"/>
      <w:sz w:val="21"/>
    </w:rPr>
  </w:style>
  <w:style w:type="paragraph" w:customStyle="1" w:styleId="affffff4">
    <w:name w:val="正文公式编号制表符"/>
    <w:basedOn w:val="aff0"/>
    <w:next w:val="aff0"/>
    <w:qFormat/>
    <w:rsid w:val="00EC680A"/>
    <w:pPr>
      <w:ind w:firstLineChars="0" w:firstLine="0"/>
    </w:pPr>
  </w:style>
  <w:style w:type="paragraph" w:customStyle="1" w:styleId="affffff5">
    <w:name w:val="正文图标题"/>
    <w:next w:val="aff0"/>
    <w:rsid w:val="00083A09"/>
    <w:pPr>
      <w:tabs>
        <w:tab w:val="num" w:pos="360"/>
      </w:tabs>
      <w:spacing w:beforeLines="50" w:afterLines="50"/>
      <w:jc w:val="center"/>
    </w:pPr>
    <w:rPr>
      <w:rFonts w:ascii="黑体" w:eastAsia="黑体"/>
      <w:sz w:val="21"/>
    </w:rPr>
  </w:style>
  <w:style w:type="paragraph" w:customStyle="1" w:styleId="affffff6">
    <w:name w:val="终结线"/>
    <w:basedOn w:val="afc"/>
    <w:rsid w:val="00083A09"/>
    <w:pPr>
      <w:framePr w:hSpace="181" w:vSpace="181" w:wrap="around" w:vAnchor="text" w:hAnchor="margin" w:xAlign="center" w:y="285"/>
    </w:pPr>
  </w:style>
  <w:style w:type="paragraph" w:customStyle="1" w:styleId="affffff7">
    <w:name w:val="其他发布日期"/>
    <w:basedOn w:val="afff7"/>
    <w:rsid w:val="006E4A7F"/>
    <w:pPr>
      <w:framePr w:wrap="around" w:vAnchor="page" w:hAnchor="text" w:x="1419"/>
    </w:pPr>
  </w:style>
  <w:style w:type="paragraph" w:customStyle="1" w:styleId="affffff8">
    <w:name w:val="其他实施日期"/>
    <w:basedOn w:val="afffff0"/>
    <w:rsid w:val="006E4A7F"/>
    <w:pPr>
      <w:framePr w:wrap="around"/>
    </w:pPr>
  </w:style>
  <w:style w:type="paragraph" w:customStyle="1" w:styleId="24">
    <w:name w:val="封面标准名称2"/>
    <w:basedOn w:val="afff9"/>
    <w:rsid w:val="0028269A"/>
    <w:pPr>
      <w:framePr w:wrap="around" w:y="4469"/>
      <w:spacing w:beforeLines="630"/>
    </w:pPr>
  </w:style>
  <w:style w:type="paragraph" w:customStyle="1" w:styleId="25">
    <w:name w:val="封面标准英文名称2"/>
    <w:basedOn w:val="afffa"/>
    <w:rsid w:val="0028269A"/>
    <w:pPr>
      <w:framePr w:wrap="around" w:y="4469"/>
    </w:pPr>
  </w:style>
  <w:style w:type="paragraph" w:customStyle="1" w:styleId="26">
    <w:name w:val="封面一致性程度标识2"/>
    <w:basedOn w:val="afffb"/>
    <w:rsid w:val="0028269A"/>
    <w:pPr>
      <w:framePr w:wrap="around" w:y="4469"/>
    </w:pPr>
  </w:style>
  <w:style w:type="paragraph" w:customStyle="1" w:styleId="27">
    <w:name w:val="封面标准文稿类别2"/>
    <w:basedOn w:val="afffc"/>
    <w:rsid w:val="0028269A"/>
    <w:pPr>
      <w:framePr w:wrap="around" w:y="4469"/>
    </w:pPr>
  </w:style>
  <w:style w:type="paragraph" w:customStyle="1" w:styleId="28">
    <w:name w:val="封面标准文稿编辑信息2"/>
    <w:basedOn w:val="afffd"/>
    <w:rsid w:val="0028269A"/>
    <w:pPr>
      <w:framePr w:wrap="around" w:y="4469"/>
    </w:pPr>
  </w:style>
  <w:style w:type="paragraph" w:customStyle="1" w:styleId="aff5">
    <w:name w:val="示例内容"/>
    <w:rsid w:val="00B636A8"/>
    <w:pPr>
      <w:ind w:firstLineChars="200" w:firstLine="200"/>
    </w:pPr>
    <w:rPr>
      <w:rFonts w:ascii="宋体"/>
      <w:noProof/>
      <w:sz w:val="18"/>
      <w:szCs w:val="18"/>
    </w:rPr>
  </w:style>
  <w:style w:type="paragraph" w:styleId="affffff9">
    <w:name w:val="annotation text"/>
    <w:basedOn w:val="afc"/>
    <w:link w:val="Char2"/>
    <w:unhideWhenUsed/>
    <w:rsid w:val="009E7E1D"/>
    <w:pPr>
      <w:jc w:val="left"/>
    </w:pPr>
  </w:style>
  <w:style w:type="paragraph" w:styleId="12">
    <w:name w:val="toc 1"/>
    <w:basedOn w:val="afc"/>
    <w:next w:val="afc"/>
    <w:autoRedefine/>
    <w:uiPriority w:val="39"/>
    <w:rsid w:val="00961C93"/>
    <w:pPr>
      <w:tabs>
        <w:tab w:val="right" w:leader="dot" w:pos="9241"/>
      </w:tabs>
      <w:spacing w:beforeLines="25" w:afterLines="25"/>
      <w:jc w:val="left"/>
    </w:pPr>
    <w:rPr>
      <w:rFonts w:ascii="宋体"/>
      <w:szCs w:val="21"/>
    </w:rPr>
  </w:style>
  <w:style w:type="paragraph" w:styleId="29">
    <w:name w:val="toc 2"/>
    <w:basedOn w:val="afc"/>
    <w:next w:val="afc"/>
    <w:autoRedefine/>
    <w:semiHidden/>
    <w:rsid w:val="00961C93"/>
    <w:pPr>
      <w:tabs>
        <w:tab w:val="right" w:leader="dot" w:pos="9241"/>
      </w:tabs>
    </w:pPr>
    <w:rPr>
      <w:rFonts w:ascii="宋体"/>
      <w:szCs w:val="21"/>
    </w:rPr>
  </w:style>
  <w:style w:type="character" w:customStyle="1" w:styleId="Char2">
    <w:name w:val="批注文字 Char"/>
    <w:basedOn w:val="afd"/>
    <w:link w:val="affffff9"/>
    <w:rsid w:val="009E7E1D"/>
    <w:rPr>
      <w:kern w:val="2"/>
      <w:sz w:val="21"/>
      <w:szCs w:val="24"/>
    </w:rPr>
  </w:style>
  <w:style w:type="character" w:styleId="affffffa">
    <w:name w:val="annotation reference"/>
    <w:basedOn w:val="afd"/>
    <w:unhideWhenUsed/>
    <w:rsid w:val="009E7E1D"/>
    <w:rPr>
      <w:sz w:val="21"/>
      <w:szCs w:val="21"/>
    </w:rPr>
  </w:style>
  <w:style w:type="paragraph" w:styleId="affffffb">
    <w:name w:val="Balloon Text"/>
    <w:basedOn w:val="afc"/>
    <w:link w:val="Char3"/>
    <w:rsid w:val="009E7E1D"/>
    <w:rPr>
      <w:sz w:val="18"/>
      <w:szCs w:val="18"/>
    </w:rPr>
  </w:style>
  <w:style w:type="character" w:customStyle="1" w:styleId="Char3">
    <w:name w:val="批注框文本 Char"/>
    <w:basedOn w:val="afd"/>
    <w:link w:val="affffffb"/>
    <w:rsid w:val="009E7E1D"/>
    <w:rPr>
      <w:kern w:val="2"/>
      <w:sz w:val="18"/>
      <w:szCs w:val="18"/>
    </w:rPr>
  </w:style>
  <w:style w:type="paragraph" w:styleId="affffffc">
    <w:name w:val="Normal (Web)"/>
    <w:basedOn w:val="afc"/>
    <w:uiPriority w:val="99"/>
    <w:unhideWhenUsed/>
    <w:rsid w:val="007439A8"/>
    <w:pPr>
      <w:widowControl/>
      <w:spacing w:before="100" w:beforeAutospacing="1" w:after="100" w:afterAutospacing="1"/>
      <w:jc w:val="left"/>
    </w:pPr>
    <w:rPr>
      <w:rFonts w:ascii="宋体" w:hAnsi="宋体" w:cs="宋体"/>
      <w:kern w:val="0"/>
      <w:sz w:val="24"/>
    </w:rPr>
  </w:style>
  <w:style w:type="paragraph" w:styleId="affffffd">
    <w:name w:val="List Paragraph"/>
    <w:basedOn w:val="afc"/>
    <w:uiPriority w:val="34"/>
    <w:qFormat/>
    <w:rsid w:val="00AF53D8"/>
    <w:pPr>
      <w:ind w:firstLineChars="200" w:firstLine="420"/>
    </w:pPr>
    <w:rPr>
      <w:rFonts w:ascii="Calibri" w:hAnsi="Calibri"/>
      <w:szCs w:val="22"/>
    </w:rPr>
  </w:style>
  <w:style w:type="paragraph" w:styleId="HTML">
    <w:name w:val="HTML Address"/>
    <w:basedOn w:val="afc"/>
    <w:link w:val="HTMLChar"/>
    <w:rsid w:val="001A093A"/>
    <w:rPr>
      <w:i/>
      <w:iCs/>
    </w:rPr>
  </w:style>
  <w:style w:type="character" w:customStyle="1" w:styleId="HTMLChar">
    <w:name w:val="HTML 地址 Char"/>
    <w:basedOn w:val="afd"/>
    <w:link w:val="HTML"/>
    <w:rsid w:val="001A093A"/>
    <w:rPr>
      <w:i/>
      <w:iCs/>
      <w:kern w:val="2"/>
      <w:sz w:val="21"/>
      <w:szCs w:val="24"/>
    </w:rPr>
  </w:style>
  <w:style w:type="paragraph" w:styleId="HTML0">
    <w:name w:val="HTML Preformatted"/>
    <w:basedOn w:val="afc"/>
    <w:link w:val="HTMLChar0"/>
    <w:rsid w:val="001A093A"/>
    <w:rPr>
      <w:rFonts w:ascii="Courier New" w:hAnsi="Courier New" w:cs="Courier New"/>
      <w:sz w:val="20"/>
      <w:szCs w:val="20"/>
    </w:rPr>
  </w:style>
  <w:style w:type="character" w:customStyle="1" w:styleId="HTMLChar0">
    <w:name w:val="HTML 预设格式 Char"/>
    <w:basedOn w:val="afd"/>
    <w:link w:val="HTML0"/>
    <w:rsid w:val="001A093A"/>
    <w:rPr>
      <w:rFonts w:ascii="Courier New" w:hAnsi="Courier New" w:cs="Courier New"/>
      <w:kern w:val="2"/>
    </w:rPr>
  </w:style>
  <w:style w:type="character" w:customStyle="1" w:styleId="1Char">
    <w:name w:val="标题 1 Char"/>
    <w:basedOn w:val="afd"/>
    <w:link w:val="1"/>
    <w:rsid w:val="001A093A"/>
    <w:rPr>
      <w:b/>
      <w:bCs/>
      <w:kern w:val="44"/>
      <w:sz w:val="44"/>
      <w:szCs w:val="44"/>
    </w:rPr>
  </w:style>
  <w:style w:type="paragraph" w:styleId="TOC">
    <w:name w:val="TOC Heading"/>
    <w:basedOn w:val="1"/>
    <w:next w:val="afc"/>
    <w:uiPriority w:val="39"/>
    <w:semiHidden/>
    <w:unhideWhenUsed/>
    <w:qFormat/>
    <w:rsid w:val="001A093A"/>
    <w:pPr>
      <w:outlineLvl w:val="9"/>
    </w:pPr>
  </w:style>
  <w:style w:type="paragraph" w:styleId="affffffe">
    <w:name w:val="Title"/>
    <w:basedOn w:val="afc"/>
    <w:next w:val="afc"/>
    <w:link w:val="Char4"/>
    <w:qFormat/>
    <w:rsid w:val="001A093A"/>
    <w:pPr>
      <w:spacing w:before="240" w:after="60"/>
      <w:jc w:val="center"/>
      <w:outlineLvl w:val="0"/>
    </w:pPr>
    <w:rPr>
      <w:rFonts w:asciiTheme="majorHAnsi" w:hAnsiTheme="majorHAnsi" w:cstheme="majorBidi"/>
      <w:b/>
      <w:bCs/>
      <w:sz w:val="32"/>
      <w:szCs w:val="32"/>
    </w:rPr>
  </w:style>
  <w:style w:type="character" w:customStyle="1" w:styleId="Char4">
    <w:name w:val="标题 Char"/>
    <w:basedOn w:val="afd"/>
    <w:link w:val="affffffe"/>
    <w:rsid w:val="001A093A"/>
    <w:rPr>
      <w:rFonts w:asciiTheme="majorHAnsi" w:hAnsiTheme="majorHAnsi" w:cstheme="majorBidi"/>
      <w:b/>
      <w:bCs/>
      <w:kern w:val="2"/>
      <w:sz w:val="32"/>
      <w:szCs w:val="32"/>
    </w:rPr>
  </w:style>
  <w:style w:type="character" w:customStyle="1" w:styleId="2Char">
    <w:name w:val="标题 2 Char"/>
    <w:basedOn w:val="afd"/>
    <w:link w:val="21"/>
    <w:semiHidden/>
    <w:rsid w:val="001A093A"/>
    <w:rPr>
      <w:rFonts w:asciiTheme="majorHAnsi" w:eastAsiaTheme="majorEastAsia" w:hAnsiTheme="majorHAnsi" w:cstheme="majorBidi"/>
      <w:b/>
      <w:bCs/>
      <w:kern w:val="2"/>
      <w:sz w:val="32"/>
      <w:szCs w:val="32"/>
    </w:rPr>
  </w:style>
  <w:style w:type="character" w:customStyle="1" w:styleId="3Char">
    <w:name w:val="标题 3 Char"/>
    <w:basedOn w:val="afd"/>
    <w:link w:val="31"/>
    <w:semiHidden/>
    <w:rsid w:val="001A093A"/>
    <w:rPr>
      <w:b/>
      <w:bCs/>
      <w:kern w:val="2"/>
      <w:sz w:val="32"/>
      <w:szCs w:val="32"/>
    </w:rPr>
  </w:style>
  <w:style w:type="character" w:customStyle="1" w:styleId="4Char">
    <w:name w:val="标题 4 Char"/>
    <w:basedOn w:val="afd"/>
    <w:link w:val="41"/>
    <w:semiHidden/>
    <w:rsid w:val="001A093A"/>
    <w:rPr>
      <w:rFonts w:asciiTheme="majorHAnsi" w:eastAsiaTheme="majorEastAsia" w:hAnsiTheme="majorHAnsi" w:cstheme="majorBidi"/>
      <w:b/>
      <w:bCs/>
      <w:kern w:val="2"/>
      <w:sz w:val="28"/>
      <w:szCs w:val="28"/>
    </w:rPr>
  </w:style>
  <w:style w:type="character" w:customStyle="1" w:styleId="5Char">
    <w:name w:val="标题 5 Char"/>
    <w:basedOn w:val="afd"/>
    <w:link w:val="51"/>
    <w:semiHidden/>
    <w:rsid w:val="001A093A"/>
    <w:rPr>
      <w:b/>
      <w:bCs/>
      <w:kern w:val="2"/>
      <w:sz w:val="28"/>
      <w:szCs w:val="28"/>
    </w:rPr>
  </w:style>
  <w:style w:type="character" w:customStyle="1" w:styleId="6Char">
    <w:name w:val="标题 6 Char"/>
    <w:basedOn w:val="afd"/>
    <w:link w:val="6"/>
    <w:semiHidden/>
    <w:rsid w:val="001A093A"/>
    <w:rPr>
      <w:rFonts w:asciiTheme="majorHAnsi" w:eastAsiaTheme="majorEastAsia" w:hAnsiTheme="majorHAnsi" w:cstheme="majorBidi"/>
      <w:b/>
      <w:bCs/>
      <w:kern w:val="2"/>
      <w:sz w:val="24"/>
      <w:szCs w:val="24"/>
    </w:rPr>
  </w:style>
  <w:style w:type="character" w:customStyle="1" w:styleId="7Char">
    <w:name w:val="标题 7 Char"/>
    <w:basedOn w:val="afd"/>
    <w:link w:val="7"/>
    <w:semiHidden/>
    <w:rsid w:val="001A093A"/>
    <w:rPr>
      <w:b/>
      <w:bCs/>
      <w:kern w:val="2"/>
      <w:sz w:val="24"/>
      <w:szCs w:val="24"/>
    </w:rPr>
  </w:style>
  <w:style w:type="character" w:customStyle="1" w:styleId="8Char">
    <w:name w:val="标题 8 Char"/>
    <w:basedOn w:val="afd"/>
    <w:link w:val="8"/>
    <w:semiHidden/>
    <w:rsid w:val="001A093A"/>
    <w:rPr>
      <w:rFonts w:asciiTheme="majorHAnsi" w:eastAsiaTheme="majorEastAsia" w:hAnsiTheme="majorHAnsi" w:cstheme="majorBidi"/>
      <w:kern w:val="2"/>
      <w:sz w:val="24"/>
      <w:szCs w:val="24"/>
    </w:rPr>
  </w:style>
  <w:style w:type="character" w:customStyle="1" w:styleId="9Char">
    <w:name w:val="标题 9 Char"/>
    <w:basedOn w:val="afd"/>
    <w:link w:val="9"/>
    <w:semiHidden/>
    <w:rsid w:val="001A093A"/>
    <w:rPr>
      <w:rFonts w:asciiTheme="majorHAnsi" w:eastAsiaTheme="majorEastAsia" w:hAnsiTheme="majorHAnsi" w:cstheme="majorBidi"/>
      <w:kern w:val="2"/>
      <w:sz w:val="21"/>
      <w:szCs w:val="21"/>
    </w:rPr>
  </w:style>
  <w:style w:type="paragraph" w:styleId="afffffff">
    <w:name w:val="Salutation"/>
    <w:basedOn w:val="afc"/>
    <w:next w:val="afc"/>
    <w:link w:val="Char5"/>
    <w:rsid w:val="001A093A"/>
  </w:style>
  <w:style w:type="character" w:customStyle="1" w:styleId="Char5">
    <w:name w:val="称呼 Char"/>
    <w:basedOn w:val="afd"/>
    <w:link w:val="afffffff"/>
    <w:rsid w:val="001A093A"/>
    <w:rPr>
      <w:kern w:val="2"/>
      <w:sz w:val="21"/>
      <w:szCs w:val="24"/>
    </w:rPr>
  </w:style>
  <w:style w:type="paragraph" w:styleId="afffffff0">
    <w:name w:val="Plain Text"/>
    <w:basedOn w:val="afc"/>
    <w:link w:val="Char6"/>
    <w:rsid w:val="001A093A"/>
    <w:rPr>
      <w:rFonts w:ascii="宋体" w:hAnsi="Courier New" w:cs="Courier New"/>
      <w:szCs w:val="21"/>
    </w:rPr>
  </w:style>
  <w:style w:type="character" w:customStyle="1" w:styleId="Char6">
    <w:name w:val="纯文本 Char"/>
    <w:basedOn w:val="afd"/>
    <w:link w:val="afffffff0"/>
    <w:rsid w:val="001A093A"/>
    <w:rPr>
      <w:rFonts w:ascii="宋体" w:hAnsi="Courier New" w:cs="Courier New"/>
      <w:kern w:val="2"/>
      <w:sz w:val="21"/>
      <w:szCs w:val="21"/>
    </w:rPr>
  </w:style>
  <w:style w:type="paragraph" w:styleId="afffffff1">
    <w:name w:val="E-mail Signature"/>
    <w:basedOn w:val="afc"/>
    <w:link w:val="Char7"/>
    <w:rsid w:val="001A093A"/>
  </w:style>
  <w:style w:type="character" w:customStyle="1" w:styleId="Char7">
    <w:name w:val="电子邮件签名 Char"/>
    <w:basedOn w:val="afd"/>
    <w:link w:val="afffffff1"/>
    <w:rsid w:val="001A093A"/>
    <w:rPr>
      <w:kern w:val="2"/>
      <w:sz w:val="21"/>
      <w:szCs w:val="24"/>
    </w:rPr>
  </w:style>
  <w:style w:type="paragraph" w:styleId="afffffff2">
    <w:name w:val="Subtitle"/>
    <w:basedOn w:val="afc"/>
    <w:next w:val="afc"/>
    <w:link w:val="Char8"/>
    <w:qFormat/>
    <w:rsid w:val="001A093A"/>
    <w:pPr>
      <w:spacing w:before="240" w:after="60" w:line="312" w:lineRule="auto"/>
      <w:jc w:val="center"/>
      <w:outlineLvl w:val="1"/>
    </w:pPr>
    <w:rPr>
      <w:rFonts w:asciiTheme="majorHAnsi" w:hAnsiTheme="majorHAnsi" w:cstheme="majorBidi"/>
      <w:b/>
      <w:bCs/>
      <w:kern w:val="28"/>
      <w:sz w:val="32"/>
      <w:szCs w:val="32"/>
    </w:rPr>
  </w:style>
  <w:style w:type="character" w:customStyle="1" w:styleId="Char8">
    <w:name w:val="副标题 Char"/>
    <w:basedOn w:val="afd"/>
    <w:link w:val="afffffff2"/>
    <w:rsid w:val="001A093A"/>
    <w:rPr>
      <w:rFonts w:asciiTheme="majorHAnsi" w:hAnsiTheme="majorHAnsi" w:cstheme="majorBidi"/>
      <w:b/>
      <w:bCs/>
      <w:kern w:val="28"/>
      <w:sz w:val="32"/>
      <w:szCs w:val="32"/>
    </w:rPr>
  </w:style>
  <w:style w:type="paragraph" w:styleId="afffffff3">
    <w:name w:val="macro"/>
    <w:link w:val="Char9"/>
    <w:rsid w:val="001A093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9">
    <w:name w:val="宏文本 Char"/>
    <w:basedOn w:val="afd"/>
    <w:link w:val="afffffff3"/>
    <w:rsid w:val="001A093A"/>
    <w:rPr>
      <w:rFonts w:ascii="Courier New" w:hAnsi="Courier New" w:cs="Courier New"/>
      <w:kern w:val="2"/>
      <w:sz w:val="24"/>
      <w:szCs w:val="24"/>
    </w:rPr>
  </w:style>
  <w:style w:type="paragraph" w:styleId="afffffff4">
    <w:name w:val="envelope return"/>
    <w:basedOn w:val="afc"/>
    <w:rsid w:val="001A093A"/>
    <w:pPr>
      <w:snapToGrid w:val="0"/>
    </w:pPr>
    <w:rPr>
      <w:rFonts w:asciiTheme="majorHAnsi" w:eastAsiaTheme="majorEastAsia" w:hAnsiTheme="majorHAnsi" w:cstheme="majorBidi"/>
    </w:rPr>
  </w:style>
  <w:style w:type="paragraph" w:styleId="afffffff5">
    <w:name w:val="Closing"/>
    <w:basedOn w:val="afc"/>
    <w:link w:val="Chara"/>
    <w:rsid w:val="001A093A"/>
    <w:pPr>
      <w:ind w:leftChars="2100" w:left="100"/>
    </w:pPr>
  </w:style>
  <w:style w:type="character" w:customStyle="1" w:styleId="Chara">
    <w:name w:val="结束语 Char"/>
    <w:basedOn w:val="afd"/>
    <w:link w:val="afffffff5"/>
    <w:rsid w:val="001A093A"/>
    <w:rPr>
      <w:kern w:val="2"/>
      <w:sz w:val="21"/>
      <w:szCs w:val="24"/>
    </w:rPr>
  </w:style>
  <w:style w:type="paragraph" w:styleId="afffffff6">
    <w:name w:val="List"/>
    <w:basedOn w:val="afc"/>
    <w:rsid w:val="001A093A"/>
    <w:pPr>
      <w:ind w:left="200" w:hangingChars="200" w:hanging="200"/>
      <w:contextualSpacing/>
    </w:pPr>
  </w:style>
  <w:style w:type="paragraph" w:styleId="2a">
    <w:name w:val="List 2"/>
    <w:basedOn w:val="afc"/>
    <w:rsid w:val="001A093A"/>
    <w:pPr>
      <w:ind w:leftChars="200" w:left="100" w:hangingChars="200" w:hanging="200"/>
      <w:contextualSpacing/>
    </w:pPr>
  </w:style>
  <w:style w:type="paragraph" w:styleId="34">
    <w:name w:val="List 3"/>
    <w:basedOn w:val="afc"/>
    <w:rsid w:val="001A093A"/>
    <w:pPr>
      <w:ind w:leftChars="400" w:left="100" w:hangingChars="200" w:hanging="200"/>
      <w:contextualSpacing/>
    </w:pPr>
  </w:style>
  <w:style w:type="paragraph" w:styleId="44">
    <w:name w:val="List 4"/>
    <w:basedOn w:val="afc"/>
    <w:rsid w:val="001A093A"/>
    <w:pPr>
      <w:ind w:leftChars="600" w:left="100" w:hangingChars="200" w:hanging="200"/>
      <w:contextualSpacing/>
    </w:pPr>
  </w:style>
  <w:style w:type="paragraph" w:styleId="54">
    <w:name w:val="List 5"/>
    <w:basedOn w:val="afc"/>
    <w:rsid w:val="001A093A"/>
    <w:pPr>
      <w:ind w:leftChars="800" w:left="100" w:hangingChars="200" w:hanging="200"/>
      <w:contextualSpacing/>
    </w:pPr>
  </w:style>
  <w:style w:type="paragraph" w:styleId="a">
    <w:name w:val="List Number"/>
    <w:basedOn w:val="afc"/>
    <w:rsid w:val="001A093A"/>
    <w:pPr>
      <w:numPr>
        <w:numId w:val="23"/>
      </w:numPr>
      <w:contextualSpacing/>
    </w:pPr>
  </w:style>
  <w:style w:type="paragraph" w:styleId="2">
    <w:name w:val="List Number 2"/>
    <w:basedOn w:val="afc"/>
    <w:rsid w:val="001A093A"/>
    <w:pPr>
      <w:numPr>
        <w:numId w:val="24"/>
      </w:numPr>
      <w:contextualSpacing/>
    </w:pPr>
  </w:style>
  <w:style w:type="paragraph" w:styleId="3">
    <w:name w:val="List Number 3"/>
    <w:basedOn w:val="afc"/>
    <w:rsid w:val="001A093A"/>
    <w:pPr>
      <w:numPr>
        <w:numId w:val="25"/>
      </w:numPr>
      <w:contextualSpacing/>
    </w:pPr>
  </w:style>
  <w:style w:type="paragraph" w:styleId="4">
    <w:name w:val="List Number 4"/>
    <w:basedOn w:val="afc"/>
    <w:rsid w:val="001A093A"/>
    <w:pPr>
      <w:numPr>
        <w:numId w:val="26"/>
      </w:numPr>
      <w:contextualSpacing/>
    </w:pPr>
  </w:style>
  <w:style w:type="paragraph" w:styleId="5">
    <w:name w:val="List Number 5"/>
    <w:basedOn w:val="afc"/>
    <w:rsid w:val="001A093A"/>
    <w:pPr>
      <w:numPr>
        <w:numId w:val="27"/>
      </w:numPr>
      <w:contextualSpacing/>
    </w:pPr>
  </w:style>
  <w:style w:type="paragraph" w:styleId="afffffff7">
    <w:name w:val="List Continue"/>
    <w:basedOn w:val="afc"/>
    <w:rsid w:val="001A093A"/>
    <w:pPr>
      <w:spacing w:after="120"/>
      <w:ind w:leftChars="200" w:left="420"/>
      <w:contextualSpacing/>
    </w:pPr>
  </w:style>
  <w:style w:type="paragraph" w:styleId="2b">
    <w:name w:val="List Continue 2"/>
    <w:basedOn w:val="afc"/>
    <w:rsid w:val="001A093A"/>
    <w:pPr>
      <w:spacing w:after="120"/>
      <w:ind w:leftChars="400" w:left="840"/>
      <w:contextualSpacing/>
    </w:pPr>
  </w:style>
  <w:style w:type="paragraph" w:styleId="35">
    <w:name w:val="List Continue 3"/>
    <w:basedOn w:val="afc"/>
    <w:rsid w:val="001A093A"/>
    <w:pPr>
      <w:spacing w:after="120"/>
      <w:ind w:leftChars="600" w:left="1260"/>
      <w:contextualSpacing/>
    </w:pPr>
  </w:style>
  <w:style w:type="paragraph" w:styleId="45">
    <w:name w:val="List Continue 4"/>
    <w:basedOn w:val="afc"/>
    <w:rsid w:val="001A093A"/>
    <w:pPr>
      <w:spacing w:after="120"/>
      <w:ind w:leftChars="800" w:left="1680"/>
      <w:contextualSpacing/>
    </w:pPr>
  </w:style>
  <w:style w:type="paragraph" w:styleId="55">
    <w:name w:val="List Continue 5"/>
    <w:basedOn w:val="afc"/>
    <w:rsid w:val="001A093A"/>
    <w:pPr>
      <w:spacing w:after="120"/>
      <w:ind w:leftChars="1000" w:left="2100"/>
      <w:contextualSpacing/>
    </w:pPr>
  </w:style>
  <w:style w:type="paragraph" w:styleId="a0">
    <w:name w:val="List Bullet"/>
    <w:basedOn w:val="afc"/>
    <w:rsid w:val="001A093A"/>
    <w:pPr>
      <w:numPr>
        <w:numId w:val="28"/>
      </w:numPr>
      <w:contextualSpacing/>
    </w:pPr>
  </w:style>
  <w:style w:type="paragraph" w:styleId="20">
    <w:name w:val="List Bullet 2"/>
    <w:basedOn w:val="afc"/>
    <w:rsid w:val="001A093A"/>
    <w:pPr>
      <w:numPr>
        <w:numId w:val="29"/>
      </w:numPr>
      <w:contextualSpacing/>
    </w:pPr>
  </w:style>
  <w:style w:type="paragraph" w:styleId="30">
    <w:name w:val="List Bullet 3"/>
    <w:basedOn w:val="afc"/>
    <w:rsid w:val="001A093A"/>
    <w:pPr>
      <w:numPr>
        <w:numId w:val="30"/>
      </w:numPr>
      <w:contextualSpacing/>
    </w:pPr>
  </w:style>
  <w:style w:type="paragraph" w:styleId="40">
    <w:name w:val="List Bullet 4"/>
    <w:basedOn w:val="afc"/>
    <w:rsid w:val="001A093A"/>
    <w:pPr>
      <w:numPr>
        <w:numId w:val="31"/>
      </w:numPr>
      <w:contextualSpacing/>
    </w:pPr>
  </w:style>
  <w:style w:type="paragraph" w:styleId="50">
    <w:name w:val="List Bullet 5"/>
    <w:basedOn w:val="afc"/>
    <w:rsid w:val="001A093A"/>
    <w:pPr>
      <w:numPr>
        <w:numId w:val="32"/>
      </w:numPr>
      <w:contextualSpacing/>
    </w:pPr>
  </w:style>
  <w:style w:type="paragraph" w:styleId="afffffff8">
    <w:name w:val="Intense Quote"/>
    <w:basedOn w:val="afc"/>
    <w:next w:val="afc"/>
    <w:link w:val="Charb"/>
    <w:uiPriority w:val="30"/>
    <w:qFormat/>
    <w:rsid w:val="001A093A"/>
    <w:pPr>
      <w:pBdr>
        <w:bottom w:val="single" w:sz="4" w:space="4" w:color="4F81BD" w:themeColor="accent1"/>
      </w:pBdr>
      <w:spacing w:before="200" w:after="280"/>
      <w:ind w:left="936" w:right="936"/>
    </w:pPr>
    <w:rPr>
      <w:b/>
      <w:bCs/>
      <w:i/>
      <w:iCs/>
      <w:color w:val="4F81BD" w:themeColor="accent1"/>
    </w:rPr>
  </w:style>
  <w:style w:type="character" w:customStyle="1" w:styleId="Charb">
    <w:name w:val="明显引用 Char"/>
    <w:basedOn w:val="afd"/>
    <w:link w:val="afffffff8"/>
    <w:uiPriority w:val="30"/>
    <w:rsid w:val="001A093A"/>
    <w:rPr>
      <w:b/>
      <w:bCs/>
      <w:i/>
      <w:iCs/>
      <w:color w:val="4F81BD" w:themeColor="accent1"/>
      <w:kern w:val="2"/>
      <w:sz w:val="21"/>
      <w:szCs w:val="24"/>
    </w:rPr>
  </w:style>
  <w:style w:type="paragraph" w:styleId="afffffff9">
    <w:name w:val="annotation subject"/>
    <w:basedOn w:val="affffff9"/>
    <w:next w:val="affffff9"/>
    <w:link w:val="Charc"/>
    <w:rsid w:val="001A093A"/>
    <w:rPr>
      <w:b/>
      <w:bCs/>
    </w:rPr>
  </w:style>
  <w:style w:type="character" w:customStyle="1" w:styleId="Charc">
    <w:name w:val="批注主题 Char"/>
    <w:basedOn w:val="Char2"/>
    <w:link w:val="afffffff9"/>
    <w:rsid w:val="001A093A"/>
    <w:rPr>
      <w:b/>
      <w:bCs/>
    </w:rPr>
  </w:style>
  <w:style w:type="paragraph" w:styleId="afffffffa">
    <w:name w:val="Signature"/>
    <w:basedOn w:val="afc"/>
    <w:link w:val="Chard"/>
    <w:rsid w:val="001A093A"/>
    <w:pPr>
      <w:ind w:leftChars="2100" w:left="100"/>
    </w:pPr>
  </w:style>
  <w:style w:type="character" w:customStyle="1" w:styleId="Chard">
    <w:name w:val="签名 Char"/>
    <w:basedOn w:val="afd"/>
    <w:link w:val="afffffffa"/>
    <w:rsid w:val="001A093A"/>
    <w:rPr>
      <w:kern w:val="2"/>
      <w:sz w:val="21"/>
      <w:szCs w:val="24"/>
    </w:rPr>
  </w:style>
  <w:style w:type="paragraph" w:styleId="afffffffb">
    <w:name w:val="Date"/>
    <w:basedOn w:val="afc"/>
    <w:next w:val="afc"/>
    <w:link w:val="Chare"/>
    <w:rsid w:val="001A093A"/>
    <w:pPr>
      <w:ind w:leftChars="2500" w:left="100"/>
    </w:pPr>
  </w:style>
  <w:style w:type="character" w:customStyle="1" w:styleId="Chare">
    <w:name w:val="日期 Char"/>
    <w:basedOn w:val="afd"/>
    <w:link w:val="afffffffb"/>
    <w:rsid w:val="001A093A"/>
    <w:rPr>
      <w:kern w:val="2"/>
      <w:sz w:val="21"/>
      <w:szCs w:val="24"/>
    </w:rPr>
  </w:style>
  <w:style w:type="paragraph" w:styleId="afffffffc">
    <w:name w:val="envelope address"/>
    <w:basedOn w:val="afc"/>
    <w:rsid w:val="001A093A"/>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ffffd">
    <w:name w:val="Bibliography"/>
    <w:basedOn w:val="afc"/>
    <w:next w:val="afc"/>
    <w:uiPriority w:val="37"/>
    <w:semiHidden/>
    <w:unhideWhenUsed/>
    <w:rsid w:val="001A093A"/>
  </w:style>
  <w:style w:type="paragraph" w:styleId="afffffffe">
    <w:name w:val="table of figures"/>
    <w:basedOn w:val="afc"/>
    <w:next w:val="afc"/>
    <w:rsid w:val="001A093A"/>
    <w:pPr>
      <w:ind w:leftChars="200" w:left="200" w:hangingChars="200" w:hanging="200"/>
    </w:pPr>
  </w:style>
  <w:style w:type="paragraph" w:styleId="affffffff">
    <w:name w:val="Block Text"/>
    <w:basedOn w:val="afc"/>
    <w:rsid w:val="001A093A"/>
    <w:pPr>
      <w:spacing w:after="120"/>
      <w:ind w:leftChars="700" w:left="1440" w:rightChars="700" w:right="1440"/>
    </w:pPr>
  </w:style>
  <w:style w:type="paragraph" w:styleId="affffffff0">
    <w:name w:val="No Spacing"/>
    <w:uiPriority w:val="1"/>
    <w:qFormat/>
    <w:rsid w:val="001A093A"/>
    <w:pPr>
      <w:widowControl w:val="0"/>
      <w:jc w:val="both"/>
    </w:pPr>
    <w:rPr>
      <w:kern w:val="2"/>
      <w:sz w:val="21"/>
      <w:szCs w:val="24"/>
    </w:rPr>
  </w:style>
  <w:style w:type="paragraph" w:styleId="affffffff1">
    <w:name w:val="Message Header"/>
    <w:basedOn w:val="afc"/>
    <w:link w:val="Charf"/>
    <w:rsid w:val="001A093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f">
    <w:name w:val="信息标题 Char"/>
    <w:basedOn w:val="afd"/>
    <w:link w:val="affffffff1"/>
    <w:rsid w:val="001A093A"/>
    <w:rPr>
      <w:rFonts w:asciiTheme="majorHAnsi" w:eastAsiaTheme="majorEastAsia" w:hAnsiTheme="majorHAnsi" w:cstheme="majorBidi"/>
      <w:kern w:val="2"/>
      <w:sz w:val="24"/>
      <w:szCs w:val="24"/>
      <w:shd w:val="pct20" w:color="auto" w:fill="auto"/>
    </w:rPr>
  </w:style>
  <w:style w:type="paragraph" w:styleId="affffffff2">
    <w:name w:val="table of authorities"/>
    <w:basedOn w:val="afc"/>
    <w:next w:val="afc"/>
    <w:rsid w:val="001A093A"/>
    <w:pPr>
      <w:ind w:leftChars="200" w:left="420"/>
    </w:pPr>
  </w:style>
  <w:style w:type="paragraph" w:styleId="affffffff3">
    <w:name w:val="toa heading"/>
    <w:basedOn w:val="afc"/>
    <w:next w:val="afc"/>
    <w:rsid w:val="001A093A"/>
    <w:pPr>
      <w:spacing w:before="120"/>
    </w:pPr>
    <w:rPr>
      <w:rFonts w:asciiTheme="majorHAnsi" w:hAnsiTheme="majorHAnsi" w:cstheme="majorBidi"/>
      <w:sz w:val="24"/>
    </w:rPr>
  </w:style>
  <w:style w:type="paragraph" w:styleId="affffffff4">
    <w:name w:val="Quote"/>
    <w:basedOn w:val="afc"/>
    <w:next w:val="afc"/>
    <w:link w:val="Charf0"/>
    <w:uiPriority w:val="29"/>
    <w:qFormat/>
    <w:rsid w:val="001A093A"/>
    <w:rPr>
      <w:i/>
      <w:iCs/>
      <w:color w:val="000000" w:themeColor="text1"/>
    </w:rPr>
  </w:style>
  <w:style w:type="character" w:customStyle="1" w:styleId="Charf0">
    <w:name w:val="引用 Char"/>
    <w:basedOn w:val="afd"/>
    <w:link w:val="affffffff4"/>
    <w:uiPriority w:val="29"/>
    <w:rsid w:val="001A093A"/>
    <w:rPr>
      <w:i/>
      <w:iCs/>
      <w:color w:val="000000" w:themeColor="text1"/>
      <w:kern w:val="2"/>
      <w:sz w:val="21"/>
      <w:szCs w:val="24"/>
    </w:rPr>
  </w:style>
  <w:style w:type="paragraph" w:styleId="affffffff5">
    <w:name w:val="Body Text"/>
    <w:basedOn w:val="afc"/>
    <w:link w:val="Charf1"/>
    <w:rsid w:val="001A093A"/>
    <w:pPr>
      <w:spacing w:after="120"/>
    </w:pPr>
  </w:style>
  <w:style w:type="character" w:customStyle="1" w:styleId="Charf1">
    <w:name w:val="正文文本 Char"/>
    <w:basedOn w:val="afd"/>
    <w:link w:val="affffffff5"/>
    <w:rsid w:val="001A093A"/>
    <w:rPr>
      <w:kern w:val="2"/>
      <w:sz w:val="21"/>
      <w:szCs w:val="24"/>
    </w:rPr>
  </w:style>
  <w:style w:type="paragraph" w:styleId="affffffff6">
    <w:name w:val="Body Text First Indent"/>
    <w:basedOn w:val="affffffff5"/>
    <w:link w:val="Charf2"/>
    <w:rsid w:val="001A093A"/>
    <w:pPr>
      <w:ind w:firstLineChars="100" w:firstLine="420"/>
    </w:pPr>
  </w:style>
  <w:style w:type="character" w:customStyle="1" w:styleId="Charf2">
    <w:name w:val="正文首行缩进 Char"/>
    <w:basedOn w:val="Charf1"/>
    <w:link w:val="affffffff6"/>
    <w:rsid w:val="001A093A"/>
  </w:style>
  <w:style w:type="paragraph" w:styleId="affffffff7">
    <w:name w:val="Body Text Indent"/>
    <w:basedOn w:val="afc"/>
    <w:link w:val="Charf3"/>
    <w:rsid w:val="001A093A"/>
    <w:pPr>
      <w:spacing w:after="120"/>
      <w:ind w:leftChars="200" w:left="420"/>
    </w:pPr>
  </w:style>
  <w:style w:type="character" w:customStyle="1" w:styleId="Charf3">
    <w:name w:val="正文文本缩进 Char"/>
    <w:basedOn w:val="afd"/>
    <w:link w:val="affffffff7"/>
    <w:rsid w:val="001A093A"/>
    <w:rPr>
      <w:kern w:val="2"/>
      <w:sz w:val="21"/>
      <w:szCs w:val="24"/>
    </w:rPr>
  </w:style>
  <w:style w:type="paragraph" w:styleId="2c">
    <w:name w:val="Body Text First Indent 2"/>
    <w:basedOn w:val="affffffff7"/>
    <w:link w:val="2Char0"/>
    <w:rsid w:val="001A093A"/>
    <w:pPr>
      <w:ind w:firstLineChars="200" w:firstLine="420"/>
    </w:pPr>
  </w:style>
  <w:style w:type="character" w:customStyle="1" w:styleId="2Char0">
    <w:name w:val="正文首行缩进 2 Char"/>
    <w:basedOn w:val="Charf3"/>
    <w:link w:val="2c"/>
    <w:rsid w:val="001A093A"/>
  </w:style>
  <w:style w:type="paragraph" w:styleId="affffffff8">
    <w:name w:val="Normal Indent"/>
    <w:basedOn w:val="afc"/>
    <w:rsid w:val="001A093A"/>
    <w:pPr>
      <w:ind w:firstLineChars="200" w:firstLine="420"/>
    </w:pPr>
  </w:style>
  <w:style w:type="paragraph" w:styleId="2d">
    <w:name w:val="Body Text 2"/>
    <w:basedOn w:val="afc"/>
    <w:link w:val="2Char1"/>
    <w:rsid w:val="001A093A"/>
    <w:pPr>
      <w:spacing w:after="120" w:line="480" w:lineRule="auto"/>
    </w:pPr>
  </w:style>
  <w:style w:type="character" w:customStyle="1" w:styleId="2Char1">
    <w:name w:val="正文文本 2 Char"/>
    <w:basedOn w:val="afd"/>
    <w:link w:val="2d"/>
    <w:rsid w:val="001A093A"/>
    <w:rPr>
      <w:kern w:val="2"/>
      <w:sz w:val="21"/>
      <w:szCs w:val="24"/>
    </w:rPr>
  </w:style>
  <w:style w:type="paragraph" w:styleId="36">
    <w:name w:val="Body Text 3"/>
    <w:basedOn w:val="afc"/>
    <w:link w:val="3Char0"/>
    <w:rsid w:val="001A093A"/>
    <w:pPr>
      <w:spacing w:after="120"/>
    </w:pPr>
    <w:rPr>
      <w:sz w:val="16"/>
      <w:szCs w:val="16"/>
    </w:rPr>
  </w:style>
  <w:style w:type="character" w:customStyle="1" w:styleId="3Char0">
    <w:name w:val="正文文本 3 Char"/>
    <w:basedOn w:val="afd"/>
    <w:link w:val="36"/>
    <w:rsid w:val="001A093A"/>
    <w:rPr>
      <w:kern w:val="2"/>
      <w:sz w:val="16"/>
      <w:szCs w:val="16"/>
    </w:rPr>
  </w:style>
  <w:style w:type="paragraph" w:styleId="2e">
    <w:name w:val="Body Text Indent 2"/>
    <w:basedOn w:val="afc"/>
    <w:link w:val="2Char2"/>
    <w:rsid w:val="001A093A"/>
    <w:pPr>
      <w:spacing w:after="120" w:line="480" w:lineRule="auto"/>
      <w:ind w:leftChars="200" w:left="420"/>
    </w:pPr>
  </w:style>
  <w:style w:type="character" w:customStyle="1" w:styleId="2Char2">
    <w:name w:val="正文文本缩进 2 Char"/>
    <w:basedOn w:val="afd"/>
    <w:link w:val="2e"/>
    <w:rsid w:val="001A093A"/>
    <w:rPr>
      <w:kern w:val="2"/>
      <w:sz w:val="21"/>
      <w:szCs w:val="24"/>
    </w:rPr>
  </w:style>
  <w:style w:type="paragraph" w:styleId="37">
    <w:name w:val="Body Text Indent 3"/>
    <w:basedOn w:val="afc"/>
    <w:link w:val="3Char1"/>
    <w:rsid w:val="001A093A"/>
    <w:pPr>
      <w:spacing w:after="120"/>
      <w:ind w:leftChars="200" w:left="420"/>
    </w:pPr>
    <w:rPr>
      <w:sz w:val="16"/>
      <w:szCs w:val="16"/>
    </w:rPr>
  </w:style>
  <w:style w:type="character" w:customStyle="1" w:styleId="3Char1">
    <w:name w:val="正文文本缩进 3 Char"/>
    <w:basedOn w:val="afd"/>
    <w:link w:val="37"/>
    <w:rsid w:val="001A093A"/>
    <w:rPr>
      <w:kern w:val="2"/>
      <w:sz w:val="16"/>
      <w:szCs w:val="16"/>
    </w:rPr>
  </w:style>
  <w:style w:type="paragraph" w:styleId="affffffff9">
    <w:name w:val="Note Heading"/>
    <w:basedOn w:val="afc"/>
    <w:next w:val="afc"/>
    <w:link w:val="Charf4"/>
    <w:rsid w:val="001A093A"/>
    <w:pPr>
      <w:jc w:val="center"/>
    </w:pPr>
  </w:style>
  <w:style w:type="character" w:customStyle="1" w:styleId="Charf4">
    <w:name w:val="注释标题 Char"/>
    <w:basedOn w:val="afd"/>
    <w:link w:val="affffffff9"/>
    <w:rsid w:val="001A093A"/>
    <w:rPr>
      <w:kern w:val="2"/>
      <w:sz w:val="21"/>
      <w:szCs w:val="24"/>
    </w:rPr>
  </w:style>
  <w:style w:type="character" w:customStyle="1" w:styleId="Charf5">
    <w:name w:val="字母编号列项（一级） Char"/>
    <w:basedOn w:val="afd"/>
    <w:rsid w:val="004D367B"/>
    <w:rPr>
      <w:rFonts w:ascii="宋体" w:eastAsia="宋体" w:hAnsi="宋体" w:hint="eastAsia"/>
      <w:noProof w:val="0"/>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62679463">
      <w:bodyDiv w:val="1"/>
      <w:marLeft w:val="0"/>
      <w:marRight w:val="0"/>
      <w:marTop w:val="0"/>
      <w:marBottom w:val="0"/>
      <w:divBdr>
        <w:top w:val="none" w:sz="0" w:space="0" w:color="auto"/>
        <w:left w:val="none" w:sz="0" w:space="0" w:color="auto"/>
        <w:bottom w:val="none" w:sz="0" w:space="0" w:color="auto"/>
        <w:right w:val="none" w:sz="0" w:space="0" w:color="auto"/>
      </w:divBdr>
    </w:div>
    <w:div w:id="66659135">
      <w:bodyDiv w:val="1"/>
      <w:marLeft w:val="0"/>
      <w:marRight w:val="0"/>
      <w:marTop w:val="0"/>
      <w:marBottom w:val="0"/>
      <w:divBdr>
        <w:top w:val="none" w:sz="0" w:space="0" w:color="auto"/>
        <w:left w:val="none" w:sz="0" w:space="0" w:color="auto"/>
        <w:bottom w:val="none" w:sz="0" w:space="0" w:color="auto"/>
        <w:right w:val="none" w:sz="0" w:space="0" w:color="auto"/>
      </w:divBdr>
    </w:div>
    <w:div w:id="110782011">
      <w:bodyDiv w:val="1"/>
      <w:marLeft w:val="0"/>
      <w:marRight w:val="0"/>
      <w:marTop w:val="0"/>
      <w:marBottom w:val="0"/>
      <w:divBdr>
        <w:top w:val="none" w:sz="0" w:space="0" w:color="auto"/>
        <w:left w:val="none" w:sz="0" w:space="0" w:color="auto"/>
        <w:bottom w:val="none" w:sz="0" w:space="0" w:color="auto"/>
        <w:right w:val="none" w:sz="0" w:space="0" w:color="auto"/>
      </w:divBdr>
      <w:divsChild>
        <w:div w:id="1745954805">
          <w:marLeft w:val="547"/>
          <w:marRight w:val="0"/>
          <w:marTop w:val="115"/>
          <w:marBottom w:val="0"/>
          <w:divBdr>
            <w:top w:val="none" w:sz="0" w:space="0" w:color="auto"/>
            <w:left w:val="none" w:sz="0" w:space="0" w:color="auto"/>
            <w:bottom w:val="none" w:sz="0" w:space="0" w:color="auto"/>
            <w:right w:val="none" w:sz="0" w:space="0" w:color="auto"/>
          </w:divBdr>
        </w:div>
      </w:divsChild>
    </w:div>
    <w:div w:id="173806775">
      <w:bodyDiv w:val="1"/>
      <w:marLeft w:val="0"/>
      <w:marRight w:val="0"/>
      <w:marTop w:val="0"/>
      <w:marBottom w:val="0"/>
      <w:divBdr>
        <w:top w:val="none" w:sz="0" w:space="0" w:color="auto"/>
        <w:left w:val="none" w:sz="0" w:space="0" w:color="auto"/>
        <w:bottom w:val="none" w:sz="0" w:space="0" w:color="auto"/>
        <w:right w:val="none" w:sz="0" w:space="0" w:color="auto"/>
      </w:divBdr>
    </w:div>
    <w:div w:id="196166526">
      <w:bodyDiv w:val="1"/>
      <w:marLeft w:val="0"/>
      <w:marRight w:val="0"/>
      <w:marTop w:val="0"/>
      <w:marBottom w:val="0"/>
      <w:divBdr>
        <w:top w:val="none" w:sz="0" w:space="0" w:color="auto"/>
        <w:left w:val="none" w:sz="0" w:space="0" w:color="auto"/>
        <w:bottom w:val="none" w:sz="0" w:space="0" w:color="auto"/>
        <w:right w:val="none" w:sz="0" w:space="0" w:color="auto"/>
      </w:divBdr>
    </w:div>
    <w:div w:id="227302311">
      <w:bodyDiv w:val="1"/>
      <w:marLeft w:val="0"/>
      <w:marRight w:val="0"/>
      <w:marTop w:val="0"/>
      <w:marBottom w:val="0"/>
      <w:divBdr>
        <w:top w:val="none" w:sz="0" w:space="0" w:color="auto"/>
        <w:left w:val="none" w:sz="0" w:space="0" w:color="auto"/>
        <w:bottom w:val="none" w:sz="0" w:space="0" w:color="auto"/>
        <w:right w:val="none" w:sz="0" w:space="0" w:color="auto"/>
      </w:divBdr>
    </w:div>
    <w:div w:id="235288660">
      <w:bodyDiv w:val="1"/>
      <w:marLeft w:val="0"/>
      <w:marRight w:val="0"/>
      <w:marTop w:val="0"/>
      <w:marBottom w:val="0"/>
      <w:divBdr>
        <w:top w:val="none" w:sz="0" w:space="0" w:color="auto"/>
        <w:left w:val="none" w:sz="0" w:space="0" w:color="auto"/>
        <w:bottom w:val="none" w:sz="0" w:space="0" w:color="auto"/>
        <w:right w:val="none" w:sz="0" w:space="0" w:color="auto"/>
      </w:divBdr>
    </w:div>
    <w:div w:id="256788684">
      <w:bodyDiv w:val="1"/>
      <w:marLeft w:val="0"/>
      <w:marRight w:val="0"/>
      <w:marTop w:val="0"/>
      <w:marBottom w:val="0"/>
      <w:divBdr>
        <w:top w:val="none" w:sz="0" w:space="0" w:color="auto"/>
        <w:left w:val="none" w:sz="0" w:space="0" w:color="auto"/>
        <w:bottom w:val="none" w:sz="0" w:space="0" w:color="auto"/>
        <w:right w:val="none" w:sz="0" w:space="0" w:color="auto"/>
      </w:divBdr>
    </w:div>
    <w:div w:id="273942331">
      <w:bodyDiv w:val="1"/>
      <w:marLeft w:val="0"/>
      <w:marRight w:val="0"/>
      <w:marTop w:val="0"/>
      <w:marBottom w:val="0"/>
      <w:divBdr>
        <w:top w:val="none" w:sz="0" w:space="0" w:color="auto"/>
        <w:left w:val="none" w:sz="0" w:space="0" w:color="auto"/>
        <w:bottom w:val="none" w:sz="0" w:space="0" w:color="auto"/>
        <w:right w:val="none" w:sz="0" w:space="0" w:color="auto"/>
      </w:divBdr>
    </w:div>
    <w:div w:id="316306157">
      <w:bodyDiv w:val="1"/>
      <w:marLeft w:val="0"/>
      <w:marRight w:val="0"/>
      <w:marTop w:val="0"/>
      <w:marBottom w:val="0"/>
      <w:divBdr>
        <w:top w:val="none" w:sz="0" w:space="0" w:color="auto"/>
        <w:left w:val="none" w:sz="0" w:space="0" w:color="auto"/>
        <w:bottom w:val="none" w:sz="0" w:space="0" w:color="auto"/>
        <w:right w:val="none" w:sz="0" w:space="0" w:color="auto"/>
      </w:divBdr>
    </w:div>
    <w:div w:id="330641151">
      <w:bodyDiv w:val="1"/>
      <w:marLeft w:val="0"/>
      <w:marRight w:val="0"/>
      <w:marTop w:val="0"/>
      <w:marBottom w:val="0"/>
      <w:divBdr>
        <w:top w:val="none" w:sz="0" w:space="0" w:color="auto"/>
        <w:left w:val="none" w:sz="0" w:space="0" w:color="auto"/>
        <w:bottom w:val="none" w:sz="0" w:space="0" w:color="auto"/>
        <w:right w:val="none" w:sz="0" w:space="0" w:color="auto"/>
      </w:divBdr>
    </w:div>
    <w:div w:id="441387334">
      <w:bodyDiv w:val="1"/>
      <w:marLeft w:val="0"/>
      <w:marRight w:val="0"/>
      <w:marTop w:val="0"/>
      <w:marBottom w:val="0"/>
      <w:divBdr>
        <w:top w:val="none" w:sz="0" w:space="0" w:color="auto"/>
        <w:left w:val="none" w:sz="0" w:space="0" w:color="auto"/>
        <w:bottom w:val="none" w:sz="0" w:space="0" w:color="auto"/>
        <w:right w:val="none" w:sz="0" w:space="0" w:color="auto"/>
      </w:divBdr>
    </w:div>
    <w:div w:id="446778396">
      <w:bodyDiv w:val="1"/>
      <w:marLeft w:val="0"/>
      <w:marRight w:val="0"/>
      <w:marTop w:val="0"/>
      <w:marBottom w:val="0"/>
      <w:divBdr>
        <w:top w:val="none" w:sz="0" w:space="0" w:color="auto"/>
        <w:left w:val="none" w:sz="0" w:space="0" w:color="auto"/>
        <w:bottom w:val="none" w:sz="0" w:space="0" w:color="auto"/>
        <w:right w:val="none" w:sz="0" w:space="0" w:color="auto"/>
      </w:divBdr>
    </w:div>
    <w:div w:id="493842108">
      <w:bodyDiv w:val="1"/>
      <w:marLeft w:val="0"/>
      <w:marRight w:val="0"/>
      <w:marTop w:val="0"/>
      <w:marBottom w:val="0"/>
      <w:divBdr>
        <w:top w:val="none" w:sz="0" w:space="0" w:color="auto"/>
        <w:left w:val="none" w:sz="0" w:space="0" w:color="auto"/>
        <w:bottom w:val="none" w:sz="0" w:space="0" w:color="auto"/>
        <w:right w:val="none" w:sz="0" w:space="0" w:color="auto"/>
      </w:divBdr>
    </w:div>
    <w:div w:id="499731888">
      <w:bodyDiv w:val="1"/>
      <w:marLeft w:val="0"/>
      <w:marRight w:val="0"/>
      <w:marTop w:val="0"/>
      <w:marBottom w:val="0"/>
      <w:divBdr>
        <w:top w:val="none" w:sz="0" w:space="0" w:color="auto"/>
        <w:left w:val="none" w:sz="0" w:space="0" w:color="auto"/>
        <w:bottom w:val="none" w:sz="0" w:space="0" w:color="auto"/>
        <w:right w:val="none" w:sz="0" w:space="0" w:color="auto"/>
      </w:divBdr>
    </w:div>
    <w:div w:id="665747058">
      <w:bodyDiv w:val="1"/>
      <w:marLeft w:val="0"/>
      <w:marRight w:val="0"/>
      <w:marTop w:val="0"/>
      <w:marBottom w:val="0"/>
      <w:divBdr>
        <w:top w:val="none" w:sz="0" w:space="0" w:color="auto"/>
        <w:left w:val="none" w:sz="0" w:space="0" w:color="auto"/>
        <w:bottom w:val="none" w:sz="0" w:space="0" w:color="auto"/>
        <w:right w:val="none" w:sz="0" w:space="0" w:color="auto"/>
      </w:divBdr>
    </w:div>
    <w:div w:id="729378970">
      <w:bodyDiv w:val="1"/>
      <w:marLeft w:val="0"/>
      <w:marRight w:val="0"/>
      <w:marTop w:val="0"/>
      <w:marBottom w:val="0"/>
      <w:divBdr>
        <w:top w:val="none" w:sz="0" w:space="0" w:color="auto"/>
        <w:left w:val="none" w:sz="0" w:space="0" w:color="auto"/>
        <w:bottom w:val="none" w:sz="0" w:space="0" w:color="auto"/>
        <w:right w:val="none" w:sz="0" w:space="0" w:color="auto"/>
      </w:divBdr>
    </w:div>
    <w:div w:id="764763077">
      <w:bodyDiv w:val="1"/>
      <w:marLeft w:val="0"/>
      <w:marRight w:val="0"/>
      <w:marTop w:val="0"/>
      <w:marBottom w:val="0"/>
      <w:divBdr>
        <w:top w:val="none" w:sz="0" w:space="0" w:color="auto"/>
        <w:left w:val="none" w:sz="0" w:space="0" w:color="auto"/>
        <w:bottom w:val="none" w:sz="0" w:space="0" w:color="auto"/>
        <w:right w:val="none" w:sz="0" w:space="0" w:color="auto"/>
      </w:divBdr>
    </w:div>
    <w:div w:id="766922340">
      <w:bodyDiv w:val="1"/>
      <w:marLeft w:val="0"/>
      <w:marRight w:val="0"/>
      <w:marTop w:val="0"/>
      <w:marBottom w:val="0"/>
      <w:divBdr>
        <w:top w:val="none" w:sz="0" w:space="0" w:color="auto"/>
        <w:left w:val="none" w:sz="0" w:space="0" w:color="auto"/>
        <w:bottom w:val="none" w:sz="0" w:space="0" w:color="auto"/>
        <w:right w:val="none" w:sz="0" w:space="0" w:color="auto"/>
      </w:divBdr>
    </w:div>
    <w:div w:id="789519869">
      <w:bodyDiv w:val="1"/>
      <w:marLeft w:val="0"/>
      <w:marRight w:val="0"/>
      <w:marTop w:val="0"/>
      <w:marBottom w:val="0"/>
      <w:divBdr>
        <w:top w:val="none" w:sz="0" w:space="0" w:color="auto"/>
        <w:left w:val="none" w:sz="0" w:space="0" w:color="auto"/>
        <w:bottom w:val="none" w:sz="0" w:space="0" w:color="auto"/>
        <w:right w:val="none" w:sz="0" w:space="0" w:color="auto"/>
      </w:divBdr>
    </w:div>
    <w:div w:id="843667019">
      <w:bodyDiv w:val="1"/>
      <w:marLeft w:val="0"/>
      <w:marRight w:val="0"/>
      <w:marTop w:val="0"/>
      <w:marBottom w:val="0"/>
      <w:divBdr>
        <w:top w:val="none" w:sz="0" w:space="0" w:color="auto"/>
        <w:left w:val="none" w:sz="0" w:space="0" w:color="auto"/>
        <w:bottom w:val="none" w:sz="0" w:space="0" w:color="auto"/>
        <w:right w:val="none" w:sz="0" w:space="0" w:color="auto"/>
      </w:divBdr>
    </w:div>
    <w:div w:id="858663464">
      <w:bodyDiv w:val="1"/>
      <w:marLeft w:val="0"/>
      <w:marRight w:val="0"/>
      <w:marTop w:val="0"/>
      <w:marBottom w:val="0"/>
      <w:divBdr>
        <w:top w:val="none" w:sz="0" w:space="0" w:color="auto"/>
        <w:left w:val="none" w:sz="0" w:space="0" w:color="auto"/>
        <w:bottom w:val="none" w:sz="0" w:space="0" w:color="auto"/>
        <w:right w:val="none" w:sz="0" w:space="0" w:color="auto"/>
      </w:divBdr>
    </w:div>
    <w:div w:id="867179763">
      <w:bodyDiv w:val="1"/>
      <w:marLeft w:val="0"/>
      <w:marRight w:val="0"/>
      <w:marTop w:val="0"/>
      <w:marBottom w:val="0"/>
      <w:divBdr>
        <w:top w:val="none" w:sz="0" w:space="0" w:color="auto"/>
        <w:left w:val="none" w:sz="0" w:space="0" w:color="auto"/>
        <w:bottom w:val="none" w:sz="0" w:space="0" w:color="auto"/>
        <w:right w:val="none" w:sz="0" w:space="0" w:color="auto"/>
      </w:divBdr>
    </w:div>
    <w:div w:id="881946477">
      <w:bodyDiv w:val="1"/>
      <w:marLeft w:val="0"/>
      <w:marRight w:val="0"/>
      <w:marTop w:val="0"/>
      <w:marBottom w:val="0"/>
      <w:divBdr>
        <w:top w:val="none" w:sz="0" w:space="0" w:color="auto"/>
        <w:left w:val="none" w:sz="0" w:space="0" w:color="auto"/>
        <w:bottom w:val="none" w:sz="0" w:space="0" w:color="auto"/>
        <w:right w:val="none" w:sz="0" w:space="0" w:color="auto"/>
      </w:divBdr>
      <w:divsChild>
        <w:div w:id="2142072781">
          <w:marLeft w:val="547"/>
          <w:marRight w:val="0"/>
          <w:marTop w:val="96"/>
          <w:marBottom w:val="0"/>
          <w:divBdr>
            <w:top w:val="none" w:sz="0" w:space="0" w:color="auto"/>
            <w:left w:val="none" w:sz="0" w:space="0" w:color="auto"/>
            <w:bottom w:val="none" w:sz="0" w:space="0" w:color="auto"/>
            <w:right w:val="none" w:sz="0" w:space="0" w:color="auto"/>
          </w:divBdr>
        </w:div>
      </w:divsChild>
    </w:div>
    <w:div w:id="1036613818">
      <w:bodyDiv w:val="1"/>
      <w:marLeft w:val="0"/>
      <w:marRight w:val="0"/>
      <w:marTop w:val="0"/>
      <w:marBottom w:val="0"/>
      <w:divBdr>
        <w:top w:val="none" w:sz="0" w:space="0" w:color="auto"/>
        <w:left w:val="none" w:sz="0" w:space="0" w:color="auto"/>
        <w:bottom w:val="none" w:sz="0" w:space="0" w:color="auto"/>
        <w:right w:val="none" w:sz="0" w:space="0" w:color="auto"/>
      </w:divBdr>
    </w:div>
    <w:div w:id="1046641285">
      <w:bodyDiv w:val="1"/>
      <w:marLeft w:val="0"/>
      <w:marRight w:val="0"/>
      <w:marTop w:val="0"/>
      <w:marBottom w:val="0"/>
      <w:divBdr>
        <w:top w:val="none" w:sz="0" w:space="0" w:color="auto"/>
        <w:left w:val="none" w:sz="0" w:space="0" w:color="auto"/>
        <w:bottom w:val="none" w:sz="0" w:space="0" w:color="auto"/>
        <w:right w:val="none" w:sz="0" w:space="0" w:color="auto"/>
      </w:divBdr>
    </w:div>
    <w:div w:id="1047992205">
      <w:bodyDiv w:val="1"/>
      <w:marLeft w:val="0"/>
      <w:marRight w:val="0"/>
      <w:marTop w:val="0"/>
      <w:marBottom w:val="0"/>
      <w:divBdr>
        <w:top w:val="none" w:sz="0" w:space="0" w:color="auto"/>
        <w:left w:val="none" w:sz="0" w:space="0" w:color="auto"/>
        <w:bottom w:val="none" w:sz="0" w:space="0" w:color="auto"/>
        <w:right w:val="none" w:sz="0" w:space="0" w:color="auto"/>
      </w:divBdr>
    </w:div>
    <w:div w:id="1197040460">
      <w:bodyDiv w:val="1"/>
      <w:marLeft w:val="0"/>
      <w:marRight w:val="0"/>
      <w:marTop w:val="0"/>
      <w:marBottom w:val="0"/>
      <w:divBdr>
        <w:top w:val="none" w:sz="0" w:space="0" w:color="auto"/>
        <w:left w:val="none" w:sz="0" w:space="0" w:color="auto"/>
        <w:bottom w:val="none" w:sz="0" w:space="0" w:color="auto"/>
        <w:right w:val="none" w:sz="0" w:space="0" w:color="auto"/>
      </w:divBdr>
    </w:div>
    <w:div w:id="1200509349">
      <w:bodyDiv w:val="1"/>
      <w:marLeft w:val="0"/>
      <w:marRight w:val="0"/>
      <w:marTop w:val="0"/>
      <w:marBottom w:val="0"/>
      <w:divBdr>
        <w:top w:val="none" w:sz="0" w:space="0" w:color="auto"/>
        <w:left w:val="none" w:sz="0" w:space="0" w:color="auto"/>
        <w:bottom w:val="none" w:sz="0" w:space="0" w:color="auto"/>
        <w:right w:val="none" w:sz="0" w:space="0" w:color="auto"/>
      </w:divBdr>
    </w:div>
    <w:div w:id="1214537041">
      <w:bodyDiv w:val="1"/>
      <w:marLeft w:val="0"/>
      <w:marRight w:val="0"/>
      <w:marTop w:val="0"/>
      <w:marBottom w:val="0"/>
      <w:divBdr>
        <w:top w:val="none" w:sz="0" w:space="0" w:color="auto"/>
        <w:left w:val="none" w:sz="0" w:space="0" w:color="auto"/>
        <w:bottom w:val="none" w:sz="0" w:space="0" w:color="auto"/>
        <w:right w:val="none" w:sz="0" w:space="0" w:color="auto"/>
      </w:divBdr>
    </w:div>
    <w:div w:id="1216310965">
      <w:bodyDiv w:val="1"/>
      <w:marLeft w:val="0"/>
      <w:marRight w:val="0"/>
      <w:marTop w:val="0"/>
      <w:marBottom w:val="0"/>
      <w:divBdr>
        <w:top w:val="none" w:sz="0" w:space="0" w:color="auto"/>
        <w:left w:val="none" w:sz="0" w:space="0" w:color="auto"/>
        <w:bottom w:val="none" w:sz="0" w:space="0" w:color="auto"/>
        <w:right w:val="none" w:sz="0" w:space="0" w:color="auto"/>
      </w:divBdr>
    </w:div>
    <w:div w:id="1231816967">
      <w:bodyDiv w:val="1"/>
      <w:marLeft w:val="0"/>
      <w:marRight w:val="0"/>
      <w:marTop w:val="0"/>
      <w:marBottom w:val="0"/>
      <w:divBdr>
        <w:top w:val="none" w:sz="0" w:space="0" w:color="auto"/>
        <w:left w:val="none" w:sz="0" w:space="0" w:color="auto"/>
        <w:bottom w:val="none" w:sz="0" w:space="0" w:color="auto"/>
        <w:right w:val="none" w:sz="0" w:space="0" w:color="auto"/>
      </w:divBdr>
    </w:div>
    <w:div w:id="1250045986">
      <w:bodyDiv w:val="1"/>
      <w:marLeft w:val="0"/>
      <w:marRight w:val="0"/>
      <w:marTop w:val="0"/>
      <w:marBottom w:val="0"/>
      <w:divBdr>
        <w:top w:val="none" w:sz="0" w:space="0" w:color="auto"/>
        <w:left w:val="none" w:sz="0" w:space="0" w:color="auto"/>
        <w:bottom w:val="none" w:sz="0" w:space="0" w:color="auto"/>
        <w:right w:val="none" w:sz="0" w:space="0" w:color="auto"/>
      </w:divBdr>
    </w:div>
    <w:div w:id="1253512649">
      <w:bodyDiv w:val="1"/>
      <w:marLeft w:val="0"/>
      <w:marRight w:val="0"/>
      <w:marTop w:val="0"/>
      <w:marBottom w:val="0"/>
      <w:divBdr>
        <w:top w:val="none" w:sz="0" w:space="0" w:color="auto"/>
        <w:left w:val="none" w:sz="0" w:space="0" w:color="auto"/>
        <w:bottom w:val="none" w:sz="0" w:space="0" w:color="auto"/>
        <w:right w:val="none" w:sz="0" w:space="0" w:color="auto"/>
      </w:divBdr>
    </w:div>
    <w:div w:id="1278830983">
      <w:bodyDiv w:val="1"/>
      <w:marLeft w:val="0"/>
      <w:marRight w:val="0"/>
      <w:marTop w:val="0"/>
      <w:marBottom w:val="0"/>
      <w:divBdr>
        <w:top w:val="none" w:sz="0" w:space="0" w:color="auto"/>
        <w:left w:val="none" w:sz="0" w:space="0" w:color="auto"/>
        <w:bottom w:val="none" w:sz="0" w:space="0" w:color="auto"/>
        <w:right w:val="none" w:sz="0" w:space="0" w:color="auto"/>
      </w:divBdr>
    </w:div>
    <w:div w:id="1559512511">
      <w:bodyDiv w:val="1"/>
      <w:marLeft w:val="0"/>
      <w:marRight w:val="0"/>
      <w:marTop w:val="0"/>
      <w:marBottom w:val="0"/>
      <w:divBdr>
        <w:top w:val="none" w:sz="0" w:space="0" w:color="auto"/>
        <w:left w:val="none" w:sz="0" w:space="0" w:color="auto"/>
        <w:bottom w:val="none" w:sz="0" w:space="0" w:color="auto"/>
        <w:right w:val="none" w:sz="0" w:space="0" w:color="auto"/>
      </w:divBdr>
    </w:div>
    <w:div w:id="1673026759">
      <w:bodyDiv w:val="1"/>
      <w:marLeft w:val="0"/>
      <w:marRight w:val="0"/>
      <w:marTop w:val="0"/>
      <w:marBottom w:val="0"/>
      <w:divBdr>
        <w:top w:val="none" w:sz="0" w:space="0" w:color="auto"/>
        <w:left w:val="none" w:sz="0" w:space="0" w:color="auto"/>
        <w:bottom w:val="none" w:sz="0" w:space="0" w:color="auto"/>
        <w:right w:val="none" w:sz="0" w:space="0" w:color="auto"/>
      </w:divBdr>
    </w:div>
    <w:div w:id="1796362355">
      <w:bodyDiv w:val="1"/>
      <w:marLeft w:val="0"/>
      <w:marRight w:val="0"/>
      <w:marTop w:val="0"/>
      <w:marBottom w:val="0"/>
      <w:divBdr>
        <w:top w:val="none" w:sz="0" w:space="0" w:color="auto"/>
        <w:left w:val="none" w:sz="0" w:space="0" w:color="auto"/>
        <w:bottom w:val="none" w:sz="0" w:space="0" w:color="auto"/>
        <w:right w:val="none" w:sz="0" w:space="0" w:color="auto"/>
      </w:divBdr>
    </w:div>
    <w:div w:id="1825928459">
      <w:bodyDiv w:val="1"/>
      <w:marLeft w:val="0"/>
      <w:marRight w:val="0"/>
      <w:marTop w:val="0"/>
      <w:marBottom w:val="0"/>
      <w:divBdr>
        <w:top w:val="none" w:sz="0" w:space="0" w:color="auto"/>
        <w:left w:val="none" w:sz="0" w:space="0" w:color="auto"/>
        <w:bottom w:val="none" w:sz="0" w:space="0" w:color="auto"/>
        <w:right w:val="none" w:sz="0" w:space="0" w:color="auto"/>
      </w:divBdr>
    </w:div>
    <w:div w:id="1843812695">
      <w:bodyDiv w:val="1"/>
      <w:marLeft w:val="0"/>
      <w:marRight w:val="0"/>
      <w:marTop w:val="0"/>
      <w:marBottom w:val="0"/>
      <w:divBdr>
        <w:top w:val="none" w:sz="0" w:space="0" w:color="auto"/>
        <w:left w:val="none" w:sz="0" w:space="0" w:color="auto"/>
        <w:bottom w:val="none" w:sz="0" w:space="0" w:color="auto"/>
        <w:right w:val="none" w:sz="0" w:space="0" w:color="auto"/>
      </w:divBdr>
    </w:div>
    <w:div w:id="1863128464">
      <w:bodyDiv w:val="1"/>
      <w:marLeft w:val="0"/>
      <w:marRight w:val="0"/>
      <w:marTop w:val="0"/>
      <w:marBottom w:val="0"/>
      <w:divBdr>
        <w:top w:val="none" w:sz="0" w:space="0" w:color="auto"/>
        <w:left w:val="none" w:sz="0" w:space="0" w:color="auto"/>
        <w:bottom w:val="none" w:sz="0" w:space="0" w:color="auto"/>
        <w:right w:val="none" w:sz="0" w:space="0" w:color="auto"/>
      </w:divBdr>
    </w:div>
    <w:div w:id="1926300245">
      <w:bodyDiv w:val="1"/>
      <w:marLeft w:val="0"/>
      <w:marRight w:val="0"/>
      <w:marTop w:val="0"/>
      <w:marBottom w:val="0"/>
      <w:divBdr>
        <w:top w:val="none" w:sz="0" w:space="0" w:color="auto"/>
        <w:left w:val="none" w:sz="0" w:space="0" w:color="auto"/>
        <w:bottom w:val="none" w:sz="0" w:space="0" w:color="auto"/>
        <w:right w:val="none" w:sz="0" w:space="0" w:color="auto"/>
      </w:divBdr>
    </w:div>
    <w:div w:id="1960411081">
      <w:bodyDiv w:val="1"/>
      <w:marLeft w:val="0"/>
      <w:marRight w:val="0"/>
      <w:marTop w:val="0"/>
      <w:marBottom w:val="0"/>
      <w:divBdr>
        <w:top w:val="none" w:sz="0" w:space="0" w:color="auto"/>
        <w:left w:val="none" w:sz="0" w:space="0" w:color="auto"/>
        <w:bottom w:val="none" w:sz="0" w:space="0" w:color="auto"/>
        <w:right w:val="none" w:sz="0" w:space="0" w:color="auto"/>
      </w:divBdr>
    </w:div>
    <w:div w:id="1967464026">
      <w:bodyDiv w:val="1"/>
      <w:marLeft w:val="0"/>
      <w:marRight w:val="0"/>
      <w:marTop w:val="0"/>
      <w:marBottom w:val="0"/>
      <w:divBdr>
        <w:top w:val="none" w:sz="0" w:space="0" w:color="auto"/>
        <w:left w:val="none" w:sz="0" w:space="0" w:color="auto"/>
        <w:bottom w:val="none" w:sz="0" w:space="0" w:color="auto"/>
        <w:right w:val="none" w:sz="0" w:space="0" w:color="auto"/>
      </w:divBdr>
    </w:div>
    <w:div w:id="1972008724">
      <w:bodyDiv w:val="1"/>
      <w:marLeft w:val="0"/>
      <w:marRight w:val="0"/>
      <w:marTop w:val="0"/>
      <w:marBottom w:val="0"/>
      <w:divBdr>
        <w:top w:val="none" w:sz="0" w:space="0" w:color="auto"/>
        <w:left w:val="none" w:sz="0" w:space="0" w:color="auto"/>
        <w:bottom w:val="none" w:sz="0" w:space="0" w:color="auto"/>
        <w:right w:val="none" w:sz="0" w:space="0" w:color="auto"/>
      </w:divBdr>
    </w:div>
    <w:div w:id="1983847609">
      <w:bodyDiv w:val="1"/>
      <w:marLeft w:val="0"/>
      <w:marRight w:val="0"/>
      <w:marTop w:val="0"/>
      <w:marBottom w:val="0"/>
      <w:divBdr>
        <w:top w:val="none" w:sz="0" w:space="0" w:color="auto"/>
        <w:left w:val="none" w:sz="0" w:space="0" w:color="auto"/>
        <w:bottom w:val="none" w:sz="0" w:space="0" w:color="auto"/>
        <w:right w:val="none" w:sz="0" w:space="0" w:color="auto"/>
      </w:divBdr>
    </w:div>
    <w:div w:id="1998068733">
      <w:bodyDiv w:val="1"/>
      <w:marLeft w:val="0"/>
      <w:marRight w:val="0"/>
      <w:marTop w:val="0"/>
      <w:marBottom w:val="0"/>
      <w:divBdr>
        <w:top w:val="none" w:sz="0" w:space="0" w:color="auto"/>
        <w:left w:val="none" w:sz="0" w:space="0" w:color="auto"/>
        <w:bottom w:val="none" w:sz="0" w:space="0" w:color="auto"/>
        <w:right w:val="none" w:sz="0" w:space="0" w:color="auto"/>
      </w:divBdr>
    </w:div>
    <w:div w:id="2038962090">
      <w:bodyDiv w:val="1"/>
      <w:marLeft w:val="0"/>
      <w:marRight w:val="0"/>
      <w:marTop w:val="0"/>
      <w:marBottom w:val="0"/>
      <w:divBdr>
        <w:top w:val="none" w:sz="0" w:space="0" w:color="auto"/>
        <w:left w:val="none" w:sz="0" w:space="0" w:color="auto"/>
        <w:bottom w:val="none" w:sz="0" w:space="0" w:color="auto"/>
        <w:right w:val="none" w:sz="0" w:space="0" w:color="auto"/>
      </w:divBdr>
    </w:div>
    <w:div w:id="20993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Desktop\&#34892;&#26631;&#36215;&#3360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89C4-D2F2-44E9-8CB7-142D6367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行标起草模板.dot</Template>
  <TotalTime>0</TotalTime>
  <Pages>6</Pages>
  <Words>585</Words>
  <Characters>3336</Characters>
  <Application>Microsoft Office Word</Application>
  <DocSecurity>0</DocSecurity>
  <Lines>27</Lines>
  <Paragraphs>7</Paragraphs>
  <ScaleCrop>false</ScaleCrop>
  <LinksUpToDate>false</LinksUpToDate>
  <CharactersWithSpaces>3914</CharactersWithSpaces>
  <SharedDoc>false</SharedDoc>
  <HLinks>
    <vt:vector size="72" baseType="variant">
      <vt:variant>
        <vt:i4>1703988</vt:i4>
      </vt:variant>
      <vt:variant>
        <vt:i4>130</vt:i4>
      </vt:variant>
      <vt:variant>
        <vt:i4>0</vt:i4>
      </vt:variant>
      <vt:variant>
        <vt:i4>5</vt:i4>
      </vt:variant>
      <vt:variant>
        <vt:lpwstr/>
      </vt:variant>
      <vt:variant>
        <vt:lpwstr>_Toc484523633</vt:lpwstr>
      </vt:variant>
      <vt:variant>
        <vt:i4>1703988</vt:i4>
      </vt:variant>
      <vt:variant>
        <vt:i4>124</vt:i4>
      </vt:variant>
      <vt:variant>
        <vt:i4>0</vt:i4>
      </vt:variant>
      <vt:variant>
        <vt:i4>5</vt:i4>
      </vt:variant>
      <vt:variant>
        <vt:lpwstr/>
      </vt:variant>
      <vt:variant>
        <vt:lpwstr>_Toc484523632</vt:lpwstr>
      </vt:variant>
      <vt:variant>
        <vt:i4>1703988</vt:i4>
      </vt:variant>
      <vt:variant>
        <vt:i4>118</vt:i4>
      </vt:variant>
      <vt:variant>
        <vt:i4>0</vt:i4>
      </vt:variant>
      <vt:variant>
        <vt:i4>5</vt:i4>
      </vt:variant>
      <vt:variant>
        <vt:lpwstr/>
      </vt:variant>
      <vt:variant>
        <vt:lpwstr>_Toc484523631</vt:lpwstr>
      </vt:variant>
      <vt:variant>
        <vt:i4>1703988</vt:i4>
      </vt:variant>
      <vt:variant>
        <vt:i4>112</vt:i4>
      </vt:variant>
      <vt:variant>
        <vt:i4>0</vt:i4>
      </vt:variant>
      <vt:variant>
        <vt:i4>5</vt:i4>
      </vt:variant>
      <vt:variant>
        <vt:lpwstr/>
      </vt:variant>
      <vt:variant>
        <vt:lpwstr>_Toc484523630</vt:lpwstr>
      </vt:variant>
      <vt:variant>
        <vt:i4>1769524</vt:i4>
      </vt:variant>
      <vt:variant>
        <vt:i4>106</vt:i4>
      </vt:variant>
      <vt:variant>
        <vt:i4>0</vt:i4>
      </vt:variant>
      <vt:variant>
        <vt:i4>5</vt:i4>
      </vt:variant>
      <vt:variant>
        <vt:lpwstr/>
      </vt:variant>
      <vt:variant>
        <vt:lpwstr>_Toc484523629</vt:lpwstr>
      </vt:variant>
      <vt:variant>
        <vt:i4>1769524</vt:i4>
      </vt:variant>
      <vt:variant>
        <vt:i4>100</vt:i4>
      </vt:variant>
      <vt:variant>
        <vt:i4>0</vt:i4>
      </vt:variant>
      <vt:variant>
        <vt:i4>5</vt:i4>
      </vt:variant>
      <vt:variant>
        <vt:lpwstr/>
      </vt:variant>
      <vt:variant>
        <vt:lpwstr>_Toc484523628</vt:lpwstr>
      </vt:variant>
      <vt:variant>
        <vt:i4>1769524</vt:i4>
      </vt:variant>
      <vt:variant>
        <vt:i4>94</vt:i4>
      </vt:variant>
      <vt:variant>
        <vt:i4>0</vt:i4>
      </vt:variant>
      <vt:variant>
        <vt:i4>5</vt:i4>
      </vt:variant>
      <vt:variant>
        <vt:lpwstr/>
      </vt:variant>
      <vt:variant>
        <vt:lpwstr>_Toc484523627</vt:lpwstr>
      </vt:variant>
      <vt:variant>
        <vt:i4>1769524</vt:i4>
      </vt:variant>
      <vt:variant>
        <vt:i4>88</vt:i4>
      </vt:variant>
      <vt:variant>
        <vt:i4>0</vt:i4>
      </vt:variant>
      <vt:variant>
        <vt:i4>5</vt:i4>
      </vt:variant>
      <vt:variant>
        <vt:lpwstr/>
      </vt:variant>
      <vt:variant>
        <vt:lpwstr>_Toc484523626</vt:lpwstr>
      </vt:variant>
      <vt:variant>
        <vt:i4>1769524</vt:i4>
      </vt:variant>
      <vt:variant>
        <vt:i4>82</vt:i4>
      </vt:variant>
      <vt:variant>
        <vt:i4>0</vt:i4>
      </vt:variant>
      <vt:variant>
        <vt:i4>5</vt:i4>
      </vt:variant>
      <vt:variant>
        <vt:lpwstr/>
      </vt:variant>
      <vt:variant>
        <vt:lpwstr>_Toc484523625</vt:lpwstr>
      </vt:variant>
      <vt:variant>
        <vt:i4>1769524</vt:i4>
      </vt:variant>
      <vt:variant>
        <vt:i4>76</vt:i4>
      </vt:variant>
      <vt:variant>
        <vt:i4>0</vt:i4>
      </vt:variant>
      <vt:variant>
        <vt:i4>5</vt:i4>
      </vt:variant>
      <vt:variant>
        <vt:lpwstr/>
      </vt:variant>
      <vt:variant>
        <vt:lpwstr>_Toc484523624</vt:lpwstr>
      </vt:variant>
      <vt:variant>
        <vt:i4>1769524</vt:i4>
      </vt:variant>
      <vt:variant>
        <vt:i4>70</vt:i4>
      </vt:variant>
      <vt:variant>
        <vt:i4>0</vt:i4>
      </vt:variant>
      <vt:variant>
        <vt:i4>5</vt:i4>
      </vt:variant>
      <vt:variant>
        <vt:lpwstr/>
      </vt:variant>
      <vt:variant>
        <vt:lpwstr>_Toc484523623</vt:lpwstr>
      </vt:variant>
      <vt:variant>
        <vt:i4>1769524</vt:i4>
      </vt:variant>
      <vt:variant>
        <vt:i4>64</vt:i4>
      </vt:variant>
      <vt:variant>
        <vt:i4>0</vt:i4>
      </vt:variant>
      <vt:variant>
        <vt:i4>5</vt:i4>
      </vt:variant>
      <vt:variant>
        <vt:lpwstr/>
      </vt:variant>
      <vt:variant>
        <vt:lpwstr>_Toc484523622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2018-12-04T03:40:00Z</dcterms:created>
  <dcterms:modified xsi:type="dcterms:W3CDTF">2018-12-19T00:27:00Z</dcterms:modified>
</cp:coreProperties>
</file>