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D2" w:rsidRDefault="001B0AD2" w:rsidP="001B0AD2">
      <w:pPr>
        <w:pStyle w:val="affffff3"/>
        <w:framePr w:wrap="around"/>
      </w:pPr>
      <w:r w:rsidRPr="001B0AD2">
        <w:rPr>
          <w:rFonts w:ascii="Times New Roman"/>
        </w:rPr>
        <w:t>ICS</w:t>
      </w:r>
      <w:r>
        <w:rPr>
          <w:rFonts w:hAnsi="黑体"/>
        </w:rPr>
        <w:t> </w:t>
      </w:r>
      <w:r w:rsidR="0042215F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42215F">
        <w:fldChar w:fldCharType="separate"/>
      </w:r>
      <w:r>
        <w:rPr>
          <w:rFonts w:hint="eastAsia"/>
          <w:noProof/>
        </w:rPr>
        <w:t>点击此处添加ICS号</w:t>
      </w:r>
      <w:r w:rsidR="0042215F">
        <w:fldChar w:fldCharType="end"/>
      </w:r>
      <w:bookmarkEnd w:id="0"/>
    </w:p>
    <w:p w:rsidR="001B0AD2" w:rsidRDefault="0042215F" w:rsidP="001B0AD2">
      <w:pPr>
        <w:pStyle w:val="affffff3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1B0AD2">
        <w:instrText xml:space="preserve"> FORMTEXT </w:instrText>
      </w:r>
      <w:r>
        <w:fldChar w:fldCharType="separate"/>
      </w:r>
      <w:r w:rsidR="001B0AD2">
        <w:rPr>
          <w:rFonts w:hint="eastAsia"/>
          <w:noProof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B0AD2" w:rsidTr="00F040F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AD2" w:rsidRDefault="00AA666C" w:rsidP="001B0AD2">
            <w:pPr>
              <w:pStyle w:val="affffff3"/>
              <w:framePr w:wrap="around"/>
            </w:pPr>
            <w:r>
              <w:rPr>
                <w:noProof/>
              </w:rPr>
              <w:pict>
                <v:rect id="BAH" o:spid="_x0000_s1031" style="position:absolute;margin-left:-5.25pt;margin-top:0;width:68.25pt;height:15.6pt;z-index:-251656192" stroked="f"/>
              </w:pict>
            </w:r>
            <w:r w:rsidR="0042215F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1B0AD2">
              <w:instrText xml:space="preserve"> </w:instrText>
            </w:r>
            <w:r w:rsidR="001B0AD2">
              <w:rPr>
                <w:rFonts w:hint="eastAsia"/>
              </w:rPr>
              <w:instrText>FORMTEXT</w:instrText>
            </w:r>
            <w:r w:rsidR="001B0AD2">
              <w:instrText xml:space="preserve"> </w:instrText>
            </w:r>
            <w:r w:rsidR="0042215F">
              <w:fldChar w:fldCharType="separate"/>
            </w:r>
            <w:r w:rsidR="00F040F4">
              <w:t> </w:t>
            </w:r>
            <w:r w:rsidR="00F040F4">
              <w:t> </w:t>
            </w:r>
            <w:r w:rsidR="00F040F4">
              <w:t> </w:t>
            </w:r>
            <w:r w:rsidR="00F040F4">
              <w:t> </w:t>
            </w:r>
            <w:r w:rsidR="00F040F4">
              <w:t> </w:t>
            </w:r>
            <w:r w:rsidR="0042215F">
              <w:fldChar w:fldCharType="end"/>
            </w:r>
            <w:bookmarkEnd w:id="2"/>
          </w:p>
        </w:tc>
      </w:tr>
    </w:tbl>
    <w:p w:rsidR="001B0AD2" w:rsidRDefault="0042215F" w:rsidP="001B0AD2">
      <w:pPr>
        <w:pStyle w:val="afffff1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bookmarkStart w:id="3" w:name="c1"/>
      <w:r w:rsidR="001B0AD2">
        <w:instrText xml:space="preserve"> FORMTEXT </w:instrText>
      </w:r>
      <w:r>
        <w:fldChar w:fldCharType="separate"/>
      </w:r>
      <w:r w:rsidR="00B539E4">
        <w:rPr>
          <w:rFonts w:hint="eastAsia"/>
        </w:rPr>
        <w:t>YY</w:t>
      </w:r>
      <w:r>
        <w:fldChar w:fldCharType="end"/>
      </w:r>
      <w:bookmarkEnd w:id="3"/>
    </w:p>
    <w:p w:rsidR="001B0AD2" w:rsidRDefault="001B0AD2" w:rsidP="001B0AD2">
      <w:pPr>
        <w:pStyle w:val="afffff2"/>
        <w:framePr w:wrap="around"/>
      </w:pPr>
      <w:r>
        <w:rPr>
          <w:rFonts w:hint="eastAsia"/>
        </w:rPr>
        <w:t>中华人民共和国</w:t>
      </w:r>
      <w:r w:rsidR="0042215F"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bookmarkStart w:id="4" w:name="c2"/>
      <w:r>
        <w:instrText xml:space="preserve"> FORMTEXT </w:instrText>
      </w:r>
      <w:r w:rsidR="0042215F">
        <w:fldChar w:fldCharType="separate"/>
      </w:r>
      <w:r w:rsidR="00B539E4">
        <w:rPr>
          <w:rFonts w:hint="eastAsia"/>
        </w:rPr>
        <w:t>医药</w:t>
      </w:r>
      <w:r w:rsidR="0042215F">
        <w:fldChar w:fldCharType="end"/>
      </w:r>
      <w:bookmarkEnd w:id="4"/>
      <w:r>
        <w:t>行业标准</w:t>
      </w:r>
    </w:p>
    <w:p w:rsidR="001B0AD2" w:rsidRDefault="0042215F" w:rsidP="001B0AD2">
      <w:pPr>
        <w:pStyle w:val="2"/>
        <w:framePr w:wrap="around"/>
        <w:rPr>
          <w:rFonts w:hAnsi="黑体"/>
        </w:rPr>
      </w:pPr>
      <w:r w:rsidRPr="001B0AD2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bookmarkStart w:id="5" w:name="StdNo0"/>
      <w:r w:rsidR="001B0AD2" w:rsidRPr="001B0AD2">
        <w:rPr>
          <w:rFonts w:ascii="Times New Roman"/>
        </w:rPr>
        <w:instrText xml:space="preserve"> FORMTEXT </w:instrText>
      </w:r>
      <w:r w:rsidRPr="001B0AD2">
        <w:rPr>
          <w:rFonts w:ascii="Times New Roman"/>
        </w:rPr>
      </w:r>
      <w:r w:rsidRPr="001B0AD2">
        <w:rPr>
          <w:rFonts w:ascii="Times New Roman"/>
        </w:rPr>
        <w:fldChar w:fldCharType="separate"/>
      </w:r>
      <w:r w:rsidR="00B539E4">
        <w:rPr>
          <w:rFonts w:ascii="Times New Roman" w:hint="eastAsia"/>
          <w:noProof/>
        </w:rPr>
        <w:t>YY</w:t>
      </w:r>
      <w:r w:rsidR="001B0AD2" w:rsidRPr="001B0AD2">
        <w:rPr>
          <w:rFonts w:ascii="Times New Roman"/>
          <w:noProof/>
        </w:rPr>
        <w:t>/T</w:t>
      </w:r>
      <w:r w:rsidRPr="001B0AD2">
        <w:rPr>
          <w:rFonts w:ascii="Times New Roman"/>
        </w:rPr>
        <w:fldChar w:fldCharType="end"/>
      </w:r>
      <w:bookmarkEnd w:id="5"/>
      <w:r w:rsidR="001B0AD2">
        <w:rPr>
          <w:rFonts w:ascii="Times New Roman"/>
        </w:rPr>
        <w:t xml:space="preserve">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bookmarkStart w:id="6" w:name="StdNo1"/>
      <w:r w:rsidR="001B0AD2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1B0AD2">
        <w:rPr>
          <w:rFonts w:hAnsi="黑体"/>
          <w:noProof/>
        </w:rPr>
        <w:t>×××××</w:t>
      </w:r>
      <w:r>
        <w:rPr>
          <w:rFonts w:hAnsi="黑体"/>
        </w:rPr>
        <w:fldChar w:fldCharType="end"/>
      </w:r>
      <w:bookmarkEnd w:id="6"/>
      <w:r w:rsidR="001B0AD2"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bookmarkStart w:id="7" w:name="StdNo2"/>
      <w:r w:rsidR="001B0AD2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1B0AD2">
        <w:rPr>
          <w:rFonts w:hAnsi="黑体"/>
          <w:noProof/>
        </w:rPr>
        <w:t>××××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B0AD2" w:rsidTr="00F040F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AD2" w:rsidRDefault="00AA666C" w:rsidP="00D61B12">
            <w:pPr>
              <w:pStyle w:val="afffe"/>
              <w:framePr w:wrap="around"/>
            </w:pPr>
            <w:r>
              <w:rPr>
                <w:noProof/>
              </w:rPr>
              <w:pict>
                <v:rect id="DT" o:spid="_x0000_s1028" style="position:absolute;left:0;text-align:left;margin-left:372.8pt;margin-top:2.7pt;width:90pt;height:18pt;z-index:-251659264" stroked="f"/>
              </w:pict>
            </w:r>
            <w:r w:rsidR="0042215F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 w:rsidR="001B0AD2">
              <w:instrText xml:space="preserve"> FORMTEXT </w:instrText>
            </w:r>
            <w:r w:rsidR="0042215F">
              <w:fldChar w:fldCharType="separate"/>
            </w:r>
            <w:r w:rsidR="00D61B12">
              <w:rPr>
                <w:rFonts w:hint="eastAsia"/>
              </w:rPr>
              <w:t>代替</w:t>
            </w:r>
            <w:r w:rsidR="00D61B12" w:rsidRPr="00D61B12">
              <w:rPr>
                <w:rFonts w:hint="eastAsia"/>
              </w:rPr>
              <w:t>YY0307-2011、YY1300-2016、YY1475-2016</w:t>
            </w:r>
            <w:r w:rsidR="0042215F">
              <w:fldChar w:fldCharType="end"/>
            </w:r>
            <w:bookmarkEnd w:id="8"/>
          </w:p>
        </w:tc>
      </w:tr>
    </w:tbl>
    <w:p w:rsidR="001B0AD2" w:rsidRDefault="001B0AD2" w:rsidP="001B0AD2">
      <w:pPr>
        <w:pStyle w:val="2"/>
        <w:framePr w:wrap="around"/>
        <w:rPr>
          <w:rFonts w:hAnsi="黑体"/>
        </w:rPr>
      </w:pPr>
    </w:p>
    <w:p w:rsidR="001B0AD2" w:rsidRDefault="001B0AD2" w:rsidP="001B0AD2">
      <w:pPr>
        <w:pStyle w:val="2"/>
        <w:framePr w:wrap="around"/>
        <w:rPr>
          <w:rFonts w:hAnsi="黑体"/>
        </w:rPr>
      </w:pPr>
    </w:p>
    <w:p w:rsidR="001B0AD2" w:rsidRDefault="0042215F" w:rsidP="001B0AD2">
      <w:pPr>
        <w:pStyle w:val="affff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 w:rsidR="001B0AD2">
        <w:instrText xml:space="preserve"> FORMTEXT </w:instrText>
      </w:r>
      <w:r>
        <w:fldChar w:fldCharType="separate"/>
      </w:r>
      <w:r w:rsidR="00862F87" w:rsidRPr="00862F87">
        <w:rPr>
          <w:rFonts w:hint="eastAsia"/>
          <w:noProof/>
        </w:rPr>
        <w:t>激光治疗设备 掺钕钇铝石榴石激光治疗机</w:t>
      </w:r>
      <w:r>
        <w:fldChar w:fldCharType="end"/>
      </w:r>
      <w:bookmarkEnd w:id="9"/>
    </w:p>
    <w:p w:rsidR="001B0AD2" w:rsidRDefault="0042215F" w:rsidP="001B0AD2">
      <w:pPr>
        <w:pStyle w:val="affff0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 w:rsidR="001B0AD2">
        <w:instrText xml:space="preserve"> FORMTEXT </w:instrText>
      </w:r>
      <w:r>
        <w:fldChar w:fldCharType="separate"/>
      </w:r>
      <w:r w:rsidR="00862F87" w:rsidRPr="00862F87">
        <w:rPr>
          <w:noProof/>
        </w:rPr>
        <w:t>Laser therapeutic equipment—Nd:YAG Laser Equipment</w:t>
      </w:r>
      <w:r>
        <w:fldChar w:fldCharType="end"/>
      </w:r>
      <w:bookmarkEnd w:id="10"/>
    </w:p>
    <w:p w:rsidR="001B0AD2" w:rsidRPr="001B0AD2" w:rsidRDefault="0042215F" w:rsidP="001B0AD2">
      <w:pPr>
        <w:pStyle w:val="affff1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 w:rsidR="001B0AD2">
        <w:instrText xml:space="preserve"> FORMTEXT </w:instrText>
      </w:r>
      <w:r>
        <w:fldChar w:fldCharType="separate"/>
      </w:r>
      <w:r w:rsidR="00B27EF0">
        <w:t> </w:t>
      </w:r>
      <w:r w:rsidR="00B27EF0">
        <w:t> </w:t>
      </w:r>
      <w:r w:rsidR="00B27EF0">
        <w:t> </w:t>
      </w:r>
      <w:r w:rsidR="00B27EF0">
        <w:t> </w:t>
      </w:r>
      <w:r w:rsidR="00B27EF0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1B0AD2" w:rsidTr="00F040F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AD2" w:rsidRDefault="00AA666C" w:rsidP="001B0AD2">
            <w:pPr>
              <w:pStyle w:val="affff2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8240" stroked="f"/>
              </w:pict>
            </w:r>
            <w:r w:rsidR="0042215F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1B0AD2">
              <w:instrText xml:space="preserve"> </w:instrText>
            </w:r>
            <w:r w:rsidR="001B0AD2">
              <w:rPr>
                <w:rFonts w:hint="eastAsia"/>
              </w:rPr>
              <w:instrText>FORMDROPDOWN</w:instrText>
            </w:r>
            <w:r w:rsidR="001B0AD2">
              <w:instrText xml:space="preserve"> </w:instrText>
            </w:r>
            <w:r>
              <w:fldChar w:fldCharType="separate"/>
            </w:r>
            <w:r w:rsidR="0042215F">
              <w:fldChar w:fldCharType="end"/>
            </w:r>
            <w:bookmarkEnd w:id="12"/>
          </w:p>
        </w:tc>
      </w:tr>
      <w:tr w:rsidR="001B0AD2" w:rsidTr="00F040F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AD2" w:rsidRDefault="0042215F" w:rsidP="00B27EF0">
            <w:pPr>
              <w:pStyle w:val="affff3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 w:rsidR="001B0AD2">
              <w:instrText xml:space="preserve"> FORMTEXT </w:instrText>
            </w:r>
            <w:r>
              <w:fldChar w:fldCharType="separate"/>
            </w:r>
            <w:r w:rsidR="00B27EF0" w:rsidRPr="00B27EF0">
              <w:rPr>
                <w:rFonts w:hint="eastAsia"/>
              </w:rPr>
              <w:t>“在提交反馈意见时，请将您知道的相关专利连同支持性文件一并附上”</w:t>
            </w:r>
            <w:r>
              <w:fldChar w:fldCharType="end"/>
            </w:r>
            <w:bookmarkEnd w:id="13"/>
          </w:p>
        </w:tc>
      </w:tr>
    </w:tbl>
    <w:p w:rsidR="001B0AD2" w:rsidRDefault="0042215F" w:rsidP="001B0AD2">
      <w:pPr>
        <w:pStyle w:val="affffff9"/>
        <w:framePr w:wrap="around"/>
      </w:pPr>
      <w:r w:rsidRPr="001B0AD2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14" w:name="FY"/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××××</w:t>
      </w:r>
      <w:r w:rsidRPr="001B0AD2">
        <w:rPr>
          <w:rFonts w:ascii="黑体"/>
        </w:rPr>
        <w:fldChar w:fldCharType="end"/>
      </w:r>
      <w:bookmarkEnd w:id="14"/>
      <w:r w:rsidR="001B0AD2">
        <w:t xml:space="preserve"> </w:t>
      </w:r>
      <w:r w:rsidR="001B0AD2" w:rsidRPr="001B0AD2">
        <w:rPr>
          <w:rFonts w:ascii="黑体"/>
        </w:rPr>
        <w:t>-</w:t>
      </w:r>
      <w:r w:rsidR="001B0AD2">
        <w:t xml:space="preserve"> </w:t>
      </w:r>
      <w:r w:rsidRPr="001B0AD2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</w:t>
      </w:r>
      <w:r w:rsidRPr="001B0AD2">
        <w:rPr>
          <w:rFonts w:ascii="黑体"/>
        </w:rPr>
        <w:fldChar w:fldCharType="end"/>
      </w:r>
      <w:r w:rsidR="001B0AD2">
        <w:t xml:space="preserve"> </w:t>
      </w:r>
      <w:r w:rsidR="001B0AD2" w:rsidRPr="001B0AD2">
        <w:rPr>
          <w:rFonts w:ascii="黑体"/>
        </w:rPr>
        <w:t>-</w:t>
      </w:r>
      <w:r w:rsidR="001B0AD2">
        <w:t xml:space="preserve"> </w:t>
      </w:r>
      <w:r w:rsidRPr="001B0AD2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5" w:name="FD"/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</w:t>
      </w:r>
      <w:r w:rsidRPr="001B0AD2">
        <w:rPr>
          <w:rFonts w:ascii="黑体"/>
        </w:rPr>
        <w:fldChar w:fldCharType="end"/>
      </w:r>
      <w:bookmarkEnd w:id="15"/>
      <w:r w:rsidR="001B0AD2">
        <w:rPr>
          <w:rFonts w:hint="eastAsia"/>
        </w:rPr>
        <w:t>发布</w:t>
      </w:r>
      <w:r w:rsidR="00AA666C">
        <w:pict>
          <v:line id="_x0000_s1026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p w:rsidR="001B0AD2" w:rsidRDefault="0042215F" w:rsidP="001B0AD2">
      <w:pPr>
        <w:pStyle w:val="affffffa"/>
        <w:framePr w:wrap="around"/>
      </w:pPr>
      <w:r w:rsidRPr="001B0AD2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6" w:name="SY"/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××××</w:t>
      </w:r>
      <w:r w:rsidRPr="001B0AD2">
        <w:rPr>
          <w:rFonts w:ascii="黑体"/>
        </w:rPr>
        <w:fldChar w:fldCharType="end"/>
      </w:r>
      <w:bookmarkEnd w:id="16"/>
      <w:r w:rsidR="001B0AD2">
        <w:t xml:space="preserve"> </w:t>
      </w:r>
      <w:r w:rsidR="001B0AD2" w:rsidRPr="001B0AD2">
        <w:rPr>
          <w:rFonts w:ascii="黑体"/>
        </w:rPr>
        <w:t>-</w:t>
      </w:r>
      <w:r w:rsidR="001B0AD2">
        <w:t xml:space="preserve"> </w:t>
      </w:r>
      <w:r w:rsidRPr="001B0AD2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7" w:name="SM"/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</w:t>
      </w:r>
      <w:r w:rsidRPr="001B0AD2">
        <w:rPr>
          <w:rFonts w:ascii="黑体"/>
        </w:rPr>
        <w:fldChar w:fldCharType="end"/>
      </w:r>
      <w:bookmarkEnd w:id="17"/>
      <w:r w:rsidR="001B0AD2">
        <w:t xml:space="preserve"> </w:t>
      </w:r>
      <w:r w:rsidR="001B0AD2" w:rsidRPr="001B0AD2">
        <w:rPr>
          <w:rFonts w:ascii="黑体"/>
        </w:rPr>
        <w:t>-</w:t>
      </w:r>
      <w:r w:rsidR="001B0AD2">
        <w:t xml:space="preserve"> </w:t>
      </w:r>
      <w:r w:rsidRPr="001B0AD2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8" w:name="SD"/>
      <w:r w:rsidR="001B0AD2" w:rsidRPr="001B0AD2">
        <w:rPr>
          <w:rFonts w:ascii="黑体"/>
        </w:rPr>
        <w:instrText xml:space="preserve"> FORMTEXT </w:instrText>
      </w:r>
      <w:r w:rsidRPr="001B0AD2">
        <w:rPr>
          <w:rFonts w:ascii="黑体"/>
        </w:rPr>
      </w:r>
      <w:r w:rsidRPr="001B0AD2">
        <w:rPr>
          <w:rFonts w:ascii="黑体"/>
        </w:rPr>
        <w:fldChar w:fldCharType="separate"/>
      </w:r>
      <w:r w:rsidR="001B0AD2" w:rsidRPr="001B0AD2">
        <w:rPr>
          <w:rFonts w:ascii="黑体"/>
          <w:noProof/>
        </w:rPr>
        <w:t>××</w:t>
      </w:r>
      <w:r w:rsidRPr="001B0AD2">
        <w:rPr>
          <w:rFonts w:ascii="黑体"/>
        </w:rPr>
        <w:fldChar w:fldCharType="end"/>
      </w:r>
      <w:bookmarkEnd w:id="18"/>
      <w:r w:rsidR="001B0AD2">
        <w:rPr>
          <w:rFonts w:hint="eastAsia"/>
        </w:rPr>
        <w:t>实施</w:t>
      </w:r>
    </w:p>
    <w:p w:rsidR="001B0AD2" w:rsidRDefault="0042215F" w:rsidP="001B0AD2">
      <w:pPr>
        <w:pStyle w:val="afffff3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 w:rsidR="001B0AD2">
        <w:instrText xml:space="preserve"> FORMTEXT </w:instrText>
      </w:r>
      <w:r>
        <w:fldChar w:fldCharType="separate"/>
      </w:r>
      <w:r w:rsidR="00F040F4">
        <w:t> </w:t>
      </w:r>
      <w:r w:rsidR="00F040F4">
        <w:t> </w:t>
      </w:r>
      <w:r w:rsidR="00F040F4">
        <w:t> </w:t>
      </w:r>
      <w:r w:rsidR="00F040F4">
        <w:t> </w:t>
      </w:r>
      <w:r w:rsidR="00F040F4">
        <w:t> </w:t>
      </w:r>
      <w:r>
        <w:fldChar w:fldCharType="end"/>
      </w:r>
      <w:bookmarkEnd w:id="19"/>
      <w:r w:rsidR="001B0AD2">
        <w:t xml:space="preserve"> </w:t>
      </w:r>
      <w:r w:rsidR="001B0AD2" w:rsidRPr="001B0AD2">
        <w:rPr>
          <w:rStyle w:val="afffb"/>
        </w:rPr>
        <w:t xml:space="preserve"> </w:t>
      </w:r>
      <w:r w:rsidR="001B0AD2" w:rsidRPr="001B0AD2">
        <w:rPr>
          <w:rStyle w:val="afffb"/>
          <w:rFonts w:hint="eastAsia"/>
        </w:rPr>
        <w:t>发布</w:t>
      </w:r>
    </w:p>
    <w:p w:rsidR="001B0AD2" w:rsidRPr="001B0AD2" w:rsidRDefault="00AA666C" w:rsidP="001B0AD2">
      <w:pPr>
        <w:pStyle w:val="affb"/>
        <w:sectPr w:rsidR="001B0AD2" w:rsidRPr="001B0AD2" w:rsidSect="001B0AD2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27" style="position:absolute;left:0;text-align:left;z-index:251656192" from="-.05pt,184.25pt" to="481.85pt,184.25pt"/>
        </w:pict>
      </w:r>
    </w:p>
    <w:p w:rsidR="001B0AD2" w:rsidRPr="001B0AD2" w:rsidRDefault="001B0AD2" w:rsidP="001B0AD2">
      <w:pPr>
        <w:pStyle w:val="affe"/>
      </w:pPr>
      <w:r w:rsidRPr="001B0AD2">
        <w:rPr>
          <w:rFonts w:hint="eastAsia"/>
        </w:rPr>
        <w:lastRenderedPageBreak/>
        <w:t>目</w:t>
      </w:r>
      <w:bookmarkStart w:id="20" w:name="BKML"/>
      <w:r w:rsidRPr="001B0AD2">
        <w:rPr>
          <w:rFonts w:hAnsi="黑体"/>
        </w:rPr>
        <w:t> </w:t>
      </w:r>
      <w:r w:rsidRPr="001B0AD2">
        <w:rPr>
          <w:rFonts w:hAnsi="黑体"/>
        </w:rPr>
        <w:t> </w:t>
      </w:r>
      <w:r w:rsidRPr="001B0AD2">
        <w:rPr>
          <w:rFonts w:hint="eastAsia"/>
        </w:rPr>
        <w:t>次</w:t>
      </w:r>
      <w:bookmarkEnd w:id="20"/>
    </w:p>
    <w:p w:rsidR="00A431E8" w:rsidRDefault="0042215F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A431E8">
        <w:instrText xml:space="preserve"> TOC \h \z \t"前言、引言标题,1,参考文献、索引标题,1,章标题,1,参考文献,1,附录标识,1,一级条标题, 3,二级条标题, 4" \* MERGEFORMAT  \* MERGEFORMAT </w:instrText>
      </w:r>
      <w:r>
        <w:fldChar w:fldCharType="separate"/>
      </w:r>
      <w:hyperlink w:anchor="_Toc15480726" w:history="1">
        <w:r w:rsidR="00A431E8" w:rsidRPr="0076393B">
          <w:rPr>
            <w:rStyle w:val="afffa"/>
            <w:rFonts w:hint="eastAsia"/>
          </w:rPr>
          <w:t>前言</w:t>
        </w:r>
        <w:r w:rsidR="00A431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27" w:history="1">
        <w:r w:rsidR="00A431E8" w:rsidRPr="0076393B">
          <w:rPr>
            <w:rStyle w:val="afffa"/>
          </w:rPr>
          <w:t>1</w:t>
        </w:r>
        <w:r w:rsidR="00A431E8" w:rsidRPr="0076393B">
          <w:rPr>
            <w:rStyle w:val="afffa"/>
            <w:rFonts w:hint="eastAsia"/>
          </w:rPr>
          <w:t xml:space="preserve"> 范围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_Toc15480727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1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28" w:history="1">
        <w:r w:rsidR="00A431E8" w:rsidRPr="0076393B">
          <w:rPr>
            <w:rStyle w:val="afffa"/>
          </w:rPr>
          <w:t>2</w:t>
        </w:r>
        <w:r w:rsidR="00A431E8" w:rsidRPr="0076393B">
          <w:rPr>
            <w:rStyle w:val="afffa"/>
            <w:rFonts w:hint="eastAsia"/>
          </w:rPr>
          <w:t xml:space="preserve"> 规范性引用文件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_Toc15480728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1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29" w:history="1">
        <w:r w:rsidR="00A431E8" w:rsidRPr="0076393B">
          <w:rPr>
            <w:rStyle w:val="afffa"/>
          </w:rPr>
          <w:t>3</w:t>
        </w:r>
        <w:r w:rsidR="00A431E8" w:rsidRPr="0076393B">
          <w:rPr>
            <w:rStyle w:val="afffa"/>
            <w:rFonts w:hint="eastAsia"/>
          </w:rPr>
          <w:t xml:space="preserve"> 要求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_Toc15480729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1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60" w:history="1">
        <w:r w:rsidR="00A431E8" w:rsidRPr="0076393B">
          <w:rPr>
            <w:rStyle w:val="afffa"/>
          </w:rPr>
          <w:t>4</w:t>
        </w:r>
        <w:r w:rsidR="00A431E8" w:rsidRPr="0076393B">
          <w:rPr>
            <w:rStyle w:val="afffa"/>
            <w:rFonts w:hint="eastAsia"/>
          </w:rPr>
          <w:t xml:space="preserve"> 试验方法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_Toc15480760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3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83" w:history="1">
        <w:r w:rsidR="00A431E8" w:rsidRPr="0076393B">
          <w:rPr>
            <w:rStyle w:val="afffa"/>
            <w:bCs/>
          </w:rPr>
          <w:t>5</w:t>
        </w:r>
        <w:r w:rsidR="00A431E8" w:rsidRPr="0076393B">
          <w:rPr>
            <w:rStyle w:val="afffa"/>
            <w:rFonts w:hint="eastAsia"/>
            <w:bCs/>
          </w:rPr>
          <w:t xml:space="preserve"> 检验规则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_Toc15480783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7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84" w:history="1">
        <w:r w:rsidR="00A431E8" w:rsidRPr="0076393B">
          <w:rPr>
            <w:rStyle w:val="afffa"/>
            <w:bCs/>
          </w:rPr>
          <w:t>6</w:t>
        </w:r>
        <w:r w:rsidR="00A431E8" w:rsidRPr="0076393B">
          <w:rPr>
            <w:rStyle w:val="afffa"/>
            <w:rFonts w:hint="eastAsia"/>
            <w:bCs/>
          </w:rPr>
          <w:t xml:space="preserve"> 标志、标签和使用说明书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_Toc15480784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7</w:t>
        </w:r>
        <w:r w:rsidR="0042215F">
          <w:rPr>
            <w:noProof/>
            <w:webHidden/>
          </w:rPr>
          <w:fldChar w:fldCharType="end"/>
        </w:r>
      </w:hyperlink>
    </w:p>
    <w:p w:rsidR="00A431E8" w:rsidRDefault="00AA666C">
      <w:pPr>
        <w:pStyle w:val="12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80788" w:history="1">
        <w:r w:rsidR="00A431E8" w:rsidRPr="0076393B">
          <w:rPr>
            <w:rStyle w:val="afffa"/>
            <w:bCs/>
          </w:rPr>
          <w:t>7</w:t>
        </w:r>
        <w:r w:rsidR="00A431E8" w:rsidRPr="0076393B">
          <w:rPr>
            <w:rStyle w:val="afffa"/>
            <w:rFonts w:hint="eastAsia"/>
            <w:bCs/>
          </w:rPr>
          <w:t xml:space="preserve"> 包装、运输、储存</w:t>
        </w:r>
        <w:r w:rsidR="00A431E8">
          <w:rPr>
            <w:noProof/>
            <w:webHidden/>
          </w:rPr>
          <w:tab/>
        </w:r>
        <w:r w:rsidR="0042215F">
          <w:rPr>
            <w:noProof/>
            <w:webHidden/>
          </w:rPr>
          <w:fldChar w:fldCharType="begin"/>
        </w:r>
        <w:r w:rsidR="00A431E8">
          <w:rPr>
            <w:noProof/>
            <w:webHidden/>
          </w:rPr>
          <w:instrText xml:space="preserve"> PAGEREF _Toc15480788 \h </w:instrText>
        </w:r>
        <w:r w:rsidR="0042215F">
          <w:rPr>
            <w:noProof/>
            <w:webHidden/>
          </w:rPr>
        </w:r>
        <w:r w:rsidR="0042215F">
          <w:rPr>
            <w:noProof/>
            <w:webHidden/>
          </w:rPr>
          <w:fldChar w:fldCharType="separate"/>
        </w:r>
        <w:r w:rsidR="007615C7">
          <w:rPr>
            <w:noProof/>
            <w:webHidden/>
          </w:rPr>
          <w:t>9</w:t>
        </w:r>
        <w:r w:rsidR="0042215F">
          <w:rPr>
            <w:noProof/>
            <w:webHidden/>
          </w:rPr>
          <w:fldChar w:fldCharType="end"/>
        </w:r>
      </w:hyperlink>
    </w:p>
    <w:p w:rsidR="001B0AD2" w:rsidRPr="001B0AD2" w:rsidRDefault="0042215F" w:rsidP="001B0AD2">
      <w:pPr>
        <w:pStyle w:val="affb"/>
      </w:pPr>
      <w:r>
        <w:rPr>
          <w:noProof w:val="0"/>
          <w:kern w:val="2"/>
          <w:szCs w:val="21"/>
        </w:rPr>
        <w:fldChar w:fldCharType="end"/>
      </w:r>
      <w:bookmarkStart w:id="21" w:name="_GoBack"/>
      <w:bookmarkEnd w:id="21"/>
    </w:p>
    <w:p w:rsidR="001B0AD2" w:rsidRPr="00A431E8" w:rsidRDefault="001B0AD2" w:rsidP="001B0AD2">
      <w:pPr>
        <w:pStyle w:val="afffff4"/>
      </w:pPr>
      <w:bookmarkStart w:id="22" w:name="_Toc11672708"/>
      <w:bookmarkStart w:id="23" w:name="_Toc15480726"/>
      <w:r w:rsidRPr="00A431E8">
        <w:rPr>
          <w:rFonts w:hint="eastAsia"/>
        </w:rPr>
        <w:lastRenderedPageBreak/>
        <w:t>前</w:t>
      </w:r>
      <w:bookmarkStart w:id="24" w:name="BKQY"/>
      <w:r w:rsidRPr="00A431E8">
        <w:rPr>
          <w:rFonts w:hAnsi="黑体"/>
        </w:rPr>
        <w:t> </w:t>
      </w:r>
      <w:r w:rsidRPr="00A431E8">
        <w:rPr>
          <w:rFonts w:hAnsi="黑体"/>
        </w:rPr>
        <w:t> </w:t>
      </w:r>
      <w:r w:rsidRPr="00A431E8">
        <w:rPr>
          <w:rFonts w:hint="eastAsia"/>
        </w:rPr>
        <w:t>言</w:t>
      </w:r>
      <w:bookmarkEnd w:id="22"/>
      <w:bookmarkEnd w:id="23"/>
      <w:bookmarkEnd w:id="24"/>
    </w:p>
    <w:p w:rsidR="005D3A6E" w:rsidRPr="00A431E8" w:rsidRDefault="00862F87" w:rsidP="005D3A6E">
      <w:pPr>
        <w:spacing w:line="360" w:lineRule="auto"/>
        <w:ind w:firstLineChars="200" w:firstLine="420"/>
      </w:pPr>
      <w:r w:rsidRPr="00A431E8">
        <w:t>本标准的编写遵循</w:t>
      </w:r>
      <w:r w:rsidRPr="00A431E8">
        <w:rPr>
          <w:rFonts w:hint="eastAsia"/>
        </w:rPr>
        <w:t>国家标准</w:t>
      </w:r>
      <w:r w:rsidRPr="00A431E8">
        <w:t>GB/T</w:t>
      </w:r>
      <w:r w:rsidRPr="00A431E8">
        <w:rPr>
          <w:rFonts w:hint="eastAsia"/>
        </w:rPr>
        <w:t xml:space="preserve"> </w:t>
      </w:r>
      <w:r w:rsidRPr="00A431E8">
        <w:t>1.1-200</w:t>
      </w:r>
      <w:r w:rsidRPr="00A431E8">
        <w:rPr>
          <w:rFonts w:hint="eastAsia"/>
        </w:rPr>
        <w:t>9</w:t>
      </w:r>
      <w:r w:rsidRPr="00A431E8">
        <w:t>《标准化工作导则</w:t>
      </w:r>
      <w:r w:rsidRPr="00A431E8">
        <w:t xml:space="preserve"> </w:t>
      </w:r>
      <w:r w:rsidRPr="00A431E8">
        <w:t>第</w:t>
      </w:r>
      <w:r w:rsidRPr="00A431E8">
        <w:rPr>
          <w:rFonts w:hint="eastAsia"/>
        </w:rPr>
        <w:t>1</w:t>
      </w:r>
      <w:r w:rsidRPr="00A431E8">
        <w:t>部分：标准的结构和编写》</w:t>
      </w:r>
      <w:r w:rsidRPr="00A431E8">
        <w:rPr>
          <w:rFonts w:hint="eastAsia"/>
        </w:rPr>
        <w:t>的规定</w:t>
      </w:r>
      <w:r w:rsidRPr="00A431E8">
        <w:t>。</w:t>
      </w:r>
    </w:p>
    <w:p w:rsidR="005D3A6E" w:rsidRPr="00A431E8" w:rsidRDefault="004B744D" w:rsidP="005D3A6E">
      <w:pPr>
        <w:spacing w:line="360" w:lineRule="auto"/>
        <w:ind w:firstLineChars="200" w:firstLine="420"/>
      </w:pPr>
      <w:r>
        <w:rPr>
          <w:rFonts w:hint="eastAsia"/>
        </w:rPr>
        <w:t>本标准代替了</w:t>
      </w:r>
      <w:r w:rsidR="005D3A6E" w:rsidRPr="00A431E8">
        <w:rPr>
          <w:rFonts w:hint="eastAsia"/>
        </w:rPr>
        <w:t>YY0307-2011</w:t>
      </w:r>
      <w:r w:rsidR="005D3A6E" w:rsidRPr="00A431E8">
        <w:rPr>
          <w:rFonts w:hint="eastAsia"/>
        </w:rPr>
        <w:t>《连续波掺钕钇铝石榴石激光治疗机》、</w:t>
      </w:r>
      <w:r w:rsidR="005D3A6E" w:rsidRPr="00A431E8">
        <w:rPr>
          <w:rFonts w:hint="eastAsia"/>
        </w:rPr>
        <w:t>YY1300-2016</w:t>
      </w:r>
      <w:r w:rsidR="005D3A6E" w:rsidRPr="00A431E8">
        <w:rPr>
          <w:rFonts w:hint="eastAsia"/>
        </w:rPr>
        <w:t>《激光治疗设备脉冲掺钕钇铝石榴石激光治疗机》、</w:t>
      </w:r>
      <w:r w:rsidR="005D3A6E" w:rsidRPr="00A431E8">
        <w:rPr>
          <w:rFonts w:hint="eastAsia"/>
        </w:rPr>
        <w:t>YY1475-2016</w:t>
      </w:r>
      <w:r w:rsidR="005D3A6E" w:rsidRPr="00A431E8">
        <w:rPr>
          <w:rFonts w:hint="eastAsia"/>
        </w:rPr>
        <w:t>《激光治疗设备</w:t>
      </w:r>
      <w:r w:rsidR="005D3A6E" w:rsidRPr="00A431E8">
        <w:rPr>
          <w:rFonts w:hint="eastAsia"/>
        </w:rPr>
        <w:t xml:space="preserve"> Q</w:t>
      </w:r>
      <w:r w:rsidR="005D3A6E" w:rsidRPr="00A431E8">
        <w:rPr>
          <w:rFonts w:hint="eastAsia"/>
        </w:rPr>
        <w:t>开关掺钕钇铝石榴石激光治疗机》。</w:t>
      </w:r>
      <w:r w:rsidR="00BF7658" w:rsidRPr="00A431E8">
        <w:rPr>
          <w:rFonts w:hint="eastAsia"/>
        </w:rPr>
        <w:t>与</w:t>
      </w:r>
      <w:r w:rsidR="00BF7658" w:rsidRPr="00A431E8">
        <w:rPr>
          <w:rFonts w:hint="eastAsia"/>
        </w:rPr>
        <w:t>YY0307-2011</w:t>
      </w:r>
      <w:r w:rsidR="00BF7658" w:rsidRPr="00A431E8">
        <w:rPr>
          <w:rFonts w:hint="eastAsia"/>
        </w:rPr>
        <w:t>、</w:t>
      </w:r>
      <w:r w:rsidR="00BF7658" w:rsidRPr="00A431E8">
        <w:rPr>
          <w:rFonts w:hint="eastAsia"/>
        </w:rPr>
        <w:t>YY1300-2016</w:t>
      </w:r>
      <w:r w:rsidR="00BF7658" w:rsidRPr="00A431E8">
        <w:rPr>
          <w:rFonts w:hint="eastAsia"/>
        </w:rPr>
        <w:t>、</w:t>
      </w:r>
      <w:r w:rsidR="00BF7658" w:rsidRPr="00A431E8">
        <w:rPr>
          <w:rFonts w:hint="eastAsia"/>
        </w:rPr>
        <w:t>YY1475-2016</w:t>
      </w:r>
      <w:r w:rsidR="00BF7658" w:rsidRPr="00A431E8">
        <w:rPr>
          <w:rFonts w:hint="eastAsia"/>
        </w:rPr>
        <w:t>相比，除编辑性修改外主要技术变化如下：</w:t>
      </w:r>
    </w:p>
    <w:p w:rsidR="005D3A6E" w:rsidRPr="006A199B" w:rsidRDefault="005D3A6E" w:rsidP="00BF7658">
      <w:pPr>
        <w:spacing w:line="360" w:lineRule="auto"/>
        <w:ind w:firstLineChars="200" w:firstLine="420"/>
      </w:pPr>
      <w:r w:rsidRPr="006A199B">
        <w:rPr>
          <w:rFonts w:hint="eastAsia"/>
        </w:rPr>
        <w:t>——修改了规范性引用文件，更新了规范性引用文件至最新版本</w:t>
      </w:r>
      <w:r w:rsidRPr="006A199B">
        <w:rPr>
          <w:rFonts w:hint="eastAsia"/>
        </w:rPr>
        <w:t xml:space="preserve"> </w:t>
      </w:r>
      <w:r w:rsidRPr="006A199B">
        <w:rPr>
          <w:rFonts w:hint="eastAsia"/>
        </w:rPr>
        <w:t>；（见第</w:t>
      </w:r>
      <w:r w:rsidRPr="006A199B">
        <w:rPr>
          <w:rFonts w:hint="eastAsia"/>
        </w:rPr>
        <w:t>2</w:t>
      </w:r>
      <w:r w:rsidRPr="006A199B">
        <w:rPr>
          <w:rFonts w:hint="eastAsia"/>
        </w:rPr>
        <w:t>章）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——删除了术语和定义，在激光术语标准中已有相关定义；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——删除了组成与基本参数，理由是组成在分类目录中已明确，基本参数在要求中已经提到；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——增加了治疗激光的峰值波长中</w:t>
      </w:r>
      <w:r w:rsidRPr="006A199B">
        <w:rPr>
          <w:rFonts w:hint="eastAsia"/>
        </w:rPr>
        <w:t>532nm</w:t>
      </w:r>
      <w:r w:rsidRPr="006A199B">
        <w:rPr>
          <w:rFonts w:hint="eastAsia"/>
        </w:rPr>
        <w:t>的要求（见</w:t>
      </w:r>
      <w:r w:rsidRPr="006A199B">
        <w:rPr>
          <w:rFonts w:hint="eastAsia"/>
        </w:rPr>
        <w:t>3.1.1</w:t>
      </w:r>
      <w:r w:rsidRPr="006A199B">
        <w:rPr>
          <w:rFonts w:hint="eastAsia"/>
        </w:rPr>
        <w:t>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——增加了终端光束会聚角的要求；（见</w:t>
      </w:r>
      <w:r w:rsidRPr="006A199B">
        <w:rPr>
          <w:rFonts w:hint="eastAsia"/>
        </w:rPr>
        <w:t>3.1.3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——增加了激光输出方式的要求；（见</w:t>
      </w:r>
      <w:r w:rsidRPr="006A199B">
        <w:rPr>
          <w:rFonts w:hint="eastAsia"/>
        </w:rPr>
        <w:t>3.1.4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——增加了终端激光最大脉冲串能量的要求（见</w:t>
      </w:r>
      <w:r w:rsidRPr="006A199B">
        <w:rPr>
          <w:rFonts w:hint="eastAsia"/>
        </w:rPr>
        <w:t>3.1.5.1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——统一脉冲全宽，脉冲持续时间为脉冲宽度（见</w:t>
      </w:r>
      <w:r w:rsidRPr="006A199B">
        <w:rPr>
          <w:rFonts w:hint="eastAsia"/>
        </w:rPr>
        <w:t>3.1.6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——明确应给出子脉冲宽度，子脉冲间隔时间或子脉冲个数（见</w:t>
      </w:r>
      <w:r w:rsidRPr="006A199B">
        <w:rPr>
          <w:rFonts w:hint="eastAsia"/>
        </w:rPr>
        <w:t>3.1.6.3</w:t>
      </w:r>
      <w:r w:rsidRPr="006A199B">
        <w:rPr>
          <w:rFonts w:hint="eastAsia"/>
        </w:rPr>
        <w:t>和</w:t>
      </w:r>
      <w:r w:rsidRPr="006A199B">
        <w:rPr>
          <w:rFonts w:hint="eastAsia"/>
        </w:rPr>
        <w:t>3.1.6.4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</w:t>
      </w:r>
      <w:r w:rsidRPr="006A199B">
        <w:t>倍频</w:t>
      </w:r>
      <w:r w:rsidRPr="006A199B">
        <w:rPr>
          <w:rFonts w:hint="eastAsia"/>
        </w:rPr>
        <w:t>532nm</w:t>
      </w:r>
      <w:r w:rsidRPr="006A199B">
        <w:rPr>
          <w:rFonts w:hint="eastAsia"/>
        </w:rPr>
        <w:t>激光中</w:t>
      </w:r>
      <w:r w:rsidRPr="006A199B">
        <w:rPr>
          <w:rFonts w:hint="eastAsia"/>
        </w:rPr>
        <w:t>1064nm</w:t>
      </w:r>
      <w:r w:rsidRPr="006A199B">
        <w:rPr>
          <w:rFonts w:hint="eastAsia"/>
        </w:rPr>
        <w:t>激光的要求和试验方法（见</w:t>
      </w:r>
      <w:r w:rsidRPr="006A199B">
        <w:rPr>
          <w:rFonts w:hint="eastAsia"/>
        </w:rPr>
        <w:t>3.1.8</w:t>
      </w:r>
      <w:r w:rsidRPr="006A199B">
        <w:rPr>
          <w:rFonts w:hint="eastAsia"/>
        </w:rPr>
        <w:t>条和</w:t>
      </w:r>
      <w:r w:rsidRPr="006A199B">
        <w:rPr>
          <w:rFonts w:hint="eastAsia"/>
        </w:rPr>
        <w:t>4.1.8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——修改了光束传输系统的要求，将“关节臂在其自由度范围内光束无死角和碰壁现象修改”为“活动灵活”，“</w:t>
      </w:r>
      <w:r w:rsidRPr="000B6D67">
        <w:rPr>
          <w:rFonts w:hint="eastAsia"/>
        </w:rPr>
        <w:t>不能出现光斑被遮挡，光束传输不全的现象”等</w:t>
      </w:r>
      <w:r w:rsidRPr="006A199B">
        <w:rPr>
          <w:rFonts w:hint="eastAsia"/>
        </w:rPr>
        <w:t>（见</w:t>
      </w:r>
      <w:r w:rsidRPr="006A199B">
        <w:rPr>
          <w:rFonts w:hint="eastAsia"/>
        </w:rPr>
        <w:t>3.3.1</w:t>
      </w:r>
      <w:r w:rsidRPr="006A199B">
        <w:rPr>
          <w:rFonts w:hint="eastAsia"/>
        </w:rPr>
        <w:t>和</w:t>
      </w:r>
      <w:r w:rsidRPr="006A199B">
        <w:rPr>
          <w:rFonts w:hint="eastAsia"/>
        </w:rPr>
        <w:t>3.3.2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——增加了通用要求中</w:t>
      </w:r>
      <w:r w:rsidRPr="006A199B">
        <w:rPr>
          <w:rFonts w:hint="eastAsia"/>
        </w:rPr>
        <w:t>YY0505</w:t>
      </w:r>
      <w:r w:rsidRPr="006A199B">
        <w:rPr>
          <w:rFonts w:hint="eastAsia"/>
        </w:rPr>
        <w:t>的要求和试验方法（见</w:t>
      </w:r>
      <w:r w:rsidRPr="006A199B">
        <w:rPr>
          <w:rFonts w:hint="eastAsia"/>
        </w:rPr>
        <w:t>3.10.1</w:t>
      </w:r>
      <w:r w:rsidRPr="006A199B">
        <w:rPr>
          <w:rFonts w:hint="eastAsia"/>
        </w:rPr>
        <w:t>和</w:t>
      </w:r>
      <w:r w:rsidRPr="006A199B">
        <w:rPr>
          <w:rFonts w:hint="eastAsia"/>
        </w:rPr>
        <w:t>4.10.1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——修改了激光功率</w:t>
      </w:r>
      <w:r w:rsidRPr="006A199B">
        <w:rPr>
          <w:rFonts w:hint="eastAsia"/>
        </w:rPr>
        <w:t>/</w:t>
      </w:r>
      <w:r w:rsidRPr="006A199B">
        <w:rPr>
          <w:rFonts w:hint="eastAsia"/>
        </w:rPr>
        <w:t>能量复现性的试验方法，增加了治疗机需要设置新的激光输出功率或能量值，并使激光输出，重复回到原来工作状态的情况下进行测量。（见</w:t>
      </w:r>
      <w:r w:rsidRPr="006A199B">
        <w:rPr>
          <w:rFonts w:hint="eastAsia"/>
        </w:rPr>
        <w:t>4.1.5.6</w:t>
      </w:r>
      <w:r w:rsidRPr="006A199B">
        <w:rPr>
          <w:rFonts w:hint="eastAsia"/>
        </w:rPr>
        <w:t>条）；</w:t>
      </w:r>
    </w:p>
    <w:p w:rsidR="005D3A6E" w:rsidRPr="006A199B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——修改了脉冲宽度的试验方法，增加了脉冲宽度需要</w:t>
      </w:r>
      <w:r w:rsidRPr="000B6D67">
        <w:rPr>
          <w:rFonts w:hint="eastAsia"/>
        </w:rPr>
        <w:t>在最大能量，中间能量，最小能量</w:t>
      </w:r>
      <w:r w:rsidRPr="006A199B">
        <w:rPr>
          <w:rFonts w:hint="eastAsia"/>
        </w:rPr>
        <w:t>时进行测量。（见</w:t>
      </w:r>
      <w:r w:rsidRPr="006A199B">
        <w:rPr>
          <w:rFonts w:hint="eastAsia"/>
        </w:rPr>
        <w:t>4.1.6.1</w:t>
      </w:r>
      <w:r w:rsidRPr="006A199B">
        <w:rPr>
          <w:rFonts w:hint="eastAsia"/>
        </w:rPr>
        <w:t>条）；</w:t>
      </w:r>
    </w:p>
    <w:p w:rsidR="005D3A6E" w:rsidRPr="005D3A6E" w:rsidRDefault="005D3A6E" w:rsidP="005D3A6E">
      <w:pPr>
        <w:spacing w:line="360" w:lineRule="auto"/>
        <w:ind w:firstLineChars="200" w:firstLine="420"/>
      </w:pPr>
      <w:r w:rsidRPr="006A199B">
        <w:rPr>
          <w:rFonts w:hint="eastAsia"/>
        </w:rPr>
        <w:t>——修改了光密度的试验方法（见</w:t>
      </w:r>
      <w:r w:rsidRPr="006A199B">
        <w:rPr>
          <w:rFonts w:hint="eastAsia"/>
        </w:rPr>
        <w:t>4.6.2</w:t>
      </w:r>
      <w:r w:rsidRPr="006A199B">
        <w:rPr>
          <w:rFonts w:hint="eastAsia"/>
        </w:rPr>
        <w:t>条）；</w:t>
      </w:r>
    </w:p>
    <w:p w:rsidR="00862F87" w:rsidRPr="00A431E8" w:rsidRDefault="00862F87" w:rsidP="00862F87">
      <w:pPr>
        <w:pStyle w:val="affffffe"/>
        <w:rPr>
          <w:szCs w:val="24"/>
        </w:rPr>
      </w:pPr>
      <w:r w:rsidRPr="00A431E8">
        <w:rPr>
          <w:rFonts w:hint="eastAsia"/>
          <w:szCs w:val="24"/>
        </w:rPr>
        <w:t>请注意本文件的某些内容可能涉及专利。本文件的发布机构不承担识别这些专利的责任。</w:t>
      </w:r>
    </w:p>
    <w:p w:rsidR="00862F87" w:rsidRPr="00A431E8" w:rsidRDefault="00862F87" w:rsidP="00862F87">
      <w:pPr>
        <w:pStyle w:val="affffffe"/>
        <w:rPr>
          <w:szCs w:val="24"/>
        </w:rPr>
      </w:pPr>
      <w:r w:rsidRPr="00A431E8">
        <w:rPr>
          <w:rFonts w:hint="eastAsia"/>
          <w:szCs w:val="24"/>
        </w:rPr>
        <w:t>本标准由国家食品药品监督管理局提出。</w:t>
      </w:r>
    </w:p>
    <w:p w:rsidR="00862F87" w:rsidRPr="00A431E8" w:rsidRDefault="00862F87" w:rsidP="00862F87">
      <w:pPr>
        <w:pStyle w:val="afffffff"/>
        <w:rPr>
          <w:rFonts w:ascii="Times New Roman"/>
          <w:kern w:val="2"/>
          <w:szCs w:val="24"/>
        </w:rPr>
      </w:pPr>
      <w:r w:rsidRPr="00A431E8">
        <w:rPr>
          <w:rFonts w:ascii="Times New Roman" w:hint="eastAsia"/>
          <w:kern w:val="2"/>
          <w:szCs w:val="24"/>
        </w:rPr>
        <w:t>本标准由全国医用光学和仪器标准化分技术委员会</w:t>
      </w:r>
      <w:r w:rsidRPr="00A431E8">
        <w:rPr>
          <w:rFonts w:ascii="Times New Roman" w:hint="eastAsia"/>
          <w:kern w:val="2"/>
          <w:szCs w:val="24"/>
        </w:rPr>
        <w:t>(SAC TC 103 SC 1)</w:t>
      </w:r>
      <w:r w:rsidRPr="00A431E8">
        <w:rPr>
          <w:rFonts w:ascii="Times New Roman" w:hint="eastAsia"/>
          <w:kern w:val="2"/>
          <w:szCs w:val="24"/>
        </w:rPr>
        <w:t>归口。</w:t>
      </w:r>
    </w:p>
    <w:p w:rsidR="00862F87" w:rsidRPr="00A431E8" w:rsidRDefault="00862F87" w:rsidP="00862F87">
      <w:pPr>
        <w:pStyle w:val="afffffff"/>
        <w:ind w:leftChars="200" w:left="420" w:firstLine="0"/>
        <w:rPr>
          <w:rFonts w:ascii="Times New Roman"/>
          <w:kern w:val="2"/>
          <w:szCs w:val="24"/>
        </w:rPr>
      </w:pPr>
      <w:r w:rsidRPr="00A431E8">
        <w:rPr>
          <w:rFonts w:ascii="Times New Roman" w:hint="eastAsia"/>
          <w:kern w:val="2"/>
          <w:szCs w:val="24"/>
        </w:rPr>
        <w:lastRenderedPageBreak/>
        <w:t>本标准起草单位：</w:t>
      </w:r>
      <w:r w:rsidR="00AB5C4A">
        <w:rPr>
          <w:rFonts w:ascii="Times New Roman" w:hint="eastAsia"/>
          <w:kern w:val="2"/>
          <w:szCs w:val="24"/>
        </w:rPr>
        <w:t>浙江省医疗器械检验研究院</w:t>
      </w:r>
      <w:r w:rsidRPr="00A431E8">
        <w:rPr>
          <w:rFonts w:ascii="Times New Roman" w:hint="eastAsia"/>
          <w:kern w:val="2"/>
          <w:szCs w:val="24"/>
        </w:rPr>
        <w:t>。</w:t>
      </w:r>
    </w:p>
    <w:p w:rsidR="00862F87" w:rsidRPr="00A431E8" w:rsidRDefault="00862F87" w:rsidP="00862F87">
      <w:pPr>
        <w:pStyle w:val="afffffff"/>
        <w:rPr>
          <w:rFonts w:ascii="Times New Roman"/>
          <w:kern w:val="2"/>
          <w:szCs w:val="24"/>
        </w:rPr>
      </w:pPr>
      <w:r w:rsidRPr="00A431E8">
        <w:rPr>
          <w:rFonts w:ascii="Times New Roman" w:hint="eastAsia"/>
          <w:kern w:val="2"/>
          <w:szCs w:val="24"/>
        </w:rPr>
        <w:t>本标准主要起草人：</w:t>
      </w:r>
    </w:p>
    <w:p w:rsidR="005D3A6E" w:rsidRPr="006A199B" w:rsidRDefault="00AB5C4A" w:rsidP="005D3A6E">
      <w:pPr>
        <w:spacing w:line="360" w:lineRule="auto"/>
        <w:ind w:firstLineChars="200" w:firstLine="420"/>
      </w:pPr>
      <w:r>
        <w:rPr>
          <w:rFonts w:hint="eastAsia"/>
        </w:rPr>
        <w:t>本标准代替了</w:t>
      </w:r>
      <w:r w:rsidR="005D3A6E" w:rsidRPr="00A431E8">
        <w:rPr>
          <w:rFonts w:hint="eastAsia"/>
        </w:rPr>
        <w:t>YY0307-2011</w:t>
      </w:r>
      <w:r w:rsidR="005D3A6E" w:rsidRPr="00A431E8">
        <w:rPr>
          <w:rFonts w:hint="eastAsia"/>
        </w:rPr>
        <w:t>、</w:t>
      </w:r>
      <w:r w:rsidR="005D3A6E" w:rsidRPr="00A431E8">
        <w:rPr>
          <w:rFonts w:hint="eastAsia"/>
        </w:rPr>
        <w:t>YY1300-2016</w:t>
      </w:r>
      <w:r w:rsidR="005D3A6E" w:rsidRPr="00A431E8">
        <w:rPr>
          <w:rFonts w:hint="eastAsia"/>
        </w:rPr>
        <w:t>、</w:t>
      </w:r>
      <w:r w:rsidR="005D3A6E" w:rsidRPr="00A431E8">
        <w:rPr>
          <w:rFonts w:hint="eastAsia"/>
        </w:rPr>
        <w:t>YY1475-2016</w:t>
      </w:r>
      <w:r w:rsidR="005D3A6E" w:rsidRPr="006A199B">
        <w:rPr>
          <w:rFonts w:hint="eastAsia"/>
        </w:rPr>
        <w:t>。</w:t>
      </w:r>
    </w:p>
    <w:p w:rsidR="001B0AD2" w:rsidRPr="001B0AD2" w:rsidRDefault="001B0AD2" w:rsidP="001B0AD2">
      <w:pPr>
        <w:pStyle w:val="affb"/>
        <w:sectPr w:rsidR="001B0AD2" w:rsidRPr="001B0AD2" w:rsidSect="001B0AD2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BF7658" w:rsidRPr="00AB5C4A" w:rsidRDefault="00BF7658" w:rsidP="00BF7658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25" w:name="StandardName"/>
      <w:bookmarkEnd w:id="25"/>
      <w:r w:rsidRPr="00AB5C4A">
        <w:rPr>
          <w:rFonts w:ascii="黑体" w:eastAsia="黑体" w:hAnsi="黑体" w:hint="eastAsia"/>
          <w:sz w:val="28"/>
          <w:szCs w:val="28"/>
        </w:rPr>
        <w:lastRenderedPageBreak/>
        <w:t>激光治疗设备 掺钕钇铝石榴石激光治疗机</w:t>
      </w:r>
    </w:p>
    <w:p w:rsidR="004200D9" w:rsidRDefault="00F34B99" w:rsidP="004200D9">
      <w:pPr>
        <w:pStyle w:val="a6"/>
        <w:spacing w:before="312" w:after="312"/>
      </w:pPr>
      <w:bookmarkStart w:id="26" w:name="_Toc11672709"/>
      <w:bookmarkStart w:id="27" w:name="_Toc15480727"/>
      <w:r>
        <w:rPr>
          <w:rFonts w:hint="eastAsia"/>
        </w:rPr>
        <w:t>范围</w:t>
      </w:r>
      <w:bookmarkEnd w:id="26"/>
      <w:bookmarkEnd w:id="27"/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本标准规定了掺钕钇铝石榴石</w:t>
      </w:r>
      <w:r w:rsidRPr="00862F87">
        <w:rPr>
          <w:rFonts w:hint="eastAsia"/>
          <w:szCs w:val="24"/>
        </w:rPr>
        <w:t>(Nd:YAG)</w:t>
      </w:r>
      <w:r w:rsidRPr="00862F87">
        <w:rPr>
          <w:rFonts w:hint="eastAsia"/>
          <w:szCs w:val="24"/>
        </w:rPr>
        <w:t>激光治疗机的要求、试验方法、检验规则和标志、标签和使用说明书、包装等要求。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本标准适用于波长为</w:t>
      </w:r>
      <w:r w:rsidRPr="00862F87">
        <w:rPr>
          <w:rFonts w:hint="eastAsia"/>
          <w:szCs w:val="24"/>
        </w:rPr>
        <w:t>1064nm</w:t>
      </w:r>
      <w:r w:rsidRPr="00862F87">
        <w:rPr>
          <w:rFonts w:hint="eastAsia"/>
          <w:szCs w:val="24"/>
        </w:rPr>
        <w:t>和</w:t>
      </w:r>
      <w:r w:rsidRPr="00862F87">
        <w:rPr>
          <w:rFonts w:hint="eastAsia"/>
          <w:szCs w:val="24"/>
        </w:rPr>
        <w:t>532nm</w:t>
      </w:r>
      <w:r w:rsidRPr="00862F87">
        <w:rPr>
          <w:rFonts w:hint="eastAsia"/>
          <w:szCs w:val="24"/>
        </w:rPr>
        <w:t>的掺钕钇铝石榴石激光治疗机（以下简称治疗机）。治疗机</w:t>
      </w:r>
      <w:r w:rsidRPr="00862F87">
        <w:rPr>
          <w:szCs w:val="24"/>
        </w:rPr>
        <w:t>能对</w:t>
      </w:r>
      <w:r w:rsidRPr="00862F87">
        <w:rPr>
          <w:rFonts w:hint="eastAsia"/>
          <w:szCs w:val="24"/>
        </w:rPr>
        <w:t>生物</w:t>
      </w:r>
      <w:r w:rsidRPr="00862F87">
        <w:rPr>
          <w:szCs w:val="24"/>
        </w:rPr>
        <w:t>组织进行</w:t>
      </w:r>
      <w:r w:rsidRPr="00862F87">
        <w:rPr>
          <w:rFonts w:hint="eastAsia"/>
          <w:szCs w:val="24"/>
        </w:rPr>
        <w:t>汽化、碳化和凝固。</w:t>
      </w:r>
    </w:p>
    <w:p w:rsidR="0090690F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本标准不适用于</w:t>
      </w:r>
      <w:r w:rsidRPr="00862F87">
        <w:rPr>
          <w:rFonts w:hint="eastAsia"/>
          <w:szCs w:val="24"/>
        </w:rPr>
        <w:t>Q</w:t>
      </w:r>
      <w:r w:rsidRPr="00862F87">
        <w:rPr>
          <w:rFonts w:hint="eastAsia"/>
          <w:szCs w:val="24"/>
        </w:rPr>
        <w:t>开关</w:t>
      </w:r>
      <w:r w:rsidRPr="00862F87">
        <w:rPr>
          <w:rFonts w:hint="eastAsia"/>
          <w:szCs w:val="24"/>
        </w:rPr>
        <w:t>Nd:YAG</w:t>
      </w:r>
      <w:r w:rsidRPr="00862F87">
        <w:rPr>
          <w:rFonts w:hint="eastAsia"/>
          <w:szCs w:val="24"/>
        </w:rPr>
        <w:t>激光眼科治疗机和皮秒级治疗机，但皮秒级治疗机可参考本标准的内容。</w:t>
      </w:r>
    </w:p>
    <w:p w:rsidR="00F34B99" w:rsidRDefault="00F34B99" w:rsidP="003234E0">
      <w:pPr>
        <w:pStyle w:val="a6"/>
        <w:spacing w:before="312" w:after="312"/>
      </w:pPr>
      <w:bookmarkStart w:id="28" w:name="_Toc11672710"/>
      <w:bookmarkStart w:id="29" w:name="_Toc15480728"/>
      <w:r>
        <w:rPr>
          <w:rFonts w:hint="eastAsia"/>
        </w:rPr>
        <w:t>规范性引用文件</w:t>
      </w:r>
      <w:bookmarkEnd w:id="28"/>
      <w:bookmarkEnd w:id="29"/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下列文件对于本标准的应用是必不可少的。凡是注日期的引用文件，仅注日期的版本适用于本标准。凡是不注日期的引用文件，其最新版本（包括所有修改单）适用于本标准。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GB</w:t>
      </w:r>
      <w:r w:rsidRPr="00862F87">
        <w:rPr>
          <w:szCs w:val="24"/>
        </w:rPr>
        <w:t>/T</w:t>
      </w:r>
      <w:r w:rsidRPr="00862F87">
        <w:rPr>
          <w:rFonts w:hint="eastAsia"/>
          <w:szCs w:val="24"/>
        </w:rPr>
        <w:t xml:space="preserve"> 191        </w:t>
      </w:r>
      <w:r w:rsidRPr="00862F87">
        <w:rPr>
          <w:rFonts w:hint="eastAsia"/>
          <w:szCs w:val="24"/>
        </w:rPr>
        <w:t>包装储运图示标志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GB 7247</w:t>
      </w:r>
      <w:r w:rsidRPr="00862F87">
        <w:rPr>
          <w:szCs w:val="24"/>
        </w:rPr>
        <w:t>.1</w:t>
      </w:r>
      <w:r w:rsidRPr="00862F87">
        <w:rPr>
          <w:rFonts w:hint="eastAsia"/>
          <w:szCs w:val="24"/>
        </w:rPr>
        <w:t xml:space="preserve">       </w:t>
      </w:r>
      <w:r w:rsidRPr="00862F87">
        <w:rPr>
          <w:rFonts w:hint="eastAsia"/>
          <w:szCs w:val="24"/>
        </w:rPr>
        <w:t>激光产品的安全</w:t>
      </w:r>
      <w:r w:rsidRPr="00862F87">
        <w:rPr>
          <w:rFonts w:hint="eastAsia"/>
          <w:szCs w:val="24"/>
        </w:rPr>
        <w:t xml:space="preserve"> </w:t>
      </w:r>
      <w:r w:rsidRPr="00862F87">
        <w:rPr>
          <w:rFonts w:hint="eastAsia"/>
          <w:szCs w:val="24"/>
        </w:rPr>
        <w:t>第</w:t>
      </w:r>
      <w:r w:rsidRPr="00862F87">
        <w:rPr>
          <w:rFonts w:hint="eastAsia"/>
          <w:szCs w:val="24"/>
        </w:rPr>
        <w:t>1</w:t>
      </w:r>
      <w:r w:rsidRPr="00862F87">
        <w:rPr>
          <w:rFonts w:hint="eastAsia"/>
          <w:szCs w:val="24"/>
        </w:rPr>
        <w:t>部分：设备分类、要求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GB </w:t>
      </w:r>
      <w:r w:rsidRPr="00862F87">
        <w:rPr>
          <w:szCs w:val="24"/>
        </w:rPr>
        <w:t>9706.1</w:t>
      </w:r>
      <w:r w:rsidRPr="00862F87">
        <w:rPr>
          <w:rFonts w:hint="eastAsia"/>
          <w:szCs w:val="24"/>
        </w:rPr>
        <w:t xml:space="preserve">       </w:t>
      </w:r>
      <w:r w:rsidRPr="00862F87">
        <w:rPr>
          <w:rFonts w:hint="eastAsia"/>
          <w:szCs w:val="24"/>
        </w:rPr>
        <w:t>医用电气设备</w:t>
      </w:r>
      <w:r w:rsidRPr="00862F87">
        <w:rPr>
          <w:rFonts w:hint="eastAsia"/>
          <w:szCs w:val="24"/>
        </w:rPr>
        <w:t xml:space="preserve">  </w:t>
      </w:r>
      <w:r w:rsidRPr="00862F87">
        <w:rPr>
          <w:rFonts w:hint="eastAsia"/>
          <w:szCs w:val="24"/>
        </w:rPr>
        <w:t>第</w:t>
      </w:r>
      <w:r w:rsidRPr="00862F87">
        <w:rPr>
          <w:rFonts w:hint="eastAsia"/>
          <w:szCs w:val="24"/>
        </w:rPr>
        <w:t>1</w:t>
      </w:r>
      <w:r w:rsidRPr="00862F87">
        <w:rPr>
          <w:rFonts w:hint="eastAsia"/>
          <w:szCs w:val="24"/>
        </w:rPr>
        <w:t>部分：安全通用要求</w:t>
      </w:r>
      <w:r w:rsidRPr="00862F87">
        <w:rPr>
          <w:rFonts w:hint="eastAsia"/>
          <w:szCs w:val="24"/>
        </w:rPr>
        <w:t xml:space="preserve"> 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GB 9706.19-2000 </w:t>
      </w:r>
      <w:r w:rsidRPr="00862F87">
        <w:rPr>
          <w:rFonts w:hint="eastAsia"/>
          <w:szCs w:val="24"/>
        </w:rPr>
        <w:t>医用电气设备</w:t>
      </w:r>
      <w:r w:rsidRPr="00862F87">
        <w:rPr>
          <w:rFonts w:hint="eastAsia"/>
          <w:szCs w:val="24"/>
        </w:rPr>
        <w:t xml:space="preserve">  </w:t>
      </w:r>
      <w:r w:rsidRPr="00862F87">
        <w:rPr>
          <w:rFonts w:hint="eastAsia"/>
          <w:szCs w:val="24"/>
        </w:rPr>
        <w:t>第</w:t>
      </w:r>
      <w:r w:rsidRPr="00862F87">
        <w:rPr>
          <w:rFonts w:hint="eastAsia"/>
          <w:szCs w:val="24"/>
        </w:rPr>
        <w:t>2</w:t>
      </w:r>
      <w:r w:rsidRPr="00862F87">
        <w:rPr>
          <w:rFonts w:hint="eastAsia"/>
          <w:szCs w:val="24"/>
        </w:rPr>
        <w:t>部分：内窥镜设备安全专用要求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GB 9706.20      </w:t>
      </w:r>
      <w:r w:rsidRPr="00862F87">
        <w:rPr>
          <w:rFonts w:hint="eastAsia"/>
          <w:szCs w:val="24"/>
        </w:rPr>
        <w:t>医用电气设备</w:t>
      </w:r>
      <w:r w:rsidRPr="00862F87">
        <w:rPr>
          <w:rFonts w:hint="eastAsia"/>
          <w:szCs w:val="24"/>
        </w:rPr>
        <w:t xml:space="preserve">  </w:t>
      </w:r>
      <w:r w:rsidRPr="00862F87">
        <w:rPr>
          <w:rFonts w:hint="eastAsia"/>
          <w:szCs w:val="24"/>
        </w:rPr>
        <w:t>第</w:t>
      </w:r>
      <w:r w:rsidRPr="00862F87">
        <w:rPr>
          <w:rFonts w:hint="eastAsia"/>
          <w:szCs w:val="24"/>
        </w:rPr>
        <w:t>2</w:t>
      </w:r>
      <w:r w:rsidRPr="00862F87">
        <w:rPr>
          <w:rFonts w:hint="eastAsia"/>
          <w:szCs w:val="24"/>
        </w:rPr>
        <w:t>部分：诊断和治疗激光设备安全专用要求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GB/T 14710    </w:t>
      </w:r>
      <w:r w:rsidRPr="00862F87">
        <w:rPr>
          <w:rFonts w:hint="eastAsia"/>
          <w:szCs w:val="24"/>
        </w:rPr>
        <w:t>医用电器环境要求及试验方法</w:t>
      </w:r>
      <w:r w:rsidRPr="00862F87">
        <w:rPr>
          <w:rFonts w:hint="eastAsia"/>
          <w:szCs w:val="24"/>
        </w:rPr>
        <w:t xml:space="preserve"> 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szCs w:val="24"/>
        </w:rPr>
        <w:t>GB/T 16886.1</w:t>
      </w:r>
      <w:r w:rsidRPr="00862F87">
        <w:rPr>
          <w:rFonts w:hint="eastAsia"/>
          <w:szCs w:val="24"/>
        </w:rPr>
        <w:t xml:space="preserve">   </w:t>
      </w:r>
      <w:r w:rsidRPr="00862F87">
        <w:rPr>
          <w:szCs w:val="24"/>
        </w:rPr>
        <w:t>医疗器械生物学评价</w:t>
      </w:r>
      <w:r w:rsidRPr="00862F87">
        <w:rPr>
          <w:szCs w:val="24"/>
        </w:rPr>
        <w:t xml:space="preserve">  </w:t>
      </w:r>
      <w:r w:rsidRPr="00862F87">
        <w:rPr>
          <w:szCs w:val="24"/>
        </w:rPr>
        <w:t>第</w:t>
      </w:r>
      <w:r w:rsidRPr="00862F87">
        <w:rPr>
          <w:szCs w:val="24"/>
        </w:rPr>
        <w:t>1</w:t>
      </w:r>
      <w:r w:rsidRPr="00862F87">
        <w:rPr>
          <w:szCs w:val="24"/>
        </w:rPr>
        <w:t>部分：</w:t>
      </w:r>
      <w:r w:rsidRPr="00862F87">
        <w:rPr>
          <w:rFonts w:hint="eastAsia"/>
          <w:szCs w:val="24"/>
        </w:rPr>
        <w:t>风险管理过程中的</w:t>
      </w:r>
      <w:r w:rsidRPr="00862F87">
        <w:rPr>
          <w:szCs w:val="24"/>
        </w:rPr>
        <w:t>评价</w:t>
      </w:r>
      <w:r w:rsidRPr="00862F87">
        <w:rPr>
          <w:rFonts w:hint="eastAsia"/>
          <w:szCs w:val="24"/>
        </w:rPr>
        <w:t>与试验</w:t>
      </w:r>
      <w:r w:rsidRPr="00862F87">
        <w:rPr>
          <w:rFonts w:hint="eastAsia"/>
          <w:szCs w:val="24"/>
        </w:rPr>
        <w:t xml:space="preserve">  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YY/T 0758     </w:t>
      </w:r>
      <w:r w:rsidRPr="00862F87">
        <w:rPr>
          <w:szCs w:val="24"/>
        </w:rPr>
        <w:t>治疗用激光光纤通用要求</w:t>
      </w:r>
      <w:r w:rsidRPr="00862F87">
        <w:rPr>
          <w:rFonts w:hint="eastAsia"/>
          <w:szCs w:val="24"/>
        </w:rPr>
        <w:t xml:space="preserve">  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YY 1057       </w:t>
      </w:r>
      <w:r w:rsidRPr="00862F87">
        <w:rPr>
          <w:rFonts w:hint="eastAsia"/>
          <w:szCs w:val="24"/>
        </w:rPr>
        <w:t>医用脚踏开关通用技术条件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YY 0505       </w:t>
      </w:r>
      <w:r w:rsidRPr="00862F87">
        <w:rPr>
          <w:rFonts w:hint="eastAsia"/>
          <w:szCs w:val="24"/>
        </w:rPr>
        <w:t>医用电气设备</w:t>
      </w:r>
      <w:r w:rsidRPr="00862F87">
        <w:rPr>
          <w:rFonts w:hint="eastAsia"/>
          <w:szCs w:val="24"/>
        </w:rPr>
        <w:t xml:space="preserve">  </w:t>
      </w:r>
      <w:r w:rsidRPr="00862F87">
        <w:rPr>
          <w:rFonts w:hint="eastAsia"/>
          <w:szCs w:val="24"/>
        </w:rPr>
        <w:t>第</w:t>
      </w:r>
      <w:r w:rsidRPr="00862F87">
        <w:rPr>
          <w:rFonts w:hint="eastAsia"/>
          <w:szCs w:val="24"/>
        </w:rPr>
        <w:t>1-2</w:t>
      </w:r>
      <w:r w:rsidRPr="00862F87">
        <w:rPr>
          <w:rFonts w:hint="eastAsia"/>
          <w:szCs w:val="24"/>
        </w:rPr>
        <w:t>部分：安全通用要求</w:t>
      </w:r>
      <w:r w:rsidRPr="00862F87">
        <w:rPr>
          <w:rFonts w:hint="eastAsia"/>
          <w:szCs w:val="24"/>
        </w:rPr>
        <w:t xml:space="preserve"> </w:t>
      </w:r>
      <w:r w:rsidRPr="00862F87">
        <w:rPr>
          <w:rFonts w:hint="eastAsia"/>
          <w:szCs w:val="24"/>
        </w:rPr>
        <w:t>并列标准：电磁兼容</w:t>
      </w:r>
      <w:r w:rsidRPr="00862F87">
        <w:rPr>
          <w:rFonts w:hint="eastAsia"/>
          <w:szCs w:val="24"/>
        </w:rPr>
        <w:t xml:space="preserve"> </w:t>
      </w:r>
      <w:r w:rsidRPr="00862F87">
        <w:rPr>
          <w:rFonts w:hint="eastAsia"/>
          <w:szCs w:val="24"/>
        </w:rPr>
        <w:t>要求和试验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 xml:space="preserve">ISO 11146 </w:t>
      </w:r>
      <w:r w:rsidRPr="00862F87">
        <w:rPr>
          <w:szCs w:val="24"/>
        </w:rPr>
        <w:t xml:space="preserve">     </w:t>
      </w:r>
      <w:r w:rsidRPr="00862F87">
        <w:rPr>
          <w:rFonts w:hint="eastAsia"/>
          <w:szCs w:val="24"/>
        </w:rPr>
        <w:t>激光和激光相关设备</w:t>
      </w:r>
      <w:r w:rsidRPr="00862F87">
        <w:rPr>
          <w:rFonts w:hint="eastAsia"/>
          <w:szCs w:val="24"/>
        </w:rPr>
        <w:t xml:space="preserve"> </w:t>
      </w:r>
      <w:r w:rsidRPr="00862F87">
        <w:rPr>
          <w:rFonts w:hint="eastAsia"/>
          <w:szCs w:val="24"/>
        </w:rPr>
        <w:t>激光光束宽度、发散角和光束传输比的试验方法</w:t>
      </w:r>
      <w:bookmarkStart w:id="30" w:name="_Toc11672711"/>
      <w:bookmarkEnd w:id="30"/>
      <w:r w:rsidRPr="00DC5A56">
        <w:rPr>
          <w:rFonts w:hint="eastAsia"/>
        </w:rPr>
        <w:t>要求</w:t>
      </w:r>
    </w:p>
    <w:p w:rsidR="00DF5CC9" w:rsidRDefault="00862F87" w:rsidP="00183FE1">
      <w:pPr>
        <w:pStyle w:val="a6"/>
        <w:spacing w:before="312" w:after="312"/>
      </w:pPr>
      <w:bookmarkStart w:id="31" w:name="_Toc15480729"/>
      <w:r>
        <w:t>要求</w:t>
      </w:r>
      <w:bookmarkEnd w:id="31"/>
    </w:p>
    <w:p w:rsidR="00862F87" w:rsidRPr="00DC5A56" w:rsidRDefault="00862F87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32" w:name="_Toc15480730"/>
      <w:r>
        <w:rPr>
          <w:rFonts w:hint="eastAsia"/>
        </w:rPr>
        <w:t xml:space="preserve">3.1   </w:t>
      </w:r>
      <w:r w:rsidRPr="00DC5A56">
        <w:rPr>
          <w:rFonts w:hint="eastAsia"/>
        </w:rPr>
        <w:t>治疗激光的要求</w:t>
      </w:r>
      <w:bookmarkEnd w:id="32"/>
    </w:p>
    <w:p w:rsidR="00862F87" w:rsidRPr="00DC5A56" w:rsidRDefault="00862F8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33" w:name="_Toc15480731"/>
      <w:r>
        <w:rPr>
          <w:rFonts w:hint="eastAsia"/>
        </w:rPr>
        <w:t xml:space="preserve">3.1.1 </w:t>
      </w:r>
      <w:r w:rsidRPr="00DC5A56">
        <w:rPr>
          <w:rFonts w:hint="eastAsia"/>
        </w:rPr>
        <w:t>激光</w:t>
      </w:r>
      <w:r>
        <w:rPr>
          <w:rFonts w:hint="eastAsia"/>
        </w:rPr>
        <w:t>峰值</w:t>
      </w:r>
      <w:r w:rsidRPr="00DC5A56">
        <w:rPr>
          <w:rFonts w:hint="eastAsia"/>
        </w:rPr>
        <w:t>波长</w:t>
      </w:r>
      <w:bookmarkEnd w:id="33"/>
      <w:r w:rsidRPr="00DC5A56">
        <w:rPr>
          <w:rFonts w:hint="eastAsia"/>
        </w:rPr>
        <w:t xml:space="preserve"> </w:t>
      </w:r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szCs w:val="24"/>
        </w:rPr>
        <w:t>1</w:t>
      </w:r>
      <w:r w:rsidRPr="00862F87">
        <w:rPr>
          <w:rFonts w:hint="eastAsia"/>
          <w:szCs w:val="24"/>
        </w:rPr>
        <w:t>064nm</w:t>
      </w:r>
      <w:r w:rsidRPr="00862F87">
        <w:rPr>
          <w:rFonts w:hint="eastAsia"/>
          <w:szCs w:val="24"/>
        </w:rPr>
        <w:t>或</w:t>
      </w:r>
      <w:r w:rsidRPr="00862F87">
        <w:rPr>
          <w:rFonts w:hint="eastAsia"/>
          <w:szCs w:val="24"/>
        </w:rPr>
        <w:t>532nm</w:t>
      </w:r>
      <w:r w:rsidRPr="00862F87">
        <w:rPr>
          <w:rFonts w:hint="eastAsia"/>
          <w:szCs w:val="24"/>
        </w:rPr>
        <w:t>，允差±</w:t>
      </w:r>
      <w:r w:rsidRPr="00862F87">
        <w:rPr>
          <w:rFonts w:hint="eastAsia"/>
          <w:szCs w:val="24"/>
        </w:rPr>
        <w:t>5nm</w:t>
      </w:r>
      <w:r w:rsidRPr="00862F87">
        <w:rPr>
          <w:rFonts w:hint="eastAsia"/>
          <w:szCs w:val="24"/>
        </w:rPr>
        <w:t>。</w:t>
      </w:r>
    </w:p>
    <w:p w:rsidR="00862F87" w:rsidRPr="00DC5A56" w:rsidRDefault="00862F8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34" w:name="_Toc15480732"/>
      <w:r>
        <w:rPr>
          <w:rFonts w:hint="eastAsia"/>
        </w:rPr>
        <w:t xml:space="preserve">3.1.2 </w:t>
      </w:r>
      <w:r w:rsidRPr="00DC5A56">
        <w:rPr>
          <w:rFonts w:hint="eastAsia"/>
        </w:rPr>
        <w:t>光束模式</w:t>
      </w:r>
      <w:bookmarkEnd w:id="34"/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基模或高阶模</w:t>
      </w:r>
      <w:r w:rsidRPr="00862F87">
        <w:rPr>
          <w:rFonts w:hint="eastAsia"/>
          <w:szCs w:val="24"/>
        </w:rPr>
        <w:t xml:space="preserve"> </w:t>
      </w:r>
    </w:p>
    <w:p w:rsidR="00862F87" w:rsidRPr="00DC5A56" w:rsidRDefault="00862F8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35" w:name="_Toc15480733"/>
      <w:r>
        <w:rPr>
          <w:rFonts w:hint="eastAsia"/>
        </w:rPr>
        <w:t xml:space="preserve">3.1.3 </w:t>
      </w:r>
      <w:r w:rsidRPr="00DC5A56">
        <w:rPr>
          <w:rFonts w:hint="eastAsia"/>
        </w:rPr>
        <w:t>终端光束发散角</w:t>
      </w:r>
      <w:r>
        <w:rPr>
          <w:rFonts w:hint="eastAsia"/>
        </w:rPr>
        <w:t>或会聚角</w:t>
      </w:r>
      <w:bookmarkEnd w:id="35"/>
    </w:p>
    <w:p w:rsidR="00862F87" w:rsidRPr="00DC5A56" w:rsidRDefault="00862F87" w:rsidP="00862F87">
      <w:pPr>
        <w:pStyle w:val="affffffe"/>
      </w:pPr>
      <w:bookmarkStart w:id="36" w:name="OLE_LINK1"/>
      <w:r w:rsidRPr="00862F87">
        <w:rPr>
          <w:rFonts w:hint="eastAsia"/>
          <w:szCs w:val="24"/>
        </w:rPr>
        <w:t>由制造商规定标称值和允差，允差应不超过±</w:t>
      </w:r>
      <w:r w:rsidRPr="00862F87">
        <w:rPr>
          <w:rFonts w:hint="eastAsia"/>
          <w:szCs w:val="24"/>
        </w:rPr>
        <w:t>20%</w:t>
      </w:r>
      <w:r w:rsidRPr="00862F87">
        <w:rPr>
          <w:rFonts w:hint="eastAsia"/>
          <w:szCs w:val="24"/>
        </w:rPr>
        <w:t>。</w:t>
      </w:r>
      <w:r w:rsidRPr="00862F87">
        <w:rPr>
          <w:rFonts w:hint="eastAsia"/>
          <w:szCs w:val="24"/>
        </w:rPr>
        <w:t xml:space="preserve"> </w:t>
      </w:r>
      <w:r w:rsidRPr="00DC5A56">
        <w:rPr>
          <w:rFonts w:hint="eastAsia"/>
        </w:rPr>
        <w:t xml:space="preserve"> </w:t>
      </w:r>
    </w:p>
    <w:p w:rsidR="00862F87" w:rsidRDefault="00862F87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hAnsi="宋体"/>
        </w:rPr>
      </w:pPr>
      <w:bookmarkStart w:id="37" w:name="_Toc15480734"/>
      <w:bookmarkEnd w:id="36"/>
      <w:r w:rsidRPr="00862F87">
        <w:rPr>
          <w:rFonts w:hint="eastAsia"/>
        </w:rPr>
        <w:t>3.1.4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激光输出方式</w:t>
      </w:r>
      <w:bookmarkEnd w:id="37"/>
    </w:p>
    <w:p w:rsidR="00862F87" w:rsidRPr="00862F87" w:rsidRDefault="00862F87" w:rsidP="00862F87">
      <w:pPr>
        <w:pStyle w:val="affffffe"/>
        <w:rPr>
          <w:szCs w:val="24"/>
        </w:rPr>
      </w:pPr>
      <w:r w:rsidRPr="00862F87">
        <w:rPr>
          <w:rFonts w:hint="eastAsia"/>
          <w:szCs w:val="24"/>
        </w:rPr>
        <w:t>制造商应规定激光的输出方式</w:t>
      </w:r>
      <w:r w:rsidRPr="00862F87">
        <w:rPr>
          <w:rFonts w:hint="eastAsia"/>
          <w:szCs w:val="24"/>
        </w:rPr>
        <w:t xml:space="preserve"> </w:t>
      </w:r>
      <w:r w:rsidRPr="00862F87">
        <w:rPr>
          <w:rFonts w:hint="eastAsia"/>
          <w:szCs w:val="24"/>
        </w:rPr>
        <w:t>：</w:t>
      </w:r>
    </w:p>
    <w:p w:rsidR="00862F87" w:rsidRPr="00862F87" w:rsidRDefault="000C2C0F" w:rsidP="00862F87">
      <w:pPr>
        <w:pStyle w:val="affffffe"/>
        <w:rPr>
          <w:szCs w:val="24"/>
        </w:rPr>
      </w:pPr>
      <w:r>
        <w:rPr>
          <w:rFonts w:hint="eastAsia"/>
          <w:szCs w:val="24"/>
        </w:rPr>
        <w:t>a</w:t>
      </w:r>
      <w:r>
        <w:rPr>
          <w:rFonts w:hint="eastAsia"/>
          <w:szCs w:val="24"/>
        </w:rPr>
        <w:t>）</w:t>
      </w:r>
      <w:r w:rsidR="00862F87" w:rsidRPr="00862F87">
        <w:rPr>
          <w:rFonts w:hint="eastAsia"/>
          <w:szCs w:val="24"/>
        </w:rPr>
        <w:t>连续输出；</w:t>
      </w:r>
    </w:p>
    <w:p w:rsidR="00862F87" w:rsidRPr="00862F87" w:rsidRDefault="000C2C0F" w:rsidP="00862F87">
      <w:pPr>
        <w:pStyle w:val="affffffe"/>
        <w:rPr>
          <w:szCs w:val="24"/>
        </w:rPr>
      </w:pPr>
      <w:r>
        <w:rPr>
          <w:rFonts w:hint="eastAsia"/>
          <w:szCs w:val="24"/>
        </w:rPr>
        <w:t>b</w:t>
      </w:r>
      <w:r>
        <w:rPr>
          <w:rFonts w:hint="eastAsia"/>
          <w:szCs w:val="24"/>
        </w:rPr>
        <w:t>）</w:t>
      </w:r>
      <w:r w:rsidR="00862F87" w:rsidRPr="00862F87">
        <w:rPr>
          <w:rFonts w:hint="eastAsia"/>
          <w:szCs w:val="24"/>
        </w:rPr>
        <w:t>单脉冲输出；</w:t>
      </w:r>
    </w:p>
    <w:p w:rsidR="00862F87" w:rsidRPr="00862F87" w:rsidRDefault="000C2C0F" w:rsidP="00862F87">
      <w:pPr>
        <w:pStyle w:val="affffffe"/>
        <w:rPr>
          <w:szCs w:val="24"/>
        </w:rPr>
      </w:pPr>
      <w:r>
        <w:rPr>
          <w:rFonts w:hint="eastAsia"/>
          <w:szCs w:val="24"/>
        </w:rPr>
        <w:t>c</w:t>
      </w:r>
      <w:r>
        <w:rPr>
          <w:rFonts w:hint="eastAsia"/>
          <w:szCs w:val="24"/>
        </w:rPr>
        <w:t>）</w:t>
      </w:r>
      <w:r w:rsidR="00862F87" w:rsidRPr="00862F87">
        <w:rPr>
          <w:rFonts w:hint="eastAsia"/>
          <w:szCs w:val="24"/>
        </w:rPr>
        <w:t>重复脉冲输出；</w:t>
      </w:r>
    </w:p>
    <w:p w:rsidR="00862F87" w:rsidRPr="00862F87" w:rsidRDefault="000C2C0F" w:rsidP="00862F87">
      <w:pPr>
        <w:pStyle w:val="affffffe"/>
        <w:rPr>
          <w:szCs w:val="24"/>
        </w:rPr>
      </w:pPr>
      <w:r>
        <w:rPr>
          <w:rFonts w:hint="eastAsia"/>
          <w:szCs w:val="24"/>
        </w:rPr>
        <w:lastRenderedPageBreak/>
        <w:t>d</w:t>
      </w:r>
      <w:r>
        <w:rPr>
          <w:rFonts w:hint="eastAsia"/>
          <w:szCs w:val="24"/>
        </w:rPr>
        <w:t>）</w:t>
      </w:r>
      <w:r w:rsidR="00862F87" w:rsidRPr="00862F87">
        <w:rPr>
          <w:rFonts w:hint="eastAsia"/>
          <w:szCs w:val="24"/>
        </w:rPr>
        <w:t>单脉冲串输出；</w:t>
      </w:r>
    </w:p>
    <w:p w:rsidR="00862F87" w:rsidRPr="00862F87" w:rsidRDefault="000C2C0F" w:rsidP="00862F87">
      <w:pPr>
        <w:pStyle w:val="affffffe"/>
        <w:rPr>
          <w:szCs w:val="24"/>
        </w:rPr>
      </w:pPr>
      <w:r>
        <w:rPr>
          <w:rFonts w:hint="eastAsia"/>
          <w:szCs w:val="24"/>
        </w:rPr>
        <w:t xml:space="preserve">e) </w:t>
      </w:r>
      <w:r w:rsidR="00862F87" w:rsidRPr="00862F87">
        <w:rPr>
          <w:rFonts w:hint="eastAsia"/>
          <w:szCs w:val="24"/>
        </w:rPr>
        <w:t>重复脉冲串输出。</w:t>
      </w:r>
    </w:p>
    <w:p w:rsidR="00862F87" w:rsidRDefault="003738D7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hAnsi="宋体"/>
        </w:rPr>
      </w:pPr>
      <w:bookmarkStart w:id="38" w:name="_Toc15480735"/>
      <w:r>
        <w:rPr>
          <w:rFonts w:ascii="宋体" w:hAnsi="宋体" w:hint="eastAsia"/>
        </w:rPr>
        <w:t>3.1.5</w:t>
      </w:r>
      <w:r w:rsidR="00862F87">
        <w:rPr>
          <w:rFonts w:ascii="宋体" w:hAnsi="宋体" w:hint="eastAsia"/>
        </w:rPr>
        <w:t>终端激光输出功率</w:t>
      </w:r>
      <w:r w:rsidR="00862F87">
        <w:rPr>
          <w:rFonts w:ascii="宋体" w:hAnsi="宋体" w:hint="eastAsia"/>
        </w:rPr>
        <w:t>/</w:t>
      </w:r>
      <w:r w:rsidR="00862F87">
        <w:rPr>
          <w:rFonts w:ascii="宋体" w:hAnsi="宋体" w:hint="eastAsia"/>
        </w:rPr>
        <w:t>能量</w:t>
      </w:r>
      <w:bookmarkEnd w:id="38"/>
    </w:p>
    <w:p w:rsidR="00862F87" w:rsidRPr="00F76FE7" w:rsidRDefault="00862F87" w:rsidP="00862F87">
      <w:pPr>
        <w:pStyle w:val="a8"/>
        <w:numPr>
          <w:ilvl w:val="0"/>
          <w:numId w:val="0"/>
        </w:numPr>
        <w:spacing w:before="156" w:after="156"/>
        <w:rPr>
          <w:rFonts w:asciiTheme="majorEastAsia" w:eastAsiaTheme="majorEastAsia" w:hAnsiTheme="majorEastAsia"/>
          <w:noProof/>
        </w:rPr>
      </w:pPr>
      <w:bookmarkStart w:id="39" w:name="_Toc15480736"/>
      <w:r>
        <w:rPr>
          <w:rFonts w:asciiTheme="majorEastAsia" w:eastAsiaTheme="majorEastAsia" w:hAnsiTheme="majorEastAsia" w:hint="eastAsia"/>
          <w:noProof/>
        </w:rPr>
        <w:t>3</w:t>
      </w:r>
      <w:r w:rsidRPr="00F76FE7">
        <w:rPr>
          <w:rFonts w:asciiTheme="majorEastAsia" w:eastAsiaTheme="majorEastAsia" w:hAnsiTheme="majorEastAsia"/>
          <w:noProof/>
        </w:rPr>
        <w:t>.1.5.1 终端激光最大输出功率/脉冲</w:t>
      </w:r>
      <w:r w:rsidRPr="00F76FE7">
        <w:rPr>
          <w:rFonts w:asciiTheme="majorEastAsia" w:eastAsiaTheme="majorEastAsia" w:hAnsiTheme="majorEastAsia"/>
        </w:rPr>
        <w:t>能量/</w:t>
      </w:r>
      <w:r w:rsidRPr="00F76FE7">
        <w:rPr>
          <w:rFonts w:asciiTheme="majorEastAsia" w:eastAsiaTheme="majorEastAsia" w:hAnsiTheme="majorEastAsia"/>
          <w:color w:val="FF0000"/>
        </w:rPr>
        <w:t>脉冲串能量</w:t>
      </w:r>
      <w:bookmarkEnd w:id="39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/>
          <w:noProof/>
        </w:rPr>
      </w:pPr>
      <w:bookmarkStart w:id="40" w:name="_Toc15480737"/>
      <w:r w:rsidRPr="002132BD">
        <w:rPr>
          <w:rFonts w:ascii="宋体" w:eastAsia="宋体" w:hint="eastAsia"/>
          <w:noProof/>
        </w:rPr>
        <w:t>制造商应规定终端激光</w:t>
      </w:r>
      <w:r>
        <w:rPr>
          <w:rFonts w:ascii="宋体" w:eastAsia="宋体" w:hint="eastAsia"/>
          <w:noProof/>
        </w:rPr>
        <w:t>最大输出</w:t>
      </w:r>
      <w:r w:rsidRPr="002132BD">
        <w:rPr>
          <w:rFonts w:ascii="宋体" w:eastAsia="宋体" w:hint="eastAsia"/>
          <w:noProof/>
        </w:rPr>
        <w:t>功率</w:t>
      </w:r>
      <w:r>
        <w:rPr>
          <w:rFonts w:ascii="宋体" w:eastAsia="宋体" w:hint="eastAsia"/>
          <w:noProof/>
        </w:rPr>
        <w:t>/脉冲</w:t>
      </w:r>
      <w:r>
        <w:rPr>
          <w:rFonts w:ascii="宋体" w:hAnsi="宋体" w:hint="eastAsia"/>
        </w:rPr>
        <w:t>能量</w:t>
      </w:r>
      <w:r>
        <w:rPr>
          <w:rFonts w:ascii="宋体" w:hAnsi="宋体" w:hint="eastAsia"/>
        </w:rPr>
        <w:t>/</w:t>
      </w:r>
      <w:r w:rsidRPr="00272674">
        <w:rPr>
          <w:rFonts w:ascii="宋体" w:hAnsi="宋体" w:hint="eastAsia"/>
          <w:color w:val="FF0000"/>
        </w:rPr>
        <w:t>脉冲串能量</w:t>
      </w:r>
      <w:r w:rsidRPr="002132BD">
        <w:rPr>
          <w:rFonts w:ascii="宋体" w:eastAsia="宋体" w:hint="eastAsia"/>
          <w:noProof/>
        </w:rPr>
        <w:t>，</w:t>
      </w:r>
      <w:r>
        <w:rPr>
          <w:rFonts w:ascii="宋体" w:eastAsia="宋体" w:hint="eastAsia"/>
          <w:noProof/>
        </w:rPr>
        <w:t>实测值</w:t>
      </w:r>
      <w:r w:rsidRPr="002132BD">
        <w:rPr>
          <w:rFonts w:ascii="宋体" w:eastAsia="宋体" w:hint="eastAsia"/>
          <w:noProof/>
        </w:rPr>
        <w:t>应不小于设定</w:t>
      </w:r>
      <w:r>
        <w:rPr>
          <w:rFonts w:ascii="宋体" w:eastAsia="宋体" w:hint="eastAsia"/>
          <w:noProof/>
        </w:rPr>
        <w:t>的最大值</w:t>
      </w:r>
      <w:r w:rsidRPr="002132BD">
        <w:rPr>
          <w:rFonts w:ascii="宋体" w:eastAsia="宋体" w:hint="eastAsia"/>
          <w:noProof/>
        </w:rPr>
        <w:t>。</w:t>
      </w:r>
      <w:bookmarkEnd w:id="40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rPr>
          <w:rFonts w:ascii="宋体" w:eastAsia="宋体"/>
          <w:noProof/>
        </w:rPr>
      </w:pPr>
      <w:bookmarkStart w:id="41" w:name="_Toc15480738"/>
      <w:r>
        <w:rPr>
          <w:rFonts w:ascii="宋体" w:eastAsia="宋体" w:hint="eastAsia"/>
          <w:noProof/>
        </w:rPr>
        <w:t>3</w:t>
      </w:r>
      <w:r w:rsidRPr="002132BD">
        <w:rPr>
          <w:rFonts w:ascii="宋体" w:eastAsia="宋体" w:hint="eastAsia"/>
          <w:noProof/>
        </w:rPr>
        <w:t>.1.</w:t>
      </w:r>
      <w:r>
        <w:rPr>
          <w:rFonts w:ascii="宋体" w:eastAsia="宋体" w:hint="eastAsia"/>
          <w:noProof/>
        </w:rPr>
        <w:t>5</w:t>
      </w:r>
      <w:r w:rsidRPr="002132BD">
        <w:rPr>
          <w:rFonts w:ascii="宋体" w:eastAsia="宋体" w:hint="eastAsia"/>
          <w:noProof/>
        </w:rPr>
        <w:t>.2 终端激光输出功率</w:t>
      </w:r>
      <w:r>
        <w:rPr>
          <w:rFonts w:ascii="宋体" w:eastAsia="宋体" w:hint="eastAsia"/>
          <w:noProof/>
        </w:rPr>
        <w:t>/脉冲</w:t>
      </w:r>
      <w:r>
        <w:rPr>
          <w:rFonts w:ascii="宋体" w:hAnsi="宋体" w:hint="eastAsia"/>
        </w:rPr>
        <w:t>能量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脉冲串能量</w:t>
      </w:r>
      <w:bookmarkEnd w:id="41"/>
    </w:p>
    <w:p w:rsidR="00862F87" w:rsidRPr="00762CEC" w:rsidRDefault="00862F87" w:rsidP="00862F87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/>
          <w:noProof/>
        </w:rPr>
      </w:pPr>
      <w:bookmarkStart w:id="42" w:name="_Toc15480739"/>
      <w:r w:rsidRPr="002132BD">
        <w:rPr>
          <w:rFonts w:ascii="宋体" w:eastAsia="宋体" w:hint="eastAsia"/>
          <w:noProof/>
        </w:rPr>
        <w:t>如终端激光输出功率</w:t>
      </w:r>
      <w:r>
        <w:rPr>
          <w:rFonts w:ascii="宋体" w:eastAsia="宋体" w:hint="eastAsia"/>
          <w:noProof/>
        </w:rPr>
        <w:t>/脉冲</w:t>
      </w:r>
      <w:r>
        <w:rPr>
          <w:rFonts w:ascii="宋体" w:hAnsi="宋体" w:hint="eastAsia"/>
        </w:rPr>
        <w:t>能量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脉冲串能量</w:t>
      </w:r>
      <w:r>
        <w:rPr>
          <w:rFonts w:ascii="宋体" w:eastAsia="宋体" w:hint="eastAsia"/>
          <w:noProof/>
        </w:rPr>
        <w:t>可以调节</w:t>
      </w:r>
      <w:r w:rsidRPr="002132BD">
        <w:rPr>
          <w:rFonts w:ascii="宋体" w:eastAsia="宋体" w:hint="eastAsia"/>
          <w:noProof/>
        </w:rPr>
        <w:t>，制造商应规定终端激光输出功率</w:t>
      </w:r>
      <w:r>
        <w:rPr>
          <w:rFonts w:ascii="宋体" w:eastAsia="宋体" w:hint="eastAsia"/>
          <w:noProof/>
        </w:rPr>
        <w:t>/脉冲</w:t>
      </w:r>
      <w:r>
        <w:rPr>
          <w:rFonts w:ascii="宋体" w:hAnsi="宋体" w:hint="eastAsia"/>
        </w:rPr>
        <w:t>能量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脉冲串能量</w:t>
      </w:r>
      <w:r>
        <w:rPr>
          <w:rFonts w:ascii="宋体" w:eastAsia="宋体" w:hint="eastAsia"/>
          <w:noProof/>
          <w:color w:val="FF0000"/>
        </w:rPr>
        <w:t>设定范围、</w:t>
      </w:r>
      <w:r>
        <w:rPr>
          <w:rFonts w:ascii="宋体" w:eastAsia="宋体" w:hint="eastAsia"/>
          <w:noProof/>
        </w:rPr>
        <w:t>允差和步进</w:t>
      </w:r>
      <w:r w:rsidRPr="00762CEC">
        <w:rPr>
          <w:rFonts w:ascii="宋体" w:eastAsia="宋体" w:hint="eastAsia"/>
          <w:noProof/>
        </w:rPr>
        <w:t>，允差</w:t>
      </w:r>
      <w:r>
        <w:rPr>
          <w:rFonts w:ascii="宋体" w:eastAsia="宋体" w:hint="eastAsia"/>
          <w:noProof/>
        </w:rPr>
        <w:t>应不超过</w:t>
      </w:r>
      <w:r w:rsidRPr="00762CEC">
        <w:rPr>
          <w:rFonts w:ascii="宋体" w:eastAsia="宋体" w:hint="eastAsia"/>
          <w:noProof/>
        </w:rPr>
        <w:t>±20%</w:t>
      </w:r>
      <w:r>
        <w:rPr>
          <w:rFonts w:ascii="宋体" w:eastAsia="宋体" w:hint="eastAsia"/>
          <w:noProof/>
        </w:rPr>
        <w:t>，</w:t>
      </w:r>
      <w:r w:rsidRPr="00272674">
        <w:rPr>
          <w:rFonts w:ascii="宋体" w:eastAsia="宋体" w:hint="eastAsia"/>
          <w:noProof/>
          <w:color w:val="FF0000"/>
        </w:rPr>
        <w:t>并且实测值和设定值的偏差应在允差范围内。</w:t>
      </w:r>
      <w:bookmarkEnd w:id="42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bookmarkStart w:id="43" w:name="_Toc15480740"/>
      <w:r>
        <w:rPr>
          <w:rFonts w:asciiTheme="minorEastAsia" w:eastAsiaTheme="minorEastAsia" w:hAnsiTheme="minorEastAsia" w:hint="eastAsia"/>
        </w:rPr>
        <w:t>3</w:t>
      </w:r>
      <w:r w:rsidRPr="00272674">
        <w:rPr>
          <w:rFonts w:asciiTheme="minorEastAsia" w:eastAsiaTheme="minorEastAsia" w:hAnsiTheme="minorEastAsia"/>
        </w:rPr>
        <w:t>.1.5.</w:t>
      </w:r>
      <w:r>
        <w:rPr>
          <w:rFonts w:asciiTheme="minorEastAsia" w:eastAsiaTheme="minorEastAsia" w:hAnsiTheme="minorEastAsia" w:hint="eastAsia"/>
        </w:rPr>
        <w:t>3</w:t>
      </w:r>
      <w:r w:rsidRPr="00272674">
        <w:rPr>
          <w:rFonts w:asciiTheme="minorEastAsia" w:eastAsiaTheme="minorEastAsia" w:hAnsiTheme="minorEastAsia"/>
        </w:rPr>
        <w:t xml:space="preserve"> </w:t>
      </w:r>
      <w:r w:rsidRPr="00272674">
        <w:rPr>
          <w:rFonts w:asciiTheme="minorEastAsia" w:eastAsiaTheme="minorEastAsia" w:hAnsiTheme="minorEastAsia" w:hint="eastAsia"/>
        </w:rPr>
        <w:t>治疗面能量密度/功率密度</w:t>
      </w:r>
      <w:bookmarkEnd w:id="43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宋体" w:hAnsi="宋体"/>
        </w:rPr>
      </w:pPr>
      <w:bookmarkStart w:id="44" w:name="_Toc15480741"/>
      <w:r w:rsidRPr="00272674">
        <w:rPr>
          <w:rFonts w:asciiTheme="minorEastAsia" w:eastAsiaTheme="minorEastAsia" w:hAnsiTheme="minorEastAsia" w:hint="eastAsia"/>
        </w:rPr>
        <w:t>如适用，制造商应</w:t>
      </w:r>
      <w:r>
        <w:rPr>
          <w:rFonts w:asciiTheme="minorEastAsia" w:eastAsiaTheme="minorEastAsia" w:hAnsiTheme="minorEastAsia" w:hint="eastAsia"/>
        </w:rPr>
        <w:t>规定</w:t>
      </w:r>
      <w:r w:rsidRPr="00272674">
        <w:rPr>
          <w:rFonts w:asciiTheme="minorEastAsia" w:eastAsiaTheme="minorEastAsia" w:hAnsiTheme="minorEastAsia" w:hint="eastAsia"/>
        </w:rPr>
        <w:t>治疗面能量密度/功率密度的标称值</w:t>
      </w:r>
      <w:r>
        <w:rPr>
          <w:rFonts w:asciiTheme="minorEastAsia" w:eastAsiaTheme="minorEastAsia" w:hAnsiTheme="minorEastAsia" w:hint="eastAsia"/>
        </w:rPr>
        <w:t>和允差。</w:t>
      </w:r>
      <w:r w:rsidRPr="00272674">
        <w:rPr>
          <w:rFonts w:asciiTheme="minorEastAsia" w:eastAsiaTheme="minorEastAsia" w:hAnsiTheme="minorEastAsia" w:hint="eastAsia"/>
        </w:rPr>
        <w:t>若能量密度或功率密度可以</w:t>
      </w:r>
      <w:r>
        <w:rPr>
          <w:rFonts w:asciiTheme="minorEastAsia" w:eastAsiaTheme="minorEastAsia" w:hAnsiTheme="minorEastAsia" w:hint="eastAsia"/>
        </w:rPr>
        <w:t>调节</w:t>
      </w:r>
      <w:r w:rsidRPr="00272674">
        <w:rPr>
          <w:rFonts w:asciiTheme="minorEastAsia" w:eastAsiaTheme="minorEastAsia" w:hAnsiTheme="minorEastAsia" w:hint="eastAsia"/>
        </w:rPr>
        <w:t>，应给出</w:t>
      </w:r>
      <w:r>
        <w:rPr>
          <w:rFonts w:asciiTheme="minorEastAsia" w:eastAsiaTheme="minorEastAsia" w:hAnsiTheme="minorEastAsia" w:hint="eastAsia"/>
          <w:color w:val="FF0000"/>
        </w:rPr>
        <w:t>设定范围</w:t>
      </w:r>
      <w:r>
        <w:rPr>
          <w:rFonts w:ascii="宋体" w:eastAsia="宋体" w:hint="eastAsia"/>
          <w:noProof/>
        </w:rPr>
        <w:t>、允差和步进</w:t>
      </w:r>
      <w:r>
        <w:rPr>
          <w:rFonts w:asciiTheme="minorEastAsia" w:eastAsiaTheme="minorEastAsia" w:hAnsiTheme="minorEastAsia" w:hint="eastAsia"/>
        </w:rPr>
        <w:t>。</w:t>
      </w:r>
      <w:r w:rsidRPr="00272674">
        <w:rPr>
          <w:rFonts w:asciiTheme="minorEastAsia" w:eastAsiaTheme="minorEastAsia" w:hAnsiTheme="minorEastAsia" w:hint="eastAsia"/>
        </w:rPr>
        <w:t>标称值或</w:t>
      </w:r>
      <w:r>
        <w:rPr>
          <w:rFonts w:asciiTheme="minorEastAsia" w:eastAsiaTheme="minorEastAsia" w:hAnsiTheme="minorEastAsia" w:hint="eastAsia"/>
        </w:rPr>
        <w:t>设定范围</w:t>
      </w:r>
      <w:r w:rsidRPr="00272674">
        <w:rPr>
          <w:rFonts w:asciiTheme="minorEastAsia" w:eastAsiaTheme="minorEastAsia" w:hAnsiTheme="minorEastAsia" w:hint="eastAsia"/>
        </w:rPr>
        <w:t>的允差应</w:t>
      </w:r>
      <w:r>
        <w:rPr>
          <w:rFonts w:asciiTheme="minorEastAsia" w:eastAsiaTheme="minorEastAsia" w:hAnsiTheme="minorEastAsia" w:hint="eastAsia"/>
        </w:rPr>
        <w:t>不超过</w:t>
      </w:r>
      <w:r w:rsidRPr="00272674">
        <w:rPr>
          <w:rFonts w:asciiTheme="minorEastAsia" w:eastAsiaTheme="minorEastAsia" w:hAnsiTheme="minorEastAsia" w:hint="eastAsia"/>
        </w:rPr>
        <w:t>±</w:t>
      </w:r>
      <w:r w:rsidRPr="00272674">
        <w:rPr>
          <w:rFonts w:asciiTheme="minorEastAsia" w:eastAsiaTheme="minorEastAsia" w:hAnsiTheme="minorEastAsia"/>
        </w:rPr>
        <w:t>20%</w:t>
      </w:r>
      <w:r>
        <w:rPr>
          <w:rFonts w:asciiTheme="minorEastAsia" w:eastAsiaTheme="minorEastAsia" w:hAnsiTheme="minorEastAsia" w:hint="eastAsia"/>
        </w:rPr>
        <w:t>，</w:t>
      </w:r>
      <w:r w:rsidRPr="00272674">
        <w:rPr>
          <w:rFonts w:ascii="宋体" w:eastAsia="宋体" w:hint="eastAsia"/>
          <w:noProof/>
          <w:color w:val="FF0000"/>
        </w:rPr>
        <w:t>并且实测值和设定值的偏差应在允差范围内。</w:t>
      </w:r>
      <w:bookmarkEnd w:id="44"/>
      <w:r>
        <w:rPr>
          <w:rFonts w:asciiTheme="minorEastAsia" w:eastAsiaTheme="minorEastAsia" w:hAnsiTheme="minorEastAsia" w:hint="eastAsia"/>
        </w:rPr>
        <w:t xml:space="preserve"> </w:t>
      </w:r>
    </w:p>
    <w:p w:rsidR="00862F87" w:rsidRDefault="00862F87" w:rsidP="00862F87">
      <w:pPr>
        <w:pStyle w:val="affb"/>
        <w:ind w:firstLineChars="0" w:firstLine="0"/>
        <w:rPr>
          <w:rFonts w:hAnsi="宋体"/>
        </w:rPr>
      </w:pPr>
      <w:r>
        <w:rPr>
          <w:rFonts w:hAnsi="宋体" w:hint="eastAsia"/>
        </w:rPr>
        <w:t xml:space="preserve">3.1.5.4 </w:t>
      </w:r>
      <w:r w:rsidRPr="00DC5A56">
        <w:rPr>
          <w:rFonts w:hAnsi="宋体" w:hint="eastAsia"/>
          <w:szCs w:val="21"/>
        </w:rPr>
        <w:t>终端最大脉冲</w:t>
      </w:r>
      <w:r w:rsidRPr="00DC5A56">
        <w:rPr>
          <w:rFonts w:hAnsi="宋体" w:hint="eastAsia"/>
        </w:rPr>
        <w:t>功率</w:t>
      </w:r>
      <w:r w:rsidRPr="00940B37">
        <w:rPr>
          <w:rFonts w:hAnsi="宋体" w:hint="eastAsia"/>
          <w:color w:val="FF0000"/>
        </w:rPr>
        <w:t>(脉冲输出适用)</w:t>
      </w:r>
    </w:p>
    <w:p w:rsidR="00862F87" w:rsidRDefault="00862F87" w:rsidP="00862F87">
      <w:pPr>
        <w:pStyle w:val="affb"/>
        <w:rPr>
          <w:rFonts w:hAnsi="宋体"/>
        </w:rPr>
      </w:pPr>
      <w:r w:rsidRPr="00DC5A56">
        <w:rPr>
          <w:rFonts w:hAnsi="宋体" w:hint="eastAsia"/>
        </w:rPr>
        <w:t>制造商应</w:t>
      </w:r>
      <w:r>
        <w:rPr>
          <w:rFonts w:asciiTheme="minorEastAsia" w:eastAsiaTheme="minorEastAsia" w:hAnsiTheme="minorEastAsia" w:hint="eastAsia"/>
        </w:rPr>
        <w:t>规定</w:t>
      </w:r>
      <w:r w:rsidRPr="00DC5A56">
        <w:rPr>
          <w:rFonts w:hAnsi="宋体" w:hint="eastAsia"/>
          <w:szCs w:val="21"/>
        </w:rPr>
        <w:t>终端最大脉冲</w:t>
      </w:r>
      <w:r w:rsidRPr="00DC5A56">
        <w:rPr>
          <w:rFonts w:hAnsi="宋体" w:hint="eastAsia"/>
        </w:rPr>
        <w:t>功率的标称值，</w:t>
      </w:r>
      <w:r w:rsidRPr="00DC5A56">
        <w:rPr>
          <w:rFonts w:hAnsi="宋体" w:hint="eastAsia"/>
          <w:szCs w:val="21"/>
        </w:rPr>
        <w:t>其</w:t>
      </w:r>
      <w:r w:rsidRPr="00DC5A56">
        <w:rPr>
          <w:rFonts w:hAnsi="宋体" w:hint="eastAsia"/>
        </w:rPr>
        <w:t>允差应</w:t>
      </w:r>
      <w:r>
        <w:rPr>
          <w:rFonts w:hAnsi="宋体" w:hint="eastAsia"/>
          <w:color w:val="FF0000"/>
        </w:rPr>
        <w:t>不超过</w:t>
      </w:r>
      <w:r w:rsidRPr="00DC5A56">
        <w:rPr>
          <w:rFonts w:hAnsi="宋体" w:hint="eastAsia"/>
        </w:rPr>
        <w:t>±20%。</w:t>
      </w:r>
    </w:p>
    <w:p w:rsidR="00862F87" w:rsidRDefault="00862F87" w:rsidP="00862F87">
      <w:pPr>
        <w:pStyle w:val="affb"/>
        <w:ind w:firstLineChars="0" w:firstLine="0"/>
      </w:pPr>
      <w:r>
        <w:rPr>
          <w:rFonts w:hint="eastAsia"/>
        </w:rPr>
        <w:t xml:space="preserve">3.1.5.5 </w:t>
      </w:r>
      <w:r w:rsidRPr="0046174F">
        <w:rPr>
          <w:rFonts w:hint="eastAsia"/>
        </w:rPr>
        <w:t>激光输出功率</w:t>
      </w:r>
      <w:r>
        <w:rPr>
          <w:rFonts w:hint="eastAsia"/>
        </w:rPr>
        <w:t>/能量</w:t>
      </w:r>
      <w:r w:rsidRPr="0046174F">
        <w:rPr>
          <w:rFonts w:hint="eastAsia"/>
        </w:rPr>
        <w:t>稳定度</w:t>
      </w:r>
    </w:p>
    <w:p w:rsidR="00862F87" w:rsidRPr="0046174F" w:rsidRDefault="00862F87" w:rsidP="00862F87">
      <w:pPr>
        <w:pStyle w:val="affb"/>
      </w:pPr>
      <w:r w:rsidRPr="0046174F">
        <w:rPr>
          <w:rFonts w:hint="eastAsia"/>
        </w:rPr>
        <w:t>应</w:t>
      </w:r>
      <w:r>
        <w:rPr>
          <w:rFonts w:hint="eastAsia"/>
        </w:rPr>
        <w:t>不超过</w:t>
      </w:r>
      <w:r w:rsidRPr="0046174F">
        <w:rPr>
          <w:rFonts w:hint="eastAsia"/>
        </w:rPr>
        <w:t>±10%。</w:t>
      </w:r>
    </w:p>
    <w:p w:rsidR="00862F87" w:rsidRDefault="00862F87" w:rsidP="00862F87">
      <w:pPr>
        <w:pStyle w:val="affb"/>
        <w:ind w:firstLineChars="0" w:firstLine="0"/>
      </w:pPr>
      <w:r>
        <w:rPr>
          <w:rFonts w:hint="eastAsia"/>
        </w:rPr>
        <w:t xml:space="preserve">3.1.5.6 </w:t>
      </w:r>
      <w:r w:rsidRPr="0046174F">
        <w:rPr>
          <w:rFonts w:hint="eastAsia"/>
        </w:rPr>
        <w:t>激光输出功率</w:t>
      </w:r>
      <w:r>
        <w:rPr>
          <w:rFonts w:hint="eastAsia"/>
        </w:rPr>
        <w:t>/能量</w:t>
      </w:r>
      <w:r w:rsidRPr="0046174F">
        <w:rPr>
          <w:rFonts w:hint="eastAsia"/>
        </w:rPr>
        <w:t>复现性</w:t>
      </w:r>
    </w:p>
    <w:p w:rsidR="00862F87" w:rsidRPr="0046174F" w:rsidRDefault="00862F87" w:rsidP="00862F87">
      <w:pPr>
        <w:pStyle w:val="affb"/>
      </w:pPr>
      <w:r w:rsidRPr="0046174F">
        <w:rPr>
          <w:rFonts w:hint="eastAsia"/>
        </w:rPr>
        <w:t>应</w:t>
      </w:r>
      <w:r>
        <w:rPr>
          <w:rFonts w:hint="eastAsia"/>
        </w:rPr>
        <w:t>不超过</w:t>
      </w:r>
      <w:r w:rsidRPr="0046174F">
        <w:rPr>
          <w:rFonts w:hint="eastAsia"/>
        </w:rPr>
        <w:t>±</w:t>
      </w:r>
      <w:r w:rsidRPr="0046174F">
        <w:t>10%。</w:t>
      </w:r>
    </w:p>
    <w:p w:rsidR="00862F87" w:rsidRPr="00DC5A56" w:rsidRDefault="003738D7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hAnsi="宋体"/>
        </w:rPr>
      </w:pPr>
      <w:bookmarkStart w:id="45" w:name="_Toc15480742"/>
      <w:r>
        <w:rPr>
          <w:rFonts w:ascii="宋体" w:hAnsi="宋体" w:hint="eastAsia"/>
        </w:rPr>
        <w:t>3.1.6</w:t>
      </w:r>
      <w:r w:rsidR="00862F87">
        <w:rPr>
          <w:rFonts w:ascii="宋体" w:hAnsi="宋体" w:hint="eastAsia"/>
        </w:rPr>
        <w:t>激光脉冲输出的时间特性</w:t>
      </w:r>
      <w:r w:rsidR="00862F87" w:rsidRPr="00DC5A56">
        <w:rPr>
          <w:rFonts w:ascii="宋体" w:hAnsi="宋体" w:hint="eastAsia"/>
        </w:rPr>
        <w:t xml:space="preserve"> </w:t>
      </w:r>
      <w:r w:rsidR="00862F87">
        <w:rPr>
          <w:rFonts w:ascii="宋体" w:hAnsi="宋体" w:hint="eastAsia"/>
        </w:rPr>
        <w:t>（脉冲输出适用）</w:t>
      </w:r>
      <w:bookmarkEnd w:id="45"/>
    </w:p>
    <w:p w:rsidR="00862F87" w:rsidRDefault="00862F87" w:rsidP="00862F87">
      <w:pPr>
        <w:topLinePunct/>
        <w:ind w:right="-9"/>
        <w:rPr>
          <w:rFonts w:ascii="宋体" w:hAnsi="宋体"/>
        </w:rPr>
      </w:pPr>
      <w:r w:rsidRPr="0042622A">
        <w:rPr>
          <w:rFonts w:asciiTheme="minorEastAsia" w:eastAsiaTheme="minorEastAsia" w:hAnsiTheme="minorEastAsia" w:hint="eastAsia"/>
          <w:kern w:val="0"/>
          <w:szCs w:val="20"/>
        </w:rPr>
        <w:t>3.1.6.1</w:t>
      </w:r>
      <w:r w:rsidRPr="0042622A">
        <w:rPr>
          <w:rFonts w:asciiTheme="majorEastAsia" w:eastAsiaTheme="majorEastAsia" w:hAnsiTheme="majorEastAsia" w:hint="eastAsia"/>
          <w:kern w:val="0"/>
          <w:szCs w:val="20"/>
        </w:rPr>
        <w:t xml:space="preserve"> </w:t>
      </w:r>
      <w:r>
        <w:rPr>
          <w:rFonts w:ascii="宋体" w:hAnsi="宋体" w:hint="eastAsia"/>
        </w:rPr>
        <w:t>脉冲/脉冲串宽度</w:t>
      </w:r>
    </w:p>
    <w:p w:rsidR="00862F87" w:rsidRDefault="00862F87" w:rsidP="00862F87">
      <w:pPr>
        <w:topLinePunct/>
        <w:ind w:right="-9" w:firstLineChars="200" w:firstLine="420"/>
        <w:rPr>
          <w:rFonts w:ascii="宋体" w:hAnsi="宋体"/>
        </w:rPr>
      </w:pPr>
      <w:r w:rsidRPr="00DC5A56">
        <w:rPr>
          <w:rFonts w:ascii="宋体" w:hAnsi="宋体" w:hint="eastAsia"/>
        </w:rPr>
        <w:t>制造商应</w:t>
      </w:r>
      <w:r>
        <w:rPr>
          <w:rFonts w:ascii="宋体" w:hAnsi="宋体" w:hint="eastAsia"/>
        </w:rPr>
        <w:t>规定脉冲/脉冲串宽度</w:t>
      </w:r>
      <w:r w:rsidRPr="00DC5A56">
        <w:rPr>
          <w:rFonts w:ascii="宋体" w:hAnsi="宋体" w:hint="eastAsia"/>
        </w:rPr>
        <w:t>，</w:t>
      </w:r>
      <w:r w:rsidRPr="00DC5A56">
        <w:rPr>
          <w:rFonts w:ascii="宋体" w:hAnsi="宋体" w:hint="eastAsia"/>
          <w:szCs w:val="21"/>
        </w:rPr>
        <w:t>其</w:t>
      </w:r>
      <w:r w:rsidRPr="00DC5A56">
        <w:rPr>
          <w:rFonts w:ascii="宋体" w:hAnsi="宋体" w:hint="eastAsia"/>
        </w:rPr>
        <w:t>允差应</w:t>
      </w:r>
      <w:r>
        <w:rPr>
          <w:rFonts w:hint="eastAsia"/>
        </w:rPr>
        <w:t>不超过</w:t>
      </w:r>
      <w:r w:rsidRPr="00DC5A56">
        <w:rPr>
          <w:rFonts w:ascii="宋体" w:hAnsi="宋体" w:hint="eastAsia"/>
        </w:rPr>
        <w:t>±20%。</w:t>
      </w:r>
    </w:p>
    <w:p w:rsidR="00862F87" w:rsidRDefault="00862F87" w:rsidP="00862F87">
      <w:pPr>
        <w:topLinePunct/>
        <w:ind w:right="-9"/>
        <w:rPr>
          <w:rFonts w:ascii="宋体" w:hAnsi="宋体"/>
        </w:rPr>
      </w:pPr>
      <w:r>
        <w:rPr>
          <w:rFonts w:ascii="宋体" w:hAnsi="宋体" w:hint="eastAsia"/>
        </w:rPr>
        <w:t>3.1.6.2 脉冲/脉冲串间隔时间或重复频率</w:t>
      </w:r>
    </w:p>
    <w:p w:rsidR="00862F87" w:rsidRDefault="00862F87" w:rsidP="00862F87">
      <w:pPr>
        <w:topLinePunct/>
        <w:ind w:right="-9" w:firstLineChars="200" w:firstLine="420"/>
        <w:rPr>
          <w:rFonts w:ascii="宋体" w:hAnsi="宋体"/>
        </w:rPr>
      </w:pPr>
      <w:r w:rsidRPr="00DC5A56">
        <w:rPr>
          <w:rFonts w:ascii="宋体" w:hAnsi="宋体" w:hint="eastAsia"/>
        </w:rPr>
        <w:t>制造商应</w:t>
      </w:r>
      <w:r>
        <w:rPr>
          <w:rFonts w:ascii="宋体" w:hAnsi="宋体" w:hint="eastAsia"/>
        </w:rPr>
        <w:t>规定脉冲/脉冲串间隔时间或重复频率</w:t>
      </w:r>
      <w:r w:rsidRPr="00DC5A56">
        <w:rPr>
          <w:rFonts w:ascii="宋体" w:hAnsi="宋体" w:hint="eastAsia"/>
        </w:rPr>
        <w:t>，</w:t>
      </w:r>
      <w:r w:rsidRPr="00DC5A56">
        <w:rPr>
          <w:rFonts w:ascii="宋体" w:hAnsi="宋体" w:hint="eastAsia"/>
          <w:szCs w:val="21"/>
        </w:rPr>
        <w:t>其</w:t>
      </w:r>
      <w:r w:rsidRPr="00DC5A56">
        <w:rPr>
          <w:rFonts w:ascii="宋体" w:hAnsi="宋体" w:hint="eastAsia"/>
        </w:rPr>
        <w:t>允差应</w:t>
      </w:r>
      <w:r>
        <w:rPr>
          <w:rFonts w:hint="eastAsia"/>
        </w:rPr>
        <w:t>不超过</w:t>
      </w:r>
      <w:r w:rsidRPr="00DC5A56">
        <w:rPr>
          <w:rFonts w:ascii="宋体" w:hAnsi="宋体" w:hint="eastAsia"/>
        </w:rPr>
        <w:t>±20%。</w:t>
      </w:r>
    </w:p>
    <w:p w:rsidR="00862F87" w:rsidRDefault="00862F87" w:rsidP="00862F87">
      <w:pPr>
        <w:topLinePunct/>
        <w:ind w:right="-9"/>
        <w:rPr>
          <w:rFonts w:ascii="宋体" w:hAnsi="宋体"/>
        </w:rPr>
      </w:pPr>
      <w:r>
        <w:rPr>
          <w:rFonts w:ascii="宋体" w:hAnsi="宋体" w:hint="eastAsia"/>
        </w:rPr>
        <w:t>3.1.6.3子脉冲宽度（脉冲串输出适用）</w:t>
      </w:r>
    </w:p>
    <w:p w:rsidR="00862F87" w:rsidRDefault="00862F87" w:rsidP="00862F87">
      <w:pPr>
        <w:topLinePunct/>
        <w:ind w:right="-9" w:firstLineChars="200" w:firstLine="420"/>
        <w:rPr>
          <w:rFonts w:ascii="宋体" w:hAnsi="宋体"/>
        </w:rPr>
      </w:pPr>
      <w:r w:rsidRPr="00DC5A56">
        <w:rPr>
          <w:rFonts w:ascii="宋体" w:hAnsi="宋体" w:hint="eastAsia"/>
        </w:rPr>
        <w:t>制造商应</w:t>
      </w:r>
      <w:r>
        <w:rPr>
          <w:rFonts w:ascii="宋体" w:hAnsi="宋体" w:hint="eastAsia"/>
        </w:rPr>
        <w:t>规定子脉冲宽度</w:t>
      </w:r>
      <w:r w:rsidRPr="00DC5A56">
        <w:rPr>
          <w:rFonts w:ascii="宋体" w:hAnsi="宋体" w:hint="eastAsia"/>
        </w:rPr>
        <w:t>，</w:t>
      </w:r>
      <w:r w:rsidRPr="00DC5A56">
        <w:rPr>
          <w:rFonts w:ascii="宋体" w:hAnsi="宋体" w:hint="eastAsia"/>
          <w:szCs w:val="21"/>
        </w:rPr>
        <w:t>其</w:t>
      </w:r>
      <w:r w:rsidRPr="00DC5A56">
        <w:rPr>
          <w:rFonts w:ascii="宋体" w:hAnsi="宋体" w:hint="eastAsia"/>
        </w:rPr>
        <w:t>允差应不超过±20%。</w:t>
      </w:r>
    </w:p>
    <w:p w:rsidR="00862F87" w:rsidRDefault="00862F87" w:rsidP="00862F87">
      <w:pPr>
        <w:topLinePunct/>
        <w:ind w:right="-9"/>
        <w:rPr>
          <w:rFonts w:ascii="宋体" w:hAnsi="宋体"/>
        </w:rPr>
      </w:pPr>
      <w:r>
        <w:rPr>
          <w:rFonts w:ascii="宋体" w:hAnsi="宋体" w:hint="eastAsia"/>
        </w:rPr>
        <w:t>3.1.6.4子脉冲间隔时间或子脉冲个数（脉冲串输出适用）</w:t>
      </w:r>
    </w:p>
    <w:p w:rsidR="00862F87" w:rsidRDefault="00862F87" w:rsidP="00862F87">
      <w:pPr>
        <w:topLinePunct/>
        <w:ind w:right="-9" w:firstLineChars="200" w:firstLine="420"/>
        <w:rPr>
          <w:rFonts w:ascii="宋体" w:hAnsi="宋体"/>
        </w:rPr>
      </w:pPr>
      <w:r w:rsidRPr="00DC5A56">
        <w:rPr>
          <w:rFonts w:ascii="宋体" w:hAnsi="宋体" w:hint="eastAsia"/>
        </w:rPr>
        <w:t>制造商应</w:t>
      </w:r>
      <w:r>
        <w:rPr>
          <w:rFonts w:ascii="宋体" w:hAnsi="宋体" w:hint="eastAsia"/>
        </w:rPr>
        <w:t>规定子脉冲间隔时间或子脉冲个数</w:t>
      </w:r>
      <w:r w:rsidRPr="00DC5A56">
        <w:rPr>
          <w:rFonts w:ascii="宋体" w:hAnsi="宋体" w:hint="eastAsia"/>
        </w:rPr>
        <w:t>，</w:t>
      </w:r>
      <w:r w:rsidRPr="00DC5A56">
        <w:rPr>
          <w:rFonts w:ascii="宋体" w:hAnsi="宋体" w:hint="eastAsia"/>
          <w:szCs w:val="21"/>
        </w:rPr>
        <w:t>其</w:t>
      </w:r>
      <w:r w:rsidRPr="00DC5A56">
        <w:rPr>
          <w:rFonts w:ascii="宋体" w:hAnsi="宋体" w:hint="eastAsia"/>
        </w:rPr>
        <w:t>允差应</w:t>
      </w:r>
      <w:r>
        <w:rPr>
          <w:rFonts w:hint="eastAsia"/>
        </w:rPr>
        <w:t>不超过</w:t>
      </w:r>
      <w:r w:rsidRPr="00DC5A56">
        <w:rPr>
          <w:rFonts w:ascii="宋体" w:hAnsi="宋体" w:hint="eastAsia"/>
        </w:rPr>
        <w:t>±20%。</w:t>
      </w:r>
    </w:p>
    <w:p w:rsidR="00862F87" w:rsidRPr="00EF739A" w:rsidRDefault="00862F87" w:rsidP="00862F87">
      <w:pPr>
        <w:topLinePunct/>
        <w:ind w:right="-9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3</w:t>
      </w:r>
      <w:r w:rsidRPr="00EF739A">
        <w:rPr>
          <w:rFonts w:ascii="宋体" w:hAnsi="宋体" w:hint="eastAsia"/>
          <w:color w:val="FF0000"/>
        </w:rPr>
        <w:t>.1.6.5 脉冲宽度稳定度</w:t>
      </w:r>
    </w:p>
    <w:p w:rsidR="00862F87" w:rsidRPr="00F475B9" w:rsidRDefault="00862F87" w:rsidP="00862F87">
      <w:pPr>
        <w:topLinePunct/>
        <w:ind w:right="-9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脉冲宽度稳定度应不超过10%。 </w:t>
      </w:r>
    </w:p>
    <w:p w:rsidR="00862F87" w:rsidRPr="00DC5A56" w:rsidRDefault="003738D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46" w:name="_Toc15480743"/>
      <w:r>
        <w:rPr>
          <w:rFonts w:ascii="宋体" w:hAnsi="宋体" w:hint="eastAsia"/>
        </w:rPr>
        <w:t>3.1.7</w:t>
      </w:r>
      <w:r w:rsidR="00862F87">
        <w:rPr>
          <w:rFonts w:ascii="宋体" w:hAnsi="宋体" w:hint="eastAsia"/>
        </w:rPr>
        <w:t>治疗面光斑尺寸</w:t>
      </w:r>
      <w:bookmarkEnd w:id="46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kern w:val="2"/>
          <w:szCs w:val="24"/>
        </w:rPr>
      </w:pPr>
      <w:bookmarkStart w:id="47" w:name="_Toc15480744"/>
      <w:r w:rsidRPr="00DC5A56">
        <w:rPr>
          <w:rFonts w:ascii="宋体" w:eastAsia="宋体" w:hAnsi="宋体" w:hint="eastAsia"/>
          <w:kern w:val="2"/>
          <w:szCs w:val="24"/>
        </w:rPr>
        <w:t>制造商应</w:t>
      </w:r>
      <w:r>
        <w:rPr>
          <w:rFonts w:ascii="宋体" w:eastAsia="宋体" w:hAnsi="宋体" w:hint="eastAsia"/>
          <w:kern w:val="2"/>
          <w:szCs w:val="24"/>
        </w:rPr>
        <w:t>规定</w:t>
      </w:r>
      <w:r>
        <w:rPr>
          <w:rFonts w:ascii="宋体" w:hAnsi="宋体" w:hint="eastAsia"/>
        </w:rPr>
        <w:t>治疗面光斑尺寸</w:t>
      </w:r>
      <w:r>
        <w:rPr>
          <w:rFonts w:asciiTheme="minorEastAsia" w:eastAsiaTheme="minorEastAsia" w:hAnsiTheme="minorEastAsia" w:hint="eastAsia"/>
        </w:rPr>
        <w:t>和范围</w:t>
      </w:r>
      <w:r w:rsidRPr="00DC5A56">
        <w:rPr>
          <w:rFonts w:ascii="宋体" w:eastAsia="宋体" w:hAnsi="宋体" w:hint="eastAsia"/>
          <w:kern w:val="2"/>
          <w:szCs w:val="24"/>
        </w:rPr>
        <w:t>，其允差应不超过±20%。</w:t>
      </w:r>
      <w:bookmarkEnd w:id="47"/>
    </w:p>
    <w:p w:rsidR="00862F87" w:rsidRDefault="00862F87" w:rsidP="00862F87">
      <w:pPr>
        <w:pStyle w:val="affb"/>
        <w:ind w:firstLineChars="0" w:firstLine="0"/>
        <w:rPr>
          <w:rFonts w:asciiTheme="majorHAnsi" w:eastAsiaTheme="majorEastAsia" w:hAnsiTheme="majorEastAsia"/>
          <w:color w:val="FF0000"/>
        </w:rPr>
      </w:pPr>
      <w:r w:rsidRPr="0042622A">
        <w:rPr>
          <w:rFonts w:ascii="黑体" w:eastAsia="黑体" w:hint="eastAsia"/>
          <w:noProof w:val="0"/>
        </w:rPr>
        <w:t xml:space="preserve">3.1.8 </w:t>
      </w:r>
      <w:r w:rsidRPr="009E1320">
        <w:rPr>
          <w:rFonts w:asciiTheme="majorHAnsi" w:eastAsiaTheme="majorEastAsia" w:hAnsiTheme="majorEastAsia"/>
          <w:color w:val="FF0000"/>
        </w:rPr>
        <w:t xml:space="preserve">　倍频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激光中</w:t>
      </w:r>
      <w:r>
        <w:rPr>
          <w:rFonts w:asciiTheme="majorHAnsi" w:eastAsiaTheme="majorEastAsia" w:hAnsiTheme="majorEastAsia" w:hint="eastAsia"/>
          <w:color w:val="FF0000"/>
        </w:rPr>
        <w:t>1064nm</w:t>
      </w:r>
      <w:r>
        <w:rPr>
          <w:rFonts w:asciiTheme="majorHAnsi" w:eastAsiaTheme="majorEastAsia" w:hAnsiTheme="majorEastAsia" w:hint="eastAsia"/>
          <w:color w:val="FF0000"/>
        </w:rPr>
        <w:t>激光的要求</w:t>
      </w:r>
    </w:p>
    <w:p w:rsidR="00862F87" w:rsidRDefault="00862F87" w:rsidP="00862F87">
      <w:pPr>
        <w:pStyle w:val="affb"/>
        <w:ind w:firstLineChars="0"/>
        <w:rPr>
          <w:color w:val="FF0000"/>
        </w:rPr>
      </w:pPr>
      <w:r>
        <w:rPr>
          <w:rFonts w:asciiTheme="majorHAnsi" w:eastAsiaTheme="majorEastAsia" w:hAnsiTheme="majorEastAsia" w:hint="eastAsia"/>
          <w:color w:val="FF0000"/>
        </w:rPr>
        <w:t>如果有倍频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激光，制造商应规定</w:t>
      </w:r>
      <w:r>
        <w:rPr>
          <w:rFonts w:asciiTheme="majorHAnsi" w:eastAsiaTheme="majorEastAsia" w:hAnsiTheme="majorEastAsia" w:hint="eastAsia"/>
          <w:color w:val="FF0000"/>
        </w:rPr>
        <w:t>1064nm</w:t>
      </w:r>
      <w:r>
        <w:rPr>
          <w:rFonts w:asciiTheme="majorHAnsi" w:eastAsiaTheme="majorEastAsia" w:hAnsiTheme="majorEastAsia" w:hint="eastAsia"/>
          <w:color w:val="FF0000"/>
        </w:rPr>
        <w:t>激光在激光输出中的比例和允差，</w:t>
      </w:r>
      <w:r w:rsidRPr="00762CEC">
        <w:rPr>
          <w:rFonts w:hint="eastAsia"/>
        </w:rPr>
        <w:t>允差</w:t>
      </w:r>
      <w:r>
        <w:rPr>
          <w:rFonts w:hint="eastAsia"/>
        </w:rPr>
        <w:t>应不超过</w:t>
      </w:r>
      <w:r w:rsidRPr="00762CEC">
        <w:rPr>
          <w:rFonts w:hint="eastAsia"/>
        </w:rPr>
        <w:t>±</w:t>
      </w:r>
      <w:r>
        <w:rPr>
          <w:rFonts w:hint="eastAsia"/>
        </w:rPr>
        <w:t>1</w:t>
      </w:r>
      <w:r w:rsidRPr="00762CEC">
        <w:rPr>
          <w:rFonts w:hint="eastAsia"/>
        </w:rPr>
        <w:t>0%</w:t>
      </w:r>
      <w:r>
        <w:rPr>
          <w:rFonts w:hint="eastAsia"/>
        </w:rPr>
        <w:t>，</w:t>
      </w:r>
      <w:r w:rsidRPr="00272674">
        <w:rPr>
          <w:rFonts w:hint="eastAsia"/>
          <w:color w:val="FF0000"/>
        </w:rPr>
        <w:t>并且实测值和设定值的偏差应在允差范围内。</w:t>
      </w:r>
      <w:r>
        <w:rPr>
          <w:rFonts w:hint="eastAsia"/>
          <w:color w:val="FF0000"/>
        </w:rPr>
        <w:t xml:space="preserve"> </w:t>
      </w:r>
    </w:p>
    <w:p w:rsidR="00862F87" w:rsidRPr="00DC5A56" w:rsidRDefault="003738D7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48" w:name="_Toc15480745"/>
      <w:r>
        <w:rPr>
          <w:rFonts w:hint="eastAsia"/>
        </w:rPr>
        <w:t>3.2</w:t>
      </w:r>
      <w:r w:rsidR="00862F87" w:rsidRPr="00DC5A56">
        <w:rPr>
          <w:rFonts w:hint="eastAsia"/>
        </w:rPr>
        <w:t>瞄准光的要求(适用时)</w:t>
      </w:r>
      <w:bookmarkEnd w:id="48"/>
    </w:p>
    <w:p w:rsidR="00862F87" w:rsidRPr="00DC5A56" w:rsidRDefault="003738D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49" w:name="_Toc15480746"/>
      <w:r>
        <w:rPr>
          <w:rFonts w:hint="eastAsia"/>
        </w:rPr>
        <w:t>3.2.1</w:t>
      </w:r>
      <w:r w:rsidR="00862F87">
        <w:rPr>
          <w:rFonts w:hint="eastAsia"/>
        </w:rPr>
        <w:t>瞄准光</w:t>
      </w:r>
      <w:r w:rsidR="00862F87" w:rsidRPr="009E1320">
        <w:rPr>
          <w:rFonts w:hint="eastAsia"/>
          <w:color w:val="FF0000"/>
        </w:rPr>
        <w:t>峰值波长</w:t>
      </w:r>
      <w:bookmarkEnd w:id="49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制造商应规定</w:t>
      </w:r>
      <w:r>
        <w:rPr>
          <w:rFonts w:hint="eastAsia"/>
        </w:rPr>
        <w:t>瞄准光激光</w:t>
      </w:r>
      <w:r w:rsidRPr="009E1320">
        <w:rPr>
          <w:rFonts w:hint="eastAsia"/>
          <w:color w:val="FF0000"/>
        </w:rPr>
        <w:t>峰值波长</w:t>
      </w:r>
      <w:r w:rsidRPr="00DC5A56">
        <w:rPr>
          <w:rFonts w:hint="eastAsia"/>
        </w:rPr>
        <w:t>，实测值和标称值的偏差不超过</w:t>
      </w:r>
      <w:r w:rsidRPr="00DC5A56">
        <w:rPr>
          <w:rFonts w:hAnsi="宋体" w:hint="eastAsia"/>
        </w:rPr>
        <w:t>±</w:t>
      </w:r>
      <w:r w:rsidRPr="00DC5A56">
        <w:rPr>
          <w:rFonts w:hint="eastAsia"/>
        </w:rPr>
        <w:t>10nm，或</w:t>
      </w:r>
      <w:r>
        <w:rPr>
          <w:rFonts w:hint="eastAsia"/>
        </w:rPr>
        <w:t>峰值</w:t>
      </w:r>
      <w:r w:rsidRPr="00DC5A56">
        <w:rPr>
          <w:rFonts w:hint="eastAsia"/>
        </w:rPr>
        <w:t>波长范围</w:t>
      </w:r>
      <w:r>
        <w:rPr>
          <w:rFonts w:hint="eastAsia"/>
        </w:rPr>
        <w:t>，实测值应在波长范围内。</w:t>
      </w:r>
    </w:p>
    <w:p w:rsidR="00862F87" w:rsidRPr="00DC5A56" w:rsidRDefault="003738D7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50" w:name="_Toc15480747"/>
      <w:r>
        <w:rPr>
          <w:rFonts w:hint="eastAsia"/>
        </w:rPr>
        <w:lastRenderedPageBreak/>
        <w:t>3.2.2</w:t>
      </w:r>
      <w:r w:rsidR="00862F87" w:rsidRPr="00DC5A56">
        <w:rPr>
          <w:rFonts w:hint="eastAsia"/>
        </w:rPr>
        <w:t>输出功率P</w:t>
      </w:r>
      <w:r w:rsidR="00862F87" w:rsidRPr="00DC5A56">
        <w:rPr>
          <w:vertAlign w:val="subscript"/>
        </w:rPr>
        <w:t>c</w:t>
      </w:r>
      <w:bookmarkEnd w:id="50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应不大于</w:t>
      </w:r>
      <w:r w:rsidRPr="00DC5A56">
        <w:t>5mW</w:t>
      </w:r>
      <w:r w:rsidRPr="00DC5A56">
        <w:rPr>
          <w:rFonts w:hint="eastAsia"/>
        </w:rPr>
        <w:t>。</w:t>
      </w:r>
    </w:p>
    <w:p w:rsidR="00862F87" w:rsidRPr="00DC5A56" w:rsidRDefault="003738D7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1" w:name="_Toc15480748"/>
      <w:r>
        <w:rPr>
          <w:rFonts w:hint="eastAsia"/>
        </w:rPr>
        <w:t>3.3</w:t>
      </w:r>
      <w:r w:rsidR="00862F87" w:rsidRPr="00DC5A56">
        <w:rPr>
          <w:rFonts w:hint="eastAsia"/>
        </w:rPr>
        <w:t>光束传输系统的要求</w:t>
      </w:r>
      <w:bookmarkEnd w:id="51"/>
      <w:r w:rsidR="00862F87" w:rsidRPr="00DC5A56">
        <w:rPr>
          <w:rFonts w:hint="eastAsia"/>
        </w:rPr>
        <w:t xml:space="preserve"> </w:t>
      </w:r>
    </w:p>
    <w:p w:rsidR="00862F87" w:rsidRDefault="00862F87" w:rsidP="00862F87">
      <w:pPr>
        <w:pStyle w:val="affb"/>
        <w:ind w:firstLineChars="0" w:firstLine="0"/>
      </w:pPr>
      <w:r>
        <w:rPr>
          <w:rFonts w:hint="eastAsia"/>
        </w:rPr>
        <w:t>3</w:t>
      </w:r>
      <w:r w:rsidRPr="00DC5A56">
        <w:rPr>
          <w:rFonts w:hint="eastAsia"/>
        </w:rPr>
        <w:t>.3.</w:t>
      </w:r>
      <w:r w:rsidR="003738D7">
        <w:rPr>
          <w:rFonts w:hint="eastAsia"/>
        </w:rPr>
        <w:t>1</w:t>
      </w:r>
      <w:r w:rsidRPr="00DC5A56">
        <w:rPr>
          <w:rFonts w:hint="eastAsia"/>
        </w:rPr>
        <w:t xml:space="preserve"> </w:t>
      </w:r>
      <w:r>
        <w:rPr>
          <w:rFonts w:hint="eastAsia"/>
        </w:rPr>
        <w:t>导光</w:t>
      </w:r>
      <w:r w:rsidRPr="00DC5A56">
        <w:rPr>
          <w:rFonts w:hint="eastAsia"/>
        </w:rPr>
        <w:t>臂</w:t>
      </w:r>
      <w:r>
        <w:rPr>
          <w:rFonts w:hint="eastAsia"/>
        </w:rPr>
        <w:t>应活动灵活，不能出现关节卡滞，无法转动等现象。</w:t>
      </w:r>
    </w:p>
    <w:p w:rsidR="00862F87" w:rsidRPr="000B0C21" w:rsidRDefault="00862F87" w:rsidP="00862F87">
      <w:pPr>
        <w:pStyle w:val="affb"/>
        <w:ind w:firstLineChars="0" w:firstLine="0"/>
        <w:rPr>
          <w:color w:val="FF0000"/>
        </w:rPr>
      </w:pPr>
      <w:r>
        <w:rPr>
          <w:rFonts w:hint="eastAsia"/>
          <w:color w:val="FF0000"/>
        </w:rPr>
        <w:t>3</w:t>
      </w:r>
      <w:r w:rsidRPr="000B0C21">
        <w:rPr>
          <w:rFonts w:hint="eastAsia"/>
          <w:color w:val="FF0000"/>
        </w:rPr>
        <w:t xml:space="preserve">.3.2  </w:t>
      </w:r>
      <w:r>
        <w:rPr>
          <w:rFonts w:hint="eastAsia"/>
          <w:color w:val="FF0000"/>
        </w:rPr>
        <w:t>激光</w:t>
      </w:r>
      <w:r w:rsidRPr="000B0C21">
        <w:rPr>
          <w:rFonts w:hint="eastAsia"/>
          <w:color w:val="FF0000"/>
        </w:rPr>
        <w:t>光束在光束传输系统中进行传输，不能出现光斑被遮挡，</w:t>
      </w:r>
      <w:r>
        <w:rPr>
          <w:rFonts w:hint="eastAsia"/>
          <w:color w:val="FF0000"/>
        </w:rPr>
        <w:t>光束</w:t>
      </w:r>
      <w:r w:rsidRPr="000B0C21">
        <w:rPr>
          <w:rFonts w:hint="eastAsia"/>
          <w:color w:val="FF0000"/>
        </w:rPr>
        <w:t>传输不全的现象。</w:t>
      </w:r>
    </w:p>
    <w:p w:rsidR="00862F87" w:rsidRDefault="00862F87" w:rsidP="00862F87">
      <w:pPr>
        <w:pStyle w:val="affb"/>
        <w:ind w:firstLineChars="0" w:firstLine="0"/>
      </w:pPr>
      <w:r>
        <w:rPr>
          <w:rFonts w:hint="eastAsia"/>
        </w:rPr>
        <w:t>3</w:t>
      </w:r>
      <w:r w:rsidRPr="00DC5A56">
        <w:rPr>
          <w:rFonts w:hint="eastAsia"/>
        </w:rPr>
        <w:t>.3.</w:t>
      </w:r>
      <w:r>
        <w:rPr>
          <w:rFonts w:hint="eastAsia"/>
        </w:rPr>
        <w:t>3</w:t>
      </w:r>
      <w:r w:rsidRPr="00DC5A56">
        <w:rPr>
          <w:rFonts w:hint="eastAsia"/>
        </w:rPr>
        <w:t xml:space="preserve"> </w:t>
      </w:r>
      <w:r>
        <w:rPr>
          <w:rFonts w:hint="eastAsia"/>
        </w:rPr>
        <w:t>治疗用</w:t>
      </w:r>
      <w:r w:rsidRPr="00DC5A56">
        <w:rPr>
          <w:rFonts w:hint="eastAsia"/>
        </w:rPr>
        <w:t>激光光纤应符合YY/T</w:t>
      </w:r>
      <w:r>
        <w:rPr>
          <w:rFonts w:hint="eastAsia"/>
        </w:rPr>
        <w:t xml:space="preserve">　</w:t>
      </w:r>
      <w:r w:rsidRPr="00DC5A56">
        <w:rPr>
          <w:rFonts w:hint="eastAsia"/>
        </w:rPr>
        <w:t>0758的要求。</w:t>
      </w:r>
    </w:p>
    <w:p w:rsidR="00862F87" w:rsidRPr="00DC5A56" w:rsidRDefault="003738D7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2" w:name="_Toc15480749"/>
      <w:r>
        <w:rPr>
          <w:rFonts w:hint="eastAsia"/>
        </w:rPr>
        <w:t>3.4</w:t>
      </w:r>
      <w:r w:rsidR="00862F87" w:rsidRPr="00DC5A56">
        <w:rPr>
          <w:rFonts w:hint="eastAsia"/>
        </w:rPr>
        <w:t>治疗机</w:t>
      </w:r>
      <w:r w:rsidR="00862F87">
        <w:rPr>
          <w:rFonts w:hint="eastAsia"/>
        </w:rPr>
        <w:t>应用手具</w:t>
      </w:r>
      <w:r w:rsidR="00862F87" w:rsidRPr="00DC5A56">
        <w:rPr>
          <w:rFonts w:hint="eastAsia"/>
        </w:rPr>
        <w:t>的要求</w:t>
      </w:r>
      <w:bookmarkEnd w:id="52"/>
      <w:r w:rsidR="00862F87" w:rsidRPr="00DC5A56">
        <w:rPr>
          <w:rFonts w:hint="eastAsia"/>
        </w:rPr>
        <w:t xml:space="preserve">  </w:t>
      </w:r>
    </w:p>
    <w:p w:rsidR="00862F87" w:rsidRPr="0003180B" w:rsidRDefault="00862F87" w:rsidP="00862F8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若有应用手具，</w:t>
      </w:r>
      <w:r w:rsidRPr="00DC5A56">
        <w:rPr>
          <w:rFonts w:ascii="宋体" w:hAnsi="宋体" w:hint="eastAsia"/>
        </w:rPr>
        <w:t>制造商应规定各种</w:t>
      </w:r>
      <w:r>
        <w:rPr>
          <w:rFonts w:ascii="宋体" w:hAnsi="宋体" w:hint="eastAsia"/>
          <w:szCs w:val="21"/>
        </w:rPr>
        <w:t>应用手具</w:t>
      </w:r>
      <w:r w:rsidRPr="00DC5A56">
        <w:rPr>
          <w:rFonts w:ascii="宋体" w:hAnsi="宋体" w:hint="eastAsia"/>
          <w:szCs w:val="21"/>
        </w:rPr>
        <w:t>的</w:t>
      </w:r>
      <w:r w:rsidRPr="00272674">
        <w:rPr>
          <w:rFonts w:ascii="宋体" w:hAnsi="宋体" w:hint="eastAsia"/>
          <w:color w:val="FF0000"/>
          <w:szCs w:val="21"/>
        </w:rPr>
        <w:t>特性参数及其允差，</w:t>
      </w:r>
      <w:r w:rsidRPr="00272674">
        <w:rPr>
          <w:rFonts w:ascii="宋体" w:hAnsi="宋体" w:hint="eastAsia"/>
          <w:color w:val="FF0000"/>
        </w:rPr>
        <w:t>允差应不超过±</w:t>
      </w:r>
      <w:r w:rsidRPr="00272674">
        <w:rPr>
          <w:rFonts w:ascii="宋体" w:hAnsi="宋体"/>
          <w:color w:val="FF0000"/>
        </w:rPr>
        <w:t>20%</w:t>
      </w:r>
      <w:r w:rsidRPr="00DC5A56">
        <w:rPr>
          <w:rFonts w:ascii="宋体" w:hAnsi="宋体" w:hint="eastAsia"/>
        </w:rPr>
        <w:t>。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3" w:name="_Toc15480750"/>
      <w:r>
        <w:rPr>
          <w:rFonts w:hint="eastAsia"/>
        </w:rPr>
        <w:t>3.5</w:t>
      </w:r>
      <w:r w:rsidR="00862F87" w:rsidRPr="00DC5A56">
        <w:rPr>
          <w:rFonts w:hint="eastAsia"/>
        </w:rPr>
        <w:t>冷却系统的要求</w:t>
      </w:r>
      <w:bookmarkEnd w:id="53"/>
      <w:r w:rsidR="00862F87" w:rsidRPr="00DC5A56">
        <w:rPr>
          <w:rFonts w:hint="eastAsia"/>
        </w:rPr>
        <w:t xml:space="preserve">  </w:t>
      </w:r>
    </w:p>
    <w:p w:rsidR="00862F87" w:rsidRPr="00DC5A56" w:rsidRDefault="00862F87" w:rsidP="00862F87">
      <w:pPr>
        <w:pStyle w:val="affffffe"/>
        <w:ind w:firstLine="0"/>
      </w:pP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5</w:t>
      </w:r>
      <w:r w:rsidRPr="00DC5A56">
        <w:rPr>
          <w:rFonts w:hint="eastAsia"/>
        </w:rPr>
        <w:t xml:space="preserve">.1 </w:t>
      </w:r>
      <w:r w:rsidRPr="00DC5A56">
        <w:rPr>
          <w:rFonts w:hint="eastAsia"/>
        </w:rPr>
        <w:t>当冷却系统发生故障时，激光</w:t>
      </w:r>
      <w:r>
        <w:rPr>
          <w:rFonts w:hint="eastAsia"/>
        </w:rPr>
        <w:t>器应停止工作</w:t>
      </w:r>
      <w:r w:rsidRPr="00DC5A56">
        <w:rPr>
          <w:rFonts w:hint="eastAsia"/>
        </w:rPr>
        <w:t>。</w:t>
      </w:r>
    </w:p>
    <w:p w:rsidR="00862F87" w:rsidRPr="00DC5A56" w:rsidRDefault="00862F87" w:rsidP="00862F87">
      <w:pPr>
        <w:pStyle w:val="affffffe"/>
        <w:ind w:firstLine="0"/>
      </w:pP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5</w:t>
      </w:r>
      <w:r w:rsidRPr="00DC5A56">
        <w:rPr>
          <w:rFonts w:hint="eastAsia"/>
        </w:rPr>
        <w:t xml:space="preserve">.2 </w:t>
      </w:r>
      <w:r w:rsidRPr="00DC5A56">
        <w:rPr>
          <w:rFonts w:hint="eastAsia"/>
        </w:rPr>
        <w:t>若采用水冷工作方式，系统应无渗漏现象。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4" w:name="_Toc15480751"/>
      <w:r>
        <w:rPr>
          <w:rFonts w:hint="eastAsia"/>
        </w:rPr>
        <w:t>3.6</w:t>
      </w:r>
      <w:r w:rsidR="00862F87" w:rsidRPr="00DC5A56">
        <w:rPr>
          <w:rFonts w:hint="eastAsia"/>
        </w:rPr>
        <w:t>防护眼镜的要求</w:t>
      </w:r>
      <w:bookmarkEnd w:id="54"/>
      <w:r w:rsidR="00862F87" w:rsidRPr="00DC5A56">
        <w:rPr>
          <w:rFonts w:hint="eastAsia"/>
        </w:rPr>
        <w:t xml:space="preserve"> </w:t>
      </w:r>
    </w:p>
    <w:p w:rsidR="00862F87" w:rsidRPr="00DC5A56" w:rsidRDefault="00862F87" w:rsidP="00862F87">
      <w:pPr>
        <w:pStyle w:val="affffffe"/>
        <w:ind w:firstLineChars="200"/>
      </w:pPr>
      <w:r w:rsidRPr="00DC5A56">
        <w:rPr>
          <w:rFonts w:hint="eastAsia"/>
        </w:rPr>
        <w:t>应配置激光防护眼镜</w:t>
      </w:r>
      <w:r w:rsidRPr="00DC5A56">
        <w:rPr>
          <w:rFonts w:hint="eastAsia"/>
        </w:rPr>
        <w:t>,</w:t>
      </w:r>
      <w:r w:rsidRPr="00DC5A56">
        <w:rPr>
          <w:rFonts w:hint="eastAsia"/>
        </w:rPr>
        <w:t>并满足下列要求：</w:t>
      </w:r>
    </w:p>
    <w:p w:rsidR="00862F87" w:rsidRDefault="00862F87" w:rsidP="00862F87">
      <w:pPr>
        <w:pStyle w:val="affffffe"/>
        <w:ind w:firstLine="0"/>
      </w:pP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6</w:t>
      </w:r>
      <w:r w:rsidRPr="00DC5A56">
        <w:rPr>
          <w:rFonts w:hint="eastAsia"/>
        </w:rPr>
        <w:t>.1</w:t>
      </w:r>
      <w:r>
        <w:rPr>
          <w:rFonts w:hint="eastAsia"/>
        </w:rPr>
        <w:t xml:space="preserve"> </w:t>
      </w:r>
      <w:r>
        <w:rPr>
          <w:rFonts w:hint="eastAsia"/>
        </w:rPr>
        <w:t>防护眼镜标识</w:t>
      </w:r>
    </w:p>
    <w:p w:rsidR="00862F87" w:rsidRPr="00DC5A56" w:rsidRDefault="00862F87" w:rsidP="00862F87">
      <w:pPr>
        <w:pStyle w:val="affffffe"/>
        <w:ind w:firstLineChars="200"/>
      </w:pPr>
      <w:r w:rsidRPr="00DC5A56">
        <w:rPr>
          <w:rFonts w:hint="eastAsia"/>
        </w:rPr>
        <w:t>在激光防护眼镜上应标明防护的波长范围和光密度值。</w:t>
      </w:r>
    </w:p>
    <w:p w:rsidR="00862F87" w:rsidRDefault="00862F87" w:rsidP="00862F87">
      <w:pPr>
        <w:pStyle w:val="affffffe"/>
        <w:ind w:firstLine="0"/>
      </w:pP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6</w:t>
      </w:r>
      <w:r w:rsidRPr="00DC5A56">
        <w:rPr>
          <w:rFonts w:hint="eastAsia"/>
        </w:rPr>
        <w:t xml:space="preserve">.2 </w:t>
      </w:r>
      <w:r w:rsidRPr="00DC5A56">
        <w:rPr>
          <w:rFonts w:hint="eastAsia"/>
        </w:rPr>
        <w:t>光密度值</w:t>
      </w:r>
    </w:p>
    <w:p w:rsidR="00862F87" w:rsidRPr="00DC5A56" w:rsidRDefault="00862F87" w:rsidP="00862F87">
      <w:pPr>
        <w:pStyle w:val="affffffe"/>
        <w:ind w:firstLineChars="200"/>
      </w:pPr>
      <w:r w:rsidRPr="00DC5A56">
        <w:rPr>
          <w:rFonts w:hint="eastAsia"/>
        </w:rPr>
        <w:t>对防护波长的光密度值应不小于</w:t>
      </w:r>
      <w:r w:rsidRPr="00DC5A56">
        <w:rPr>
          <w:rFonts w:hint="eastAsia"/>
        </w:rPr>
        <w:t>4</w:t>
      </w:r>
      <w:r w:rsidRPr="00DC5A56">
        <w:rPr>
          <w:rFonts w:hint="eastAsia"/>
        </w:rPr>
        <w:t>。</w:t>
      </w:r>
    </w:p>
    <w:p w:rsidR="00862F87" w:rsidRDefault="00862F87" w:rsidP="00862F87">
      <w:pPr>
        <w:pStyle w:val="affffffe"/>
        <w:ind w:firstLine="0"/>
      </w:pP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6</w:t>
      </w:r>
      <w:r w:rsidRPr="00DC5A56">
        <w:rPr>
          <w:rFonts w:hint="eastAsia"/>
        </w:rPr>
        <w:t xml:space="preserve">.3 </w:t>
      </w:r>
      <w:r w:rsidRPr="00DC5A56">
        <w:rPr>
          <w:rFonts w:hint="eastAsia"/>
        </w:rPr>
        <w:t>可见光透射比</w:t>
      </w:r>
    </w:p>
    <w:p w:rsidR="00862F87" w:rsidRPr="00DC5A56" w:rsidRDefault="00862F87" w:rsidP="00862F87">
      <w:pPr>
        <w:pStyle w:val="affffffe"/>
        <w:ind w:firstLineChars="200"/>
      </w:pPr>
      <w:r w:rsidRPr="00DC5A56">
        <w:rPr>
          <w:rFonts w:hint="eastAsia"/>
        </w:rPr>
        <w:t>应不小于</w:t>
      </w:r>
      <w:r>
        <w:rPr>
          <w:rFonts w:hint="eastAsia"/>
        </w:rPr>
        <w:t>3</w:t>
      </w:r>
      <w:r w:rsidRPr="00DC5A56">
        <w:rPr>
          <w:rFonts w:hint="eastAsia"/>
        </w:rPr>
        <w:t>0%</w:t>
      </w:r>
      <w:r w:rsidRPr="00DC5A56">
        <w:rPr>
          <w:rFonts w:hint="eastAsia"/>
        </w:rPr>
        <w:t>。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5" w:name="_Toc15480752"/>
      <w:r>
        <w:rPr>
          <w:rFonts w:hint="eastAsia"/>
          <w:color w:val="FF0000"/>
        </w:rPr>
        <w:t>3.7</w:t>
      </w:r>
      <w:r w:rsidR="00862F87" w:rsidRPr="00EB611E">
        <w:rPr>
          <w:rFonts w:hint="eastAsia"/>
          <w:color w:val="FF0000"/>
        </w:rPr>
        <w:t>脚踏开关的</w:t>
      </w:r>
      <w:r w:rsidR="00862F87" w:rsidRPr="00DC5A56">
        <w:rPr>
          <w:rFonts w:hint="eastAsia"/>
        </w:rPr>
        <w:t>要求</w:t>
      </w:r>
      <w:bookmarkEnd w:id="55"/>
    </w:p>
    <w:p w:rsidR="00862F87" w:rsidRPr="00DC5A56" w:rsidRDefault="00862F87" w:rsidP="00862F87">
      <w:pPr>
        <w:ind w:firstLineChars="200" w:firstLine="420"/>
      </w:pPr>
      <w:r>
        <w:rPr>
          <w:rFonts w:hint="eastAsia"/>
        </w:rPr>
        <w:t>脚踏开关</w:t>
      </w:r>
      <w:r w:rsidRPr="00DC5A56">
        <w:rPr>
          <w:rFonts w:hint="eastAsia"/>
        </w:rPr>
        <w:t>应符合</w:t>
      </w:r>
      <w:r w:rsidRPr="00DC5A56">
        <w:rPr>
          <w:rFonts w:hint="eastAsia"/>
        </w:rPr>
        <w:t>YY</w:t>
      </w:r>
      <w:r>
        <w:rPr>
          <w:rFonts w:hint="eastAsia"/>
        </w:rPr>
        <w:t xml:space="preserve"> </w:t>
      </w:r>
      <w:r w:rsidRPr="00DC5A56">
        <w:rPr>
          <w:rFonts w:hint="eastAsia"/>
        </w:rPr>
        <w:t>1057</w:t>
      </w:r>
      <w:r w:rsidRPr="00DC5A56">
        <w:rPr>
          <w:rFonts w:hint="eastAsia"/>
        </w:rPr>
        <w:t>的要求。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6" w:name="_Toc15480753"/>
      <w:r>
        <w:rPr>
          <w:rFonts w:hint="eastAsia"/>
        </w:rPr>
        <w:t>3.8</w:t>
      </w:r>
      <w:r w:rsidR="00862F87" w:rsidRPr="00DC5A56">
        <w:rPr>
          <w:rFonts w:hint="eastAsia"/>
        </w:rPr>
        <w:t>与患者接触部分的生物学评价</w:t>
      </w:r>
      <w:bookmarkEnd w:id="56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预</w:t>
      </w:r>
      <w:r>
        <w:rPr>
          <w:rFonts w:hint="eastAsia"/>
        </w:rPr>
        <w:t>期</w:t>
      </w:r>
      <w:r w:rsidRPr="00DC5A56">
        <w:rPr>
          <w:rFonts w:hint="eastAsia"/>
        </w:rPr>
        <w:t>与患者接触的部分，</w:t>
      </w:r>
      <w:r w:rsidRPr="00DC5A56">
        <w:rPr>
          <w:rFonts w:hAnsi="Tms Rmn" w:hint="eastAsia"/>
        </w:rPr>
        <w:t>应按照</w:t>
      </w:r>
      <w:r w:rsidRPr="00DC5A56">
        <w:t>GB/T16886.1</w:t>
      </w:r>
      <w:r w:rsidRPr="00DC5A56">
        <w:rPr>
          <w:rFonts w:hint="eastAsia"/>
        </w:rPr>
        <w:t>的要求进行生物学评价。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57" w:name="_Toc15480754"/>
      <w:r>
        <w:rPr>
          <w:rFonts w:hint="eastAsia"/>
        </w:rPr>
        <w:t>3.9</w:t>
      </w:r>
      <w:r w:rsidR="00862F87" w:rsidRPr="00DC5A56">
        <w:rPr>
          <w:rFonts w:hint="eastAsia"/>
        </w:rPr>
        <w:t>外观</w:t>
      </w:r>
      <w:bookmarkEnd w:id="57"/>
    </w:p>
    <w:p w:rsidR="00862F87" w:rsidRPr="00DC5A56" w:rsidRDefault="00E26320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eastAsia="宋体" w:hAnsi="宋体"/>
        </w:rPr>
      </w:pPr>
      <w:bookmarkStart w:id="58" w:name="_Toc15480755"/>
      <w:r>
        <w:rPr>
          <w:rFonts w:ascii="宋体" w:eastAsia="宋体" w:hAnsi="宋体" w:hint="eastAsia"/>
        </w:rPr>
        <w:t>3.9.1</w:t>
      </w:r>
      <w:r w:rsidR="00862F87" w:rsidRPr="00DC5A56">
        <w:rPr>
          <w:rFonts w:ascii="宋体" w:eastAsia="宋体" w:hAnsi="宋体" w:hint="eastAsia"/>
        </w:rPr>
        <w:t>外表应色泽均匀，表面整洁，无划痕、裂缝等缺陷。</w:t>
      </w:r>
      <w:bookmarkEnd w:id="58"/>
    </w:p>
    <w:p w:rsidR="00862F87" w:rsidRPr="00DC5A56" w:rsidRDefault="00E26320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eastAsia="宋体" w:hAnsi="宋体"/>
        </w:rPr>
      </w:pPr>
      <w:bookmarkStart w:id="59" w:name="_Toc15480756"/>
      <w:r>
        <w:rPr>
          <w:rFonts w:ascii="宋体" w:eastAsia="宋体" w:hAnsi="宋体" w:hint="eastAsia"/>
        </w:rPr>
        <w:t>3.9.2</w:t>
      </w:r>
      <w:r w:rsidR="00862F87" w:rsidRPr="00DC5A56">
        <w:rPr>
          <w:rFonts w:ascii="宋体" w:eastAsia="宋体" w:hAnsi="宋体" w:hint="eastAsia"/>
        </w:rPr>
        <w:t>面板上文字和标志应清楚易认，持久。</w:t>
      </w:r>
      <w:bookmarkEnd w:id="59"/>
    </w:p>
    <w:p w:rsidR="00862F87" w:rsidRPr="00DC5A56" w:rsidRDefault="00E26320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eastAsia="宋体" w:hAnsi="宋体"/>
        </w:rPr>
      </w:pPr>
      <w:bookmarkStart w:id="60" w:name="_Toc15480757"/>
      <w:r>
        <w:rPr>
          <w:rFonts w:ascii="宋体" w:eastAsia="宋体" w:hAnsi="宋体" w:hint="eastAsia"/>
        </w:rPr>
        <w:t>3.9.3</w:t>
      </w:r>
      <w:r w:rsidR="00862F87" w:rsidRPr="00DC5A56">
        <w:rPr>
          <w:rFonts w:ascii="宋体" w:eastAsia="宋体" w:hAnsi="宋体" w:hint="eastAsia"/>
        </w:rPr>
        <w:t>调节和控制机构应灵活、可靠，紧固部位无松动。</w:t>
      </w:r>
      <w:bookmarkEnd w:id="60"/>
      <w:r w:rsidR="00862F87" w:rsidRPr="00DC5A56">
        <w:rPr>
          <w:rFonts w:ascii="宋体" w:eastAsia="宋体" w:hAnsi="宋体" w:hint="eastAsia"/>
        </w:rPr>
        <w:t xml:space="preserve">  </w:t>
      </w:r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61" w:name="_Toc15480758"/>
      <w:r>
        <w:rPr>
          <w:rFonts w:hint="eastAsia"/>
        </w:rPr>
        <w:t>3.10</w:t>
      </w:r>
      <w:r w:rsidR="00862F87" w:rsidRPr="00DC5A56">
        <w:rPr>
          <w:rFonts w:hint="eastAsia"/>
        </w:rPr>
        <w:t>安全</w:t>
      </w:r>
      <w:bookmarkEnd w:id="61"/>
    </w:p>
    <w:p w:rsidR="00862F87" w:rsidRPr="00DC5A56" w:rsidRDefault="00862F87" w:rsidP="00862F87">
      <w:pPr>
        <w:pStyle w:val="affb"/>
        <w:ind w:firstLineChars="0" w:firstLine="0"/>
      </w:pPr>
      <w:r>
        <w:rPr>
          <w:rFonts w:hint="eastAsia"/>
        </w:rPr>
        <w:t>3</w:t>
      </w:r>
      <w:r w:rsidRPr="00DC5A56">
        <w:rPr>
          <w:rFonts w:hint="eastAsia"/>
        </w:rPr>
        <w:t>.10.1 通用安全要求</w:t>
      </w:r>
    </w:p>
    <w:p w:rsidR="00862F87" w:rsidRPr="00DC5A56" w:rsidRDefault="00862F87" w:rsidP="00862F87">
      <w:pPr>
        <w:pStyle w:val="affb"/>
        <w:ind w:firstLineChars="100" w:firstLine="210"/>
      </w:pPr>
      <w:r w:rsidRPr="00DC5A56">
        <w:rPr>
          <w:rFonts w:hint="eastAsia"/>
        </w:rPr>
        <w:t>应符合</w:t>
      </w:r>
      <w:r w:rsidRPr="00DC5A56">
        <w:t>GB</w:t>
      </w:r>
      <w:r>
        <w:rPr>
          <w:rFonts w:hint="eastAsia"/>
        </w:rPr>
        <w:t xml:space="preserve"> </w:t>
      </w:r>
      <w:r w:rsidRPr="00DC5A56">
        <w:t>9706.1</w:t>
      </w:r>
      <w:r>
        <w:rPr>
          <w:rFonts w:hint="eastAsia"/>
        </w:rPr>
        <w:t>、</w:t>
      </w:r>
      <w:r w:rsidRPr="00EB611E">
        <w:rPr>
          <w:rFonts w:hint="eastAsia"/>
          <w:color w:val="FF0000"/>
        </w:rPr>
        <w:t>YY 0505</w:t>
      </w:r>
      <w:r w:rsidRPr="00DC5A56">
        <w:rPr>
          <w:rFonts w:hint="eastAsia"/>
        </w:rPr>
        <w:t>的要求。</w:t>
      </w:r>
    </w:p>
    <w:p w:rsidR="00862F87" w:rsidRPr="00DC5A56" w:rsidRDefault="00862F87" w:rsidP="00862F87">
      <w:pPr>
        <w:pStyle w:val="affb"/>
        <w:ind w:firstLineChars="0" w:firstLine="0"/>
      </w:pPr>
      <w:r>
        <w:rPr>
          <w:rFonts w:hint="eastAsia"/>
        </w:rPr>
        <w:t>3</w:t>
      </w:r>
      <w:r w:rsidRPr="00DC5A56">
        <w:rPr>
          <w:rFonts w:hint="eastAsia"/>
        </w:rPr>
        <w:t>.10.2 专用安全要求</w:t>
      </w:r>
    </w:p>
    <w:p w:rsidR="00862F87" w:rsidRPr="00A65B5F" w:rsidRDefault="00862F87" w:rsidP="00862F87">
      <w:pPr>
        <w:pStyle w:val="affb"/>
        <w:ind w:firstLineChars="100" w:firstLine="210"/>
      </w:pPr>
      <w:r w:rsidRPr="00DC5A56">
        <w:rPr>
          <w:rFonts w:hint="eastAsia"/>
        </w:rPr>
        <w:t>应符合</w:t>
      </w:r>
      <w:r w:rsidRPr="00DC5A56">
        <w:t>GB</w:t>
      </w:r>
      <w:r>
        <w:rPr>
          <w:rFonts w:hint="eastAsia"/>
        </w:rPr>
        <w:t xml:space="preserve"> </w:t>
      </w:r>
      <w:r w:rsidRPr="00DC5A56">
        <w:t>7247.1</w:t>
      </w:r>
      <w:r w:rsidRPr="00DC5A56">
        <w:rPr>
          <w:rFonts w:hint="eastAsia"/>
        </w:rPr>
        <w:t>、</w:t>
      </w:r>
      <w:r w:rsidRPr="00A65B5F">
        <w:rPr>
          <w:rFonts w:hint="eastAsia"/>
        </w:rPr>
        <w:t>GB</w:t>
      </w:r>
      <w:r>
        <w:rPr>
          <w:rFonts w:hint="eastAsia"/>
        </w:rPr>
        <w:t xml:space="preserve">　</w:t>
      </w:r>
      <w:r w:rsidRPr="00A65B5F">
        <w:rPr>
          <w:rFonts w:hint="eastAsia"/>
        </w:rPr>
        <w:t>9706.19</w:t>
      </w:r>
      <w:r>
        <w:rPr>
          <w:rFonts w:hint="eastAsia"/>
        </w:rPr>
        <w:t>（</w:t>
      </w:r>
      <w:r w:rsidRPr="00A65B5F">
        <w:rPr>
          <w:rFonts w:hint="eastAsia"/>
        </w:rPr>
        <w:t>治疗机与内窥镜互连使用</w:t>
      </w:r>
      <w:r>
        <w:rPr>
          <w:rFonts w:hint="eastAsia"/>
        </w:rPr>
        <w:t>时）</w:t>
      </w:r>
      <w:r w:rsidRPr="00A65B5F">
        <w:rPr>
          <w:rFonts w:hint="eastAsia"/>
        </w:rPr>
        <w:t>、</w:t>
      </w:r>
      <w:r w:rsidRPr="00DC5A56">
        <w:t>GB</w:t>
      </w:r>
      <w:r>
        <w:rPr>
          <w:rFonts w:hint="eastAsia"/>
        </w:rPr>
        <w:t xml:space="preserve"> </w:t>
      </w:r>
      <w:r w:rsidRPr="00DC5A56">
        <w:t>970</w:t>
      </w:r>
      <w:r w:rsidRPr="00A65B5F">
        <w:t>6.20</w:t>
      </w:r>
      <w:r w:rsidRPr="00A65B5F">
        <w:rPr>
          <w:rFonts w:hint="eastAsia"/>
        </w:rPr>
        <w:t>的要求。</w:t>
      </w:r>
    </w:p>
    <w:p w:rsidR="00862F87" w:rsidRPr="00A65B5F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62" w:name="_Toc15480759"/>
      <w:r>
        <w:rPr>
          <w:rFonts w:hint="eastAsia"/>
        </w:rPr>
        <w:t>3.11</w:t>
      </w:r>
      <w:r w:rsidR="00862F87" w:rsidRPr="00A65B5F">
        <w:rPr>
          <w:rFonts w:hint="eastAsia"/>
        </w:rPr>
        <w:t>环境试验</w:t>
      </w:r>
      <w:bookmarkEnd w:id="62"/>
    </w:p>
    <w:p w:rsidR="00862F87" w:rsidRDefault="00862F87" w:rsidP="00862F87">
      <w:pPr>
        <w:pStyle w:val="affffffe"/>
        <w:ind w:firstLineChars="223" w:firstLine="468"/>
        <w:rPr>
          <w:rFonts w:ascii="宋体" w:hAnsi="宋体"/>
          <w:color w:val="FF0000"/>
          <w:szCs w:val="21"/>
        </w:rPr>
      </w:pPr>
      <w:r w:rsidRPr="00A65B5F">
        <w:rPr>
          <w:rFonts w:ascii="宋体" w:hint="eastAsia"/>
        </w:rPr>
        <w:t>治疗机的环境适应性应符合</w:t>
      </w:r>
      <w:r w:rsidRPr="00A65B5F">
        <w:rPr>
          <w:rFonts w:ascii="宋体"/>
        </w:rPr>
        <w:t>GB/T</w:t>
      </w:r>
      <w:r w:rsidRPr="00A65B5F">
        <w:rPr>
          <w:rFonts w:ascii="宋体" w:hint="eastAsia"/>
        </w:rPr>
        <w:t xml:space="preserve"> </w:t>
      </w:r>
      <w:r w:rsidRPr="00A65B5F">
        <w:rPr>
          <w:rFonts w:ascii="宋体"/>
        </w:rPr>
        <w:t>14710</w:t>
      </w:r>
      <w:r w:rsidRPr="00A65B5F">
        <w:rPr>
          <w:rFonts w:ascii="宋体" w:hint="eastAsia"/>
        </w:rPr>
        <w:t>中的要求；制造商应给出具体试验条件和检验项目。检验项目至少应包含</w:t>
      </w:r>
      <w:r w:rsidRPr="000C16A9">
        <w:rPr>
          <w:rFonts w:ascii="宋体" w:hint="eastAsia"/>
          <w:color w:val="FF0000"/>
        </w:rPr>
        <w:t>5.1.5.1</w:t>
      </w:r>
      <w:r w:rsidRPr="00EB611E">
        <w:rPr>
          <w:rFonts w:hint="eastAsia"/>
          <w:color w:val="FF0000"/>
        </w:rPr>
        <w:t>终端</w:t>
      </w:r>
      <w:r w:rsidRPr="00EB611E">
        <w:rPr>
          <w:rFonts w:ascii="宋体" w:hAnsi="宋体" w:hint="eastAsia"/>
          <w:color w:val="FF0000"/>
        </w:rPr>
        <w:t>激光</w:t>
      </w:r>
      <w:r>
        <w:rPr>
          <w:rFonts w:ascii="宋体" w:hAnsi="宋体" w:hint="eastAsia"/>
          <w:color w:val="FF0000"/>
        </w:rPr>
        <w:t>最大</w:t>
      </w:r>
      <w:r w:rsidRPr="00EB611E">
        <w:rPr>
          <w:rFonts w:hint="eastAsia"/>
          <w:color w:val="FF0000"/>
        </w:rPr>
        <w:t>输出功率</w:t>
      </w:r>
      <w:r>
        <w:rPr>
          <w:rStyle w:val="afffffff3"/>
          <w:rFonts w:hint="eastAsia"/>
        </w:rPr>
        <w:t>/</w:t>
      </w:r>
      <w:r w:rsidRPr="00EB611E">
        <w:rPr>
          <w:rFonts w:ascii="宋体" w:hAnsi="宋体" w:hint="eastAsia"/>
          <w:color w:val="FF0000"/>
          <w:szCs w:val="21"/>
        </w:rPr>
        <w:t>脉冲能量/脉冲串能量</w:t>
      </w:r>
    </w:p>
    <w:p w:rsidR="00862F87" w:rsidRPr="00A65B5F" w:rsidRDefault="00862F87" w:rsidP="00862F87">
      <w:pPr>
        <w:pStyle w:val="affffffe"/>
        <w:ind w:firstLineChars="223" w:firstLine="468"/>
        <w:rPr>
          <w:rFonts w:ascii="宋体"/>
        </w:rPr>
      </w:pPr>
    </w:p>
    <w:p w:rsidR="00862F87" w:rsidRPr="002F1C67" w:rsidRDefault="00862F87" w:rsidP="002F1C67">
      <w:pPr>
        <w:pStyle w:val="a6"/>
        <w:spacing w:before="312" w:after="312"/>
      </w:pPr>
      <w:bookmarkStart w:id="63" w:name="_Toc15480760"/>
      <w:r w:rsidRPr="002F1C67">
        <w:rPr>
          <w:rFonts w:hint="eastAsia"/>
        </w:rPr>
        <w:t>试验方法</w:t>
      </w:r>
      <w:bookmarkEnd w:id="63"/>
    </w:p>
    <w:p w:rsidR="00862F87" w:rsidRPr="00DC5A56" w:rsidRDefault="00E26320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64" w:name="_Toc15480761"/>
      <w:r>
        <w:rPr>
          <w:rFonts w:hint="eastAsia"/>
        </w:rPr>
        <w:t>4.1</w:t>
      </w:r>
      <w:r w:rsidR="00862F87" w:rsidRPr="00DC5A56">
        <w:rPr>
          <w:rFonts w:hint="eastAsia"/>
        </w:rPr>
        <w:t>治疗激光的检验</w:t>
      </w:r>
      <w:bookmarkEnd w:id="64"/>
    </w:p>
    <w:p w:rsidR="00862F87" w:rsidRPr="00DC5A56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</w:pPr>
      <w:bookmarkStart w:id="65" w:name="_Toc15480762"/>
      <w:r>
        <w:rPr>
          <w:rFonts w:hint="eastAsia"/>
        </w:rPr>
        <w:t>4.1.1</w:t>
      </w:r>
      <w:r w:rsidR="00862F87" w:rsidRPr="00DC5A56">
        <w:rPr>
          <w:rFonts w:hint="eastAsia"/>
        </w:rPr>
        <w:t>激光</w:t>
      </w:r>
      <w:r w:rsidR="00862F87">
        <w:rPr>
          <w:rFonts w:hint="eastAsia"/>
        </w:rPr>
        <w:t>峰值</w:t>
      </w:r>
      <w:r w:rsidR="00862F87" w:rsidRPr="00DC5A56">
        <w:rPr>
          <w:rFonts w:hint="eastAsia"/>
        </w:rPr>
        <w:t>波长的检验</w:t>
      </w:r>
      <w:bookmarkEnd w:id="65"/>
    </w:p>
    <w:p w:rsidR="00862F87" w:rsidRPr="00DC5A56" w:rsidRDefault="00862F87" w:rsidP="00862F87">
      <w:pPr>
        <w:pStyle w:val="affb"/>
        <w:ind w:left="-105"/>
      </w:pPr>
      <w:r w:rsidRPr="00DC5A56">
        <w:rPr>
          <w:rFonts w:hint="eastAsia"/>
        </w:rPr>
        <w:t>用</w:t>
      </w:r>
      <w:r>
        <w:rPr>
          <w:rFonts w:hint="eastAsia"/>
        </w:rPr>
        <w:t>光谱仪或波长计</w:t>
      </w:r>
      <w:r w:rsidRPr="00DC5A56">
        <w:rPr>
          <w:rFonts w:hint="eastAsia"/>
        </w:rPr>
        <w:t>进行测量，其结果应符合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C5A56">
          <w:rPr>
            <w:rFonts w:ascii="Times New Roman" w:hint="eastAsia"/>
          </w:rPr>
          <w:t>5</w:t>
        </w:r>
        <w:r w:rsidRPr="00DC5A56">
          <w:rPr>
            <w:rFonts w:ascii="Times New Roman"/>
          </w:rPr>
          <w:t>.1.1</w:t>
        </w:r>
      </w:smartTag>
      <w:r w:rsidRPr="00DC5A56">
        <w:rPr>
          <w:rFonts w:hint="eastAsia"/>
        </w:rPr>
        <w:t>的要求。</w:t>
      </w:r>
    </w:p>
    <w:p w:rsidR="00862F87" w:rsidRPr="00D83E3B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  <w:rPr>
          <w:color w:val="FF0000"/>
        </w:rPr>
      </w:pPr>
      <w:bookmarkStart w:id="66" w:name="_Toc15480763"/>
      <w:r>
        <w:rPr>
          <w:rFonts w:hint="eastAsia"/>
          <w:color w:val="FF0000"/>
        </w:rPr>
        <w:lastRenderedPageBreak/>
        <w:t>4.1.2</w:t>
      </w:r>
      <w:r w:rsidR="00862F87" w:rsidRPr="00FB5666">
        <w:rPr>
          <w:rFonts w:hint="eastAsia"/>
          <w:color w:val="FF0000"/>
        </w:rPr>
        <w:t>光束模式的检验</w:t>
      </w:r>
      <w:bookmarkEnd w:id="66"/>
    </w:p>
    <w:p w:rsidR="00862F87" w:rsidRPr="00985C75" w:rsidRDefault="00862F87" w:rsidP="00862F87">
      <w:pPr>
        <w:pStyle w:val="affb"/>
        <w:ind w:left="-105"/>
      </w:pPr>
      <w:r w:rsidRPr="00DC5A56">
        <w:rPr>
          <w:rFonts w:hint="eastAsia"/>
        </w:rPr>
        <w:t>用光束分析仪进行测量，其结果应符</w:t>
      </w:r>
      <w:r w:rsidRPr="00DC5A56">
        <w:rPr>
          <w:rFonts w:ascii="Times New Roman" w:hint="eastAsia"/>
        </w:rPr>
        <w:t>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C5A56">
          <w:rPr>
            <w:rFonts w:ascii="Times New Roman" w:hint="eastAsia"/>
          </w:rPr>
          <w:t>5</w:t>
        </w:r>
        <w:r w:rsidRPr="00DC5A56">
          <w:rPr>
            <w:rFonts w:ascii="Times New Roman"/>
          </w:rPr>
          <w:t>.1.</w:t>
        </w:r>
        <w:r w:rsidRPr="00DC5A56">
          <w:rPr>
            <w:rFonts w:ascii="Times New Roman" w:hint="eastAsia"/>
          </w:rPr>
          <w:t>2</w:t>
        </w:r>
      </w:smartTag>
      <w:r w:rsidRPr="00DC5A56">
        <w:rPr>
          <w:rFonts w:hint="eastAsia"/>
        </w:rPr>
        <w:t>的要求。</w:t>
      </w:r>
    </w:p>
    <w:p w:rsidR="00862F87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  <w:rPr>
          <w:rFonts w:ascii="宋体" w:hAnsi="宋体"/>
        </w:rPr>
      </w:pPr>
      <w:bookmarkStart w:id="67" w:name="_Toc15480764"/>
      <w:r>
        <w:rPr>
          <w:rFonts w:ascii="宋体" w:hAnsi="宋体" w:hint="eastAsia"/>
        </w:rPr>
        <w:t>4.1.3</w:t>
      </w:r>
      <w:r w:rsidR="00862F87">
        <w:rPr>
          <w:rFonts w:ascii="宋体" w:hAnsi="宋体" w:hint="eastAsia"/>
        </w:rPr>
        <w:t>终端光束发散角或会聚角</w:t>
      </w:r>
      <w:bookmarkEnd w:id="67"/>
    </w:p>
    <w:p w:rsidR="00862F87" w:rsidRPr="00985C75" w:rsidRDefault="00862F87" w:rsidP="00862F87">
      <w:pPr>
        <w:pStyle w:val="a8"/>
        <w:numPr>
          <w:ilvl w:val="0"/>
          <w:numId w:val="0"/>
        </w:numPr>
        <w:spacing w:before="156" w:after="156"/>
        <w:ind w:left="-105" w:firstLineChars="50" w:firstLine="105"/>
        <w:rPr>
          <w:rFonts w:ascii="宋体" w:hAnsi="宋体"/>
        </w:rPr>
      </w:pPr>
      <w:bookmarkStart w:id="68" w:name="_Toc15480765"/>
      <w:r w:rsidRPr="00985C75">
        <w:rPr>
          <w:rFonts w:ascii="宋体" w:eastAsia="宋体" w:hint="eastAsia"/>
          <w:noProof/>
        </w:rPr>
        <w:t>按</w:t>
      </w:r>
      <w:r w:rsidRPr="00985C75">
        <w:rPr>
          <w:rFonts w:ascii="宋体" w:eastAsia="宋体"/>
          <w:noProof/>
        </w:rPr>
        <w:t>ISO</w:t>
      </w:r>
      <w:r>
        <w:rPr>
          <w:rFonts w:ascii="宋体" w:eastAsia="宋体" w:hint="eastAsia"/>
          <w:noProof/>
        </w:rPr>
        <w:t xml:space="preserve">　</w:t>
      </w:r>
      <w:r w:rsidRPr="00985C75">
        <w:rPr>
          <w:rFonts w:ascii="宋体" w:eastAsia="宋体"/>
          <w:noProof/>
        </w:rPr>
        <w:t>11146</w:t>
      </w:r>
      <w:r w:rsidRPr="00985C75">
        <w:rPr>
          <w:rFonts w:ascii="宋体" w:eastAsia="宋体" w:hint="eastAsia"/>
          <w:noProof/>
        </w:rPr>
        <w:t>中规定的方法进行测量，其结果应符合5</w:t>
      </w:r>
      <w:r w:rsidRPr="00985C75">
        <w:rPr>
          <w:rFonts w:ascii="宋体" w:eastAsia="宋体"/>
          <w:noProof/>
        </w:rPr>
        <w:t>.</w:t>
      </w:r>
      <w:r w:rsidRPr="00985C75">
        <w:rPr>
          <w:rFonts w:ascii="宋体" w:eastAsia="宋体" w:hint="eastAsia"/>
          <w:noProof/>
        </w:rPr>
        <w:t>1</w:t>
      </w:r>
      <w:r w:rsidRPr="00985C75">
        <w:rPr>
          <w:rFonts w:ascii="宋体" w:eastAsia="宋体"/>
          <w:noProof/>
        </w:rPr>
        <w:t>.</w:t>
      </w:r>
      <w:r>
        <w:rPr>
          <w:rFonts w:ascii="宋体" w:eastAsia="宋体" w:hint="eastAsia"/>
          <w:noProof/>
        </w:rPr>
        <w:t>3</w:t>
      </w:r>
      <w:r w:rsidRPr="00985C75">
        <w:rPr>
          <w:rFonts w:ascii="宋体" w:eastAsia="宋体" w:hint="eastAsia"/>
          <w:noProof/>
        </w:rPr>
        <w:t>的要求。</w:t>
      </w:r>
      <w:bookmarkEnd w:id="68"/>
    </w:p>
    <w:p w:rsidR="00862F87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  <w:rPr>
          <w:rFonts w:ascii="宋体" w:hAnsi="宋体"/>
        </w:rPr>
      </w:pPr>
      <w:bookmarkStart w:id="69" w:name="_Toc15480766"/>
      <w:r>
        <w:rPr>
          <w:rFonts w:ascii="宋体" w:hAnsi="宋体" w:hint="eastAsia"/>
        </w:rPr>
        <w:t>4.1.4</w:t>
      </w:r>
      <w:r w:rsidR="00862F87">
        <w:rPr>
          <w:rFonts w:ascii="宋体" w:hAnsi="宋体" w:hint="eastAsia"/>
        </w:rPr>
        <w:t>激光输出方式的检验</w:t>
      </w:r>
      <w:bookmarkEnd w:id="69"/>
    </w:p>
    <w:p w:rsidR="00862F87" w:rsidRPr="00985C75" w:rsidRDefault="00862F87" w:rsidP="00862F87">
      <w:pPr>
        <w:pStyle w:val="affb"/>
      </w:pPr>
      <w:r>
        <w:rPr>
          <w:rFonts w:hint="eastAsia"/>
        </w:rPr>
        <w:t>用示波器</w:t>
      </w:r>
      <w:r w:rsidRPr="00FC227D">
        <w:rPr>
          <w:rFonts w:hint="eastAsia"/>
          <w:color w:val="FF0000"/>
        </w:rPr>
        <w:t>和光电探测器</w:t>
      </w:r>
      <w:r>
        <w:rPr>
          <w:rFonts w:hint="eastAsia"/>
        </w:rPr>
        <w:t>进行检测，其结果应符合5.1.4的要求。</w:t>
      </w:r>
    </w:p>
    <w:p w:rsidR="00862F87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  <w:rPr>
          <w:rFonts w:ascii="宋体" w:hAnsi="宋体"/>
        </w:rPr>
      </w:pPr>
      <w:bookmarkStart w:id="70" w:name="_Toc15480767"/>
      <w:r>
        <w:rPr>
          <w:rFonts w:ascii="宋体" w:hAnsi="宋体" w:hint="eastAsia"/>
        </w:rPr>
        <w:t>4.1.5</w:t>
      </w:r>
      <w:r w:rsidR="00862F87" w:rsidRPr="00DC5A56">
        <w:rPr>
          <w:rFonts w:ascii="宋体" w:hAnsi="宋体" w:hint="eastAsia"/>
        </w:rPr>
        <w:t>激光终端</w:t>
      </w:r>
      <w:r w:rsidR="00862F87">
        <w:rPr>
          <w:rFonts w:ascii="宋体" w:hAnsi="宋体" w:hint="eastAsia"/>
        </w:rPr>
        <w:t>输出功率</w:t>
      </w:r>
      <w:r w:rsidR="00862F87">
        <w:rPr>
          <w:rFonts w:ascii="宋体" w:hAnsi="宋体" w:hint="eastAsia"/>
        </w:rPr>
        <w:t>/</w:t>
      </w:r>
      <w:r w:rsidR="00862F87">
        <w:rPr>
          <w:rFonts w:ascii="宋体" w:hAnsi="宋体" w:hint="eastAsia"/>
        </w:rPr>
        <w:t>能量</w:t>
      </w:r>
      <w:r w:rsidR="00862F87" w:rsidRPr="00DC5A56">
        <w:rPr>
          <w:rFonts w:ascii="宋体" w:hAnsi="宋体" w:hint="eastAsia"/>
        </w:rPr>
        <w:t>的检验</w:t>
      </w:r>
      <w:bookmarkEnd w:id="70"/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4.1.5.1 </w:t>
      </w:r>
      <w:r w:rsidRPr="00985C75">
        <w:rPr>
          <w:rFonts w:hint="eastAsia"/>
        </w:rPr>
        <w:t>终端</w:t>
      </w:r>
      <w:r>
        <w:rPr>
          <w:rFonts w:hint="eastAsia"/>
        </w:rPr>
        <w:t>激光</w:t>
      </w:r>
      <w:r w:rsidRPr="00985C75">
        <w:rPr>
          <w:rFonts w:hint="eastAsia"/>
        </w:rPr>
        <w:t>最大输出功率</w:t>
      </w:r>
      <w:r>
        <w:rPr>
          <w:rFonts w:hint="eastAsia"/>
        </w:rPr>
        <w:t>/脉冲</w:t>
      </w:r>
      <w:r>
        <w:rPr>
          <w:rFonts w:hAnsi="宋体" w:hint="eastAsia"/>
          <w:szCs w:val="21"/>
        </w:rPr>
        <w:t>能量/</w:t>
      </w:r>
      <w:r w:rsidRPr="00272674">
        <w:rPr>
          <w:rFonts w:hAnsi="宋体" w:hint="eastAsia"/>
          <w:color w:val="FF0000"/>
          <w:szCs w:val="21"/>
        </w:rPr>
        <w:t>脉冲串能量</w:t>
      </w:r>
      <w:r>
        <w:rPr>
          <w:rFonts w:hint="eastAsia"/>
        </w:rPr>
        <w:t>的检验</w:t>
      </w:r>
    </w:p>
    <w:p w:rsidR="00862F87" w:rsidRDefault="00862F87" w:rsidP="00862F87">
      <w:pPr>
        <w:pStyle w:val="affb"/>
        <w:ind w:left="-105"/>
        <w:rPr>
          <w:sz w:val="24"/>
          <w:szCs w:val="24"/>
        </w:rPr>
      </w:pPr>
      <w:r w:rsidRPr="00985C75">
        <w:rPr>
          <w:rFonts w:hint="eastAsia"/>
        </w:rPr>
        <w:t>开启治疗机，使</w:t>
      </w:r>
      <w:r w:rsidR="00100403" w:rsidRPr="00100403">
        <w:rPr>
          <w:rFonts w:hint="eastAsia"/>
          <w:color w:val="FF0000"/>
        </w:rPr>
        <w:t>各波长</w:t>
      </w:r>
      <w:r w:rsidRPr="00985C75">
        <w:rPr>
          <w:rFonts w:hint="eastAsia"/>
        </w:rPr>
        <w:t>激光终端输出功率</w:t>
      </w:r>
      <w:r>
        <w:rPr>
          <w:rFonts w:hint="eastAsia"/>
        </w:rPr>
        <w:t>/脉冲</w:t>
      </w:r>
      <w:r>
        <w:rPr>
          <w:rFonts w:hAnsi="宋体" w:hint="eastAsia"/>
          <w:szCs w:val="21"/>
        </w:rPr>
        <w:t>能量/</w:t>
      </w:r>
      <w:r w:rsidRPr="00272674">
        <w:rPr>
          <w:rFonts w:hAnsi="宋体" w:hint="eastAsia"/>
          <w:color w:val="FF0000"/>
          <w:szCs w:val="21"/>
        </w:rPr>
        <w:t>脉冲串能量</w:t>
      </w:r>
      <w:r w:rsidRPr="00985C75">
        <w:rPr>
          <w:rFonts w:hint="eastAsia"/>
        </w:rPr>
        <w:t>到达最大，按制造商规定的时间进行预热，用</w:t>
      </w:r>
      <w:r>
        <w:rPr>
          <w:rFonts w:hint="eastAsia"/>
        </w:rPr>
        <w:t>激光</w:t>
      </w:r>
      <w:r w:rsidRPr="00985C75">
        <w:rPr>
          <w:rFonts w:hint="eastAsia"/>
        </w:rPr>
        <w:t>功率计</w:t>
      </w:r>
      <w:r>
        <w:rPr>
          <w:rFonts w:hint="eastAsia"/>
        </w:rPr>
        <w:t>/能量计测量</w:t>
      </w:r>
      <w:r w:rsidRPr="00985C75">
        <w:rPr>
          <w:rFonts w:hint="eastAsia"/>
        </w:rPr>
        <w:t>功率</w:t>
      </w:r>
      <w:r>
        <w:rPr>
          <w:rFonts w:hint="eastAsia"/>
        </w:rPr>
        <w:t>/能量</w:t>
      </w:r>
      <w:r w:rsidRPr="00985C75">
        <w:rPr>
          <w:rFonts w:hint="eastAsia"/>
        </w:rPr>
        <w:t>，共取5</w:t>
      </w:r>
      <w:r>
        <w:rPr>
          <w:rFonts w:hint="eastAsia"/>
        </w:rPr>
        <w:t>次，</w:t>
      </w:r>
      <w:r w:rsidRPr="00985C75">
        <w:rPr>
          <w:rFonts w:hint="eastAsia"/>
        </w:rPr>
        <w:t>求出输出功率</w:t>
      </w:r>
      <w:r>
        <w:rPr>
          <w:rFonts w:hint="eastAsia"/>
        </w:rPr>
        <w:t>/脉冲</w:t>
      </w:r>
      <w:r>
        <w:rPr>
          <w:rFonts w:hAnsi="宋体" w:hint="eastAsia"/>
          <w:szCs w:val="21"/>
        </w:rPr>
        <w:t>能量/</w:t>
      </w:r>
      <w:r w:rsidRPr="00272674">
        <w:rPr>
          <w:rFonts w:hAnsi="宋体" w:hint="eastAsia"/>
          <w:color w:val="FF0000"/>
          <w:szCs w:val="21"/>
        </w:rPr>
        <w:t>脉冲串能量</w:t>
      </w:r>
      <w:r w:rsidRPr="00985C75">
        <w:rPr>
          <w:rFonts w:hint="eastAsia"/>
        </w:rPr>
        <w:t>，其结果应符合</w:t>
      </w:r>
      <w:r>
        <w:rPr>
          <w:rFonts w:hint="eastAsia"/>
        </w:rPr>
        <w:t>3</w:t>
      </w:r>
      <w:r w:rsidRPr="00985C75">
        <w:t>.1.</w:t>
      </w:r>
      <w:r>
        <w:rPr>
          <w:rFonts w:hint="eastAsia"/>
        </w:rPr>
        <w:t>5</w:t>
      </w:r>
      <w:r w:rsidRPr="00985C75">
        <w:rPr>
          <w:rFonts w:hint="eastAsia"/>
        </w:rPr>
        <w:t>.1的要求。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>4</w:t>
      </w:r>
      <w:r w:rsidRPr="00985C75">
        <w:rPr>
          <w:rFonts w:hint="eastAsia"/>
        </w:rPr>
        <w:t>.</w:t>
      </w:r>
      <w:r>
        <w:rPr>
          <w:rFonts w:hint="eastAsia"/>
        </w:rPr>
        <w:t>1.5.2</w:t>
      </w:r>
      <w:r w:rsidRPr="00985C75">
        <w:rPr>
          <w:rFonts w:hint="eastAsia"/>
        </w:rPr>
        <w:t xml:space="preserve"> </w:t>
      </w:r>
      <w:r w:rsidRPr="002132BD">
        <w:rPr>
          <w:rFonts w:hint="eastAsia"/>
        </w:rPr>
        <w:t>终端激光输出功率</w:t>
      </w:r>
      <w:r w:rsidRPr="002E3236">
        <w:rPr>
          <w:rFonts w:hint="eastAsia"/>
          <w:color w:val="FF0000"/>
        </w:rPr>
        <w:t>/脉冲</w:t>
      </w:r>
      <w:r w:rsidRPr="002E3236">
        <w:rPr>
          <w:rFonts w:hAnsi="宋体" w:hint="eastAsia"/>
          <w:color w:val="FF0000"/>
          <w:szCs w:val="21"/>
        </w:rPr>
        <w:t>能量/脉冲串能量</w:t>
      </w:r>
      <w:r>
        <w:rPr>
          <w:rFonts w:hAnsi="宋体" w:hint="eastAsia"/>
          <w:color w:val="FF0000"/>
          <w:szCs w:val="21"/>
        </w:rPr>
        <w:t>的检验</w:t>
      </w:r>
    </w:p>
    <w:p w:rsidR="00862F87" w:rsidRDefault="00862F87" w:rsidP="00862F87">
      <w:pPr>
        <w:pStyle w:val="affb"/>
        <w:ind w:left="-105"/>
      </w:pPr>
      <w:r w:rsidRPr="00985C75">
        <w:rPr>
          <w:rFonts w:hint="eastAsia"/>
        </w:rPr>
        <w:t>按制造商规定的时间进行预热，在</w:t>
      </w:r>
      <w:r w:rsidR="00100403" w:rsidRPr="00100403">
        <w:rPr>
          <w:rFonts w:hint="eastAsia"/>
          <w:color w:val="FF0000"/>
        </w:rPr>
        <w:t>各波长</w:t>
      </w:r>
      <w:r w:rsidRPr="00985C75">
        <w:rPr>
          <w:rFonts w:hint="eastAsia"/>
        </w:rPr>
        <w:t>激光的</w:t>
      </w:r>
      <w:r w:rsidRPr="002132BD">
        <w:rPr>
          <w:rFonts w:hint="eastAsia"/>
        </w:rPr>
        <w:t>输出功率</w:t>
      </w:r>
      <w:r w:rsidRPr="002E3236">
        <w:rPr>
          <w:rFonts w:hint="eastAsia"/>
          <w:color w:val="FF0000"/>
        </w:rPr>
        <w:t>/脉冲</w:t>
      </w:r>
      <w:r w:rsidRPr="002E3236">
        <w:rPr>
          <w:rFonts w:hAnsi="宋体" w:hint="eastAsia"/>
          <w:color w:val="FF0000"/>
          <w:szCs w:val="21"/>
        </w:rPr>
        <w:t>能量/脉冲串能量</w:t>
      </w:r>
      <w:r w:rsidRPr="00985C75">
        <w:rPr>
          <w:rFonts w:hint="eastAsia"/>
        </w:rPr>
        <w:t>范围内等间隔</w:t>
      </w:r>
      <w:r w:rsidRPr="00FC227D">
        <w:rPr>
          <w:rFonts w:hint="eastAsia"/>
          <w:color w:val="FF0000"/>
        </w:rPr>
        <w:t>（应包括最小值）</w:t>
      </w:r>
      <w:r w:rsidRPr="00985C75">
        <w:rPr>
          <w:rFonts w:hint="eastAsia"/>
        </w:rPr>
        <w:t>地使激光输出，</w:t>
      </w:r>
      <w:r w:rsidRPr="002E3236">
        <w:rPr>
          <w:rFonts w:hint="eastAsia"/>
          <w:color w:val="FF0000"/>
        </w:rPr>
        <w:t>用激光功率计/能量计进行</w:t>
      </w:r>
      <w:r>
        <w:rPr>
          <w:rFonts w:hint="eastAsia"/>
          <w:color w:val="FF0000"/>
        </w:rPr>
        <w:t>测量</w:t>
      </w:r>
      <w:r w:rsidRPr="002E3236">
        <w:rPr>
          <w:rFonts w:hint="eastAsia"/>
          <w:color w:val="FF0000"/>
        </w:rPr>
        <w:t>，</w:t>
      </w:r>
      <w:r w:rsidRPr="00985C75">
        <w:rPr>
          <w:rFonts w:hint="eastAsia"/>
        </w:rPr>
        <w:t>结果应符合</w:t>
      </w:r>
      <w:r>
        <w:rPr>
          <w:rFonts w:hint="eastAsia"/>
        </w:rPr>
        <w:t>3</w:t>
      </w:r>
      <w:r w:rsidRPr="00985C75">
        <w:t>.1.</w:t>
      </w:r>
      <w:r>
        <w:rPr>
          <w:rFonts w:hint="eastAsia"/>
        </w:rPr>
        <w:t>5</w:t>
      </w:r>
      <w:r w:rsidRPr="00985C75">
        <w:rPr>
          <w:rFonts w:hint="eastAsia"/>
        </w:rPr>
        <w:t>.2的要求。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4.1.5.3 </w:t>
      </w:r>
      <w:r w:rsidRPr="00272674">
        <w:rPr>
          <w:rFonts w:asciiTheme="minorEastAsia" w:eastAsiaTheme="minorEastAsia" w:hAnsiTheme="minorEastAsia" w:hint="eastAsia"/>
          <w:szCs w:val="21"/>
        </w:rPr>
        <w:t>治疗面能量密度</w:t>
      </w:r>
      <w:r w:rsidRPr="00272674">
        <w:rPr>
          <w:rFonts w:asciiTheme="minorEastAsia" w:eastAsiaTheme="minorEastAsia" w:hAnsiTheme="minorEastAsia" w:hint="eastAsia"/>
        </w:rPr>
        <w:t>/功率密度</w:t>
      </w:r>
      <w:r>
        <w:rPr>
          <w:rFonts w:asciiTheme="minorEastAsia" w:eastAsiaTheme="minorEastAsia" w:hAnsiTheme="minorEastAsia" w:hint="eastAsia"/>
        </w:rPr>
        <w:t>的检验</w:t>
      </w:r>
    </w:p>
    <w:p w:rsidR="00862F87" w:rsidRDefault="00862F87" w:rsidP="00862F87">
      <w:pPr>
        <w:pStyle w:val="affb"/>
        <w:ind w:left="-105"/>
      </w:pPr>
      <w:r w:rsidRPr="00DC5A56">
        <w:rPr>
          <w:rFonts w:hint="eastAsia"/>
        </w:rPr>
        <w:t>按使用说明书中的方法进行操作，若</w:t>
      </w:r>
      <w:r w:rsidR="00100403" w:rsidRPr="00100403">
        <w:rPr>
          <w:rFonts w:hint="eastAsia"/>
          <w:color w:val="FF0000"/>
        </w:rPr>
        <w:t>各波长</w:t>
      </w:r>
      <w:r w:rsidRPr="00DC5A56">
        <w:rPr>
          <w:rFonts w:hint="eastAsia"/>
        </w:rPr>
        <w:t>能量密度/功率密度可以设置，</w:t>
      </w:r>
      <w:r w:rsidRPr="00927DD8">
        <w:rPr>
          <w:rFonts w:hint="eastAsia"/>
          <w:color w:val="FF0000"/>
        </w:rPr>
        <w:t>在治疗面位置，</w:t>
      </w:r>
      <w:r w:rsidRPr="00DC5A56">
        <w:rPr>
          <w:rFonts w:hint="eastAsia"/>
        </w:rPr>
        <w:t>在</w:t>
      </w:r>
      <w:r>
        <w:rPr>
          <w:rFonts w:hint="eastAsia"/>
        </w:rPr>
        <w:t>设定范围</w:t>
      </w:r>
      <w:r w:rsidRPr="00DC5A56">
        <w:rPr>
          <w:rFonts w:hint="eastAsia"/>
        </w:rPr>
        <w:t>内</w:t>
      </w:r>
      <w:r w:rsidRPr="00DC5A56">
        <w:rPr>
          <w:rFonts w:hAnsi="宋体" w:hint="eastAsia"/>
          <w:szCs w:val="21"/>
        </w:rPr>
        <w:t>等间隔选取测量点，</w:t>
      </w:r>
      <w:r w:rsidRPr="00DC5A56">
        <w:rPr>
          <w:rFonts w:hint="eastAsia"/>
        </w:rPr>
        <w:t>用</w:t>
      </w:r>
      <w:r>
        <w:rPr>
          <w:rFonts w:hint="eastAsia"/>
        </w:rPr>
        <w:t>激光</w:t>
      </w:r>
      <w:r w:rsidRPr="00DC5A56">
        <w:rPr>
          <w:rFonts w:hint="eastAsia"/>
        </w:rPr>
        <w:t>能量计/功率计测量脉冲能量/功率，光斑直径按</w:t>
      </w:r>
      <w:r>
        <w:rPr>
          <w:rFonts w:hint="eastAsia"/>
          <w:color w:val="FF0000"/>
        </w:rPr>
        <w:t>4</w:t>
      </w:r>
      <w:r w:rsidRPr="00CA6D41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1</w:t>
      </w:r>
      <w:r w:rsidRPr="00CA6D41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7</w:t>
      </w:r>
      <w:r w:rsidRPr="00DC5A56">
        <w:rPr>
          <w:rFonts w:hint="eastAsia"/>
        </w:rPr>
        <w:t>的方法进行测量，</w:t>
      </w:r>
      <w:r w:rsidRPr="00DC5A56">
        <w:rPr>
          <w:rFonts w:hAnsi="宋体" w:hint="eastAsia"/>
          <w:szCs w:val="21"/>
        </w:rPr>
        <w:t>每个测量点</w:t>
      </w:r>
      <w:r w:rsidRPr="00DC5A56">
        <w:rPr>
          <w:rFonts w:hint="eastAsia"/>
        </w:rPr>
        <w:t>测量</w:t>
      </w:r>
      <w:r>
        <w:rPr>
          <w:rFonts w:hint="eastAsia"/>
        </w:rPr>
        <w:t>5</w:t>
      </w:r>
      <w:r w:rsidRPr="00DC5A56">
        <w:rPr>
          <w:rFonts w:hint="eastAsia"/>
        </w:rPr>
        <w:t>次取平均值，其结果应符合</w:t>
      </w:r>
      <w:r>
        <w:rPr>
          <w:rFonts w:ascii="Times New Roman" w:hint="eastAsia"/>
        </w:rPr>
        <w:t>4</w:t>
      </w:r>
      <w:r w:rsidRPr="00DC5A56">
        <w:rPr>
          <w:rFonts w:ascii="Times New Roman"/>
        </w:rPr>
        <w:t>.1.</w:t>
      </w:r>
      <w:r>
        <w:rPr>
          <w:rFonts w:ascii="Times New Roman" w:hint="eastAsia"/>
        </w:rPr>
        <w:t>5.3</w:t>
      </w:r>
      <w:r w:rsidRPr="00DC5A56">
        <w:rPr>
          <w:rFonts w:hint="eastAsia"/>
        </w:rPr>
        <w:t>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4.1.5.4 </w:t>
      </w:r>
      <w:r w:rsidRPr="00DC5A56">
        <w:rPr>
          <w:rFonts w:hAnsi="宋体" w:hint="eastAsia"/>
          <w:szCs w:val="21"/>
        </w:rPr>
        <w:t>终端最大脉冲</w:t>
      </w:r>
      <w:r w:rsidRPr="00DC5A56">
        <w:rPr>
          <w:rFonts w:hAnsi="宋体" w:hint="eastAsia"/>
        </w:rPr>
        <w:t>功率</w:t>
      </w:r>
      <w:r>
        <w:rPr>
          <w:rFonts w:hint="eastAsia"/>
        </w:rPr>
        <w:t>的检验</w:t>
      </w:r>
    </w:p>
    <w:p w:rsidR="00862F87" w:rsidRDefault="00862F87" w:rsidP="00862F87">
      <w:pPr>
        <w:pStyle w:val="affb"/>
        <w:ind w:left="-10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根据制造商的规定进行设置，按</w:t>
      </w:r>
      <w:r>
        <w:rPr>
          <w:rFonts w:ascii="Times New Roman" w:hint="eastAsia"/>
          <w:kern w:val="2"/>
          <w:szCs w:val="24"/>
        </w:rPr>
        <w:t>4.1.5.1</w:t>
      </w:r>
      <w:r>
        <w:rPr>
          <w:rFonts w:ascii="Times New Roman" w:hint="eastAsia"/>
          <w:kern w:val="2"/>
          <w:szCs w:val="24"/>
        </w:rPr>
        <w:t>的方法测量得到</w:t>
      </w:r>
      <w:r w:rsidR="00100403" w:rsidRPr="00100403">
        <w:rPr>
          <w:rFonts w:hint="eastAsia"/>
          <w:color w:val="FF0000"/>
        </w:rPr>
        <w:t>各波长</w:t>
      </w:r>
      <w:r>
        <w:rPr>
          <w:rFonts w:ascii="Times New Roman" w:hint="eastAsia"/>
          <w:kern w:val="2"/>
          <w:szCs w:val="24"/>
        </w:rPr>
        <w:t>脉冲能量</w:t>
      </w:r>
      <w:r>
        <w:rPr>
          <w:rFonts w:ascii="Times New Roman" w:hint="eastAsia"/>
          <w:kern w:val="2"/>
          <w:szCs w:val="24"/>
        </w:rPr>
        <w:t>Q</w:t>
      </w:r>
      <w:r>
        <w:rPr>
          <w:rFonts w:ascii="Times New Roman" w:hint="eastAsia"/>
          <w:kern w:val="2"/>
          <w:szCs w:val="24"/>
        </w:rPr>
        <w:t>及对应的脉冲宽度</w:t>
      </w:r>
      <w:r>
        <w:rPr>
          <w:rFonts w:ascii="Times New Roman"/>
          <w:kern w:val="2"/>
          <w:szCs w:val="24"/>
        </w:rPr>
        <w:t>τ</w:t>
      </w:r>
      <w:r>
        <w:rPr>
          <w:rFonts w:ascii="Times New Roman" w:hint="eastAsia"/>
          <w:kern w:val="2"/>
          <w:szCs w:val="24"/>
        </w:rPr>
        <w:t>，按照公式（</w:t>
      </w:r>
      <w:r>
        <w:rPr>
          <w:rFonts w:ascii="Times New Roman" w:hint="eastAsia"/>
          <w:kern w:val="2"/>
          <w:szCs w:val="24"/>
        </w:rPr>
        <w:t>1</w:t>
      </w:r>
      <w:r>
        <w:rPr>
          <w:rFonts w:ascii="Times New Roman" w:hint="eastAsia"/>
          <w:kern w:val="2"/>
          <w:szCs w:val="24"/>
        </w:rPr>
        <w:t>）计算最大脉冲功率</w:t>
      </w:r>
      <w:r>
        <w:rPr>
          <w:rFonts w:ascii="Times New Roman" w:hint="eastAsia"/>
          <w:kern w:val="2"/>
          <w:szCs w:val="24"/>
        </w:rPr>
        <w:t>P</w:t>
      </w:r>
      <w:r>
        <w:rPr>
          <w:rFonts w:ascii="Times New Roman" w:hint="eastAsia"/>
          <w:kern w:val="2"/>
          <w:szCs w:val="24"/>
        </w:rPr>
        <w:t>，其结果应符合</w:t>
      </w:r>
      <w:r>
        <w:rPr>
          <w:rFonts w:ascii="Times New Roman" w:hint="eastAsia"/>
          <w:kern w:val="2"/>
          <w:szCs w:val="24"/>
        </w:rPr>
        <w:t>4.1.5.4</w:t>
      </w:r>
      <w:r>
        <w:rPr>
          <w:rFonts w:ascii="Times New Roman" w:hint="eastAsia"/>
          <w:kern w:val="2"/>
          <w:szCs w:val="24"/>
        </w:rPr>
        <w:t>的要求。</w:t>
      </w:r>
    </w:p>
    <w:p w:rsidR="00862F87" w:rsidRDefault="00862F87" w:rsidP="00862F87">
      <w:pPr>
        <w:pStyle w:val="affb"/>
        <w:ind w:left="-105" w:firstLine="560"/>
        <w:jc w:val="center"/>
        <w:rPr>
          <w:rFonts w:ascii="Times New Roman"/>
          <w:noProof w:val="0"/>
          <w:kern w:val="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hint="eastAsia"/>
            <w:kern w:val="2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τ</m:t>
            </m:r>
          </m:den>
        </m:f>
      </m:oMath>
      <w:r w:rsidRPr="001C7CE7">
        <w:rPr>
          <w:rFonts w:ascii="Times New Roman" w:hint="eastAsia"/>
          <w:kern w:val="2"/>
          <w:sz w:val="28"/>
          <w:szCs w:val="28"/>
        </w:rPr>
        <w:t xml:space="preserve">   </w:t>
      </w:r>
      <w:r>
        <w:rPr>
          <w:rFonts w:ascii="Times New Roman" w:hint="eastAsia"/>
          <w:kern w:val="2"/>
          <w:sz w:val="28"/>
          <w:szCs w:val="28"/>
        </w:rPr>
        <w:t xml:space="preserve"> </w:t>
      </w:r>
      <w:r w:rsidRPr="001C7CE7">
        <w:rPr>
          <w:rFonts w:ascii="Times New Roman" w:hint="eastAsia"/>
          <w:noProof w:val="0"/>
          <w:kern w:val="2"/>
          <w:sz w:val="24"/>
          <w:szCs w:val="24"/>
        </w:rPr>
        <w:t>（</w:t>
      </w:r>
      <w:r>
        <w:rPr>
          <w:rFonts w:ascii="Times New Roman" w:hint="eastAsia"/>
          <w:noProof w:val="0"/>
          <w:kern w:val="2"/>
          <w:sz w:val="24"/>
          <w:szCs w:val="24"/>
        </w:rPr>
        <w:t>1</w:t>
      </w:r>
      <w:r w:rsidRPr="001C7CE7">
        <w:rPr>
          <w:rFonts w:ascii="Times New Roman" w:hint="eastAsia"/>
          <w:noProof w:val="0"/>
          <w:kern w:val="2"/>
          <w:sz w:val="24"/>
          <w:szCs w:val="24"/>
        </w:rPr>
        <w:t>）</w:t>
      </w:r>
    </w:p>
    <w:p w:rsidR="00862F87" w:rsidRDefault="00862F87" w:rsidP="00862F87">
      <w:pPr>
        <w:pStyle w:val="affb"/>
        <w:ind w:left="-10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式中：</w:t>
      </w:r>
      <w:r>
        <w:rPr>
          <w:rFonts w:ascii="Times New Roman" w:hint="eastAsia"/>
          <w:kern w:val="2"/>
          <w:szCs w:val="24"/>
        </w:rPr>
        <w:t>Q</w:t>
      </w:r>
      <w:r w:rsidRPr="00DC5A56">
        <w:rPr>
          <w:szCs w:val="21"/>
        </w:rPr>
        <w:t>——</w:t>
      </w:r>
      <w:r>
        <w:rPr>
          <w:rFonts w:ascii="Times New Roman" w:hint="eastAsia"/>
          <w:kern w:val="2"/>
          <w:szCs w:val="24"/>
        </w:rPr>
        <w:t>脉冲能量</w:t>
      </w:r>
    </w:p>
    <w:p w:rsidR="00862F87" w:rsidRDefault="00862F87" w:rsidP="00862F87">
      <w:pPr>
        <w:pStyle w:val="affb"/>
        <w:ind w:left="-10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 xml:space="preserve">      </w:t>
      </w:r>
      <w:r>
        <w:rPr>
          <w:rFonts w:ascii="Times New Roman"/>
          <w:kern w:val="2"/>
          <w:szCs w:val="24"/>
        </w:rPr>
        <w:t>τ</w:t>
      </w:r>
      <w:r w:rsidRPr="00DC5A56">
        <w:rPr>
          <w:szCs w:val="21"/>
        </w:rPr>
        <w:t>——</w:t>
      </w:r>
      <w:r>
        <w:rPr>
          <w:rFonts w:hint="eastAsia"/>
          <w:szCs w:val="21"/>
        </w:rPr>
        <w:t>脉冲宽度</w:t>
      </w:r>
    </w:p>
    <w:p w:rsidR="00862F87" w:rsidRDefault="00862F87" w:rsidP="00862F87">
      <w:pPr>
        <w:pStyle w:val="affb"/>
        <w:ind w:left="-10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 xml:space="preserve">4.1.5.5 </w:t>
      </w:r>
      <w:r>
        <w:rPr>
          <w:rFonts w:ascii="Times New Roman" w:hint="eastAsia"/>
          <w:kern w:val="2"/>
          <w:szCs w:val="24"/>
        </w:rPr>
        <w:t>终端输出功率</w:t>
      </w:r>
      <w:r>
        <w:rPr>
          <w:rFonts w:ascii="Times New Roman" w:hint="eastAsia"/>
          <w:kern w:val="2"/>
          <w:szCs w:val="24"/>
        </w:rPr>
        <w:t>/</w:t>
      </w:r>
      <w:r>
        <w:rPr>
          <w:rFonts w:ascii="Times New Roman" w:hint="eastAsia"/>
          <w:kern w:val="2"/>
          <w:szCs w:val="24"/>
        </w:rPr>
        <w:t>能量不稳定度</w:t>
      </w:r>
    </w:p>
    <w:p w:rsidR="00862F87" w:rsidRDefault="00862F87" w:rsidP="00862F87">
      <w:pPr>
        <w:pStyle w:val="affffffe"/>
        <w:ind w:left="-105"/>
      </w:pPr>
      <w:r w:rsidRPr="00DC5A56">
        <w:rPr>
          <w:rFonts w:hint="eastAsia"/>
        </w:rPr>
        <w:t>将治疗机</w:t>
      </w:r>
      <w:r w:rsidR="00100403" w:rsidRPr="00100403">
        <w:rPr>
          <w:rFonts w:hint="eastAsia"/>
          <w:color w:val="FF0000"/>
        </w:rPr>
        <w:t>各波长</w:t>
      </w:r>
      <w:r w:rsidRPr="00DC5A56">
        <w:rPr>
          <w:rFonts w:hint="eastAsia"/>
        </w:rPr>
        <w:t>终端激光</w:t>
      </w:r>
      <w:r>
        <w:rPr>
          <w:rFonts w:hint="eastAsia"/>
        </w:rPr>
        <w:t>功率</w:t>
      </w:r>
      <w:r>
        <w:rPr>
          <w:rFonts w:hint="eastAsia"/>
        </w:rPr>
        <w:t>/</w:t>
      </w:r>
      <w:r w:rsidRPr="00DC5A56">
        <w:rPr>
          <w:rFonts w:hint="eastAsia"/>
        </w:rPr>
        <w:t>能量调至</w:t>
      </w:r>
      <w:r>
        <w:rPr>
          <w:rFonts w:hint="eastAsia"/>
          <w:color w:val="FF0000"/>
        </w:rPr>
        <w:t>最大值</w:t>
      </w:r>
      <w:r w:rsidRPr="00DC5A56">
        <w:rPr>
          <w:rFonts w:hint="eastAsia"/>
        </w:rPr>
        <w:t>，使激光输出，</w:t>
      </w:r>
      <w:r>
        <w:rPr>
          <w:rFonts w:hint="eastAsia"/>
          <w:color w:val="FF0000"/>
        </w:rPr>
        <w:t>在半小时</w:t>
      </w:r>
      <w:r w:rsidRPr="00DC5A56">
        <w:rPr>
          <w:rFonts w:hint="eastAsia"/>
        </w:rPr>
        <w:t>内等间隔选取</w:t>
      </w:r>
      <w:r w:rsidRPr="00DC5A56">
        <w:rPr>
          <w:rFonts w:hint="eastAsia"/>
        </w:rPr>
        <w:t>10</w:t>
      </w:r>
      <w:r w:rsidRPr="00DC5A56">
        <w:rPr>
          <w:rFonts w:hint="eastAsia"/>
        </w:rPr>
        <w:t>个</w:t>
      </w:r>
      <w:r>
        <w:rPr>
          <w:rFonts w:hint="eastAsia"/>
        </w:rPr>
        <w:t>测量点</w:t>
      </w:r>
      <w:r w:rsidRPr="00DC5A56">
        <w:rPr>
          <w:rFonts w:hint="eastAsia"/>
        </w:rPr>
        <w:t>，</w:t>
      </w:r>
      <w:r w:rsidRPr="002E3236">
        <w:rPr>
          <w:rFonts w:hint="eastAsia"/>
          <w:color w:val="FF0000"/>
        </w:rPr>
        <w:t>用激光功率计</w:t>
      </w:r>
      <w:r w:rsidRPr="002E3236">
        <w:rPr>
          <w:rFonts w:hint="eastAsia"/>
          <w:color w:val="FF0000"/>
        </w:rPr>
        <w:t>/</w:t>
      </w:r>
      <w:r w:rsidRPr="002E3236">
        <w:rPr>
          <w:rFonts w:hint="eastAsia"/>
          <w:color w:val="FF0000"/>
        </w:rPr>
        <w:t>能量计</w:t>
      </w:r>
      <w:r w:rsidRPr="00DC5A56">
        <w:rPr>
          <w:rFonts w:hint="eastAsia"/>
        </w:rPr>
        <w:t>测量激光</w:t>
      </w:r>
      <w:r>
        <w:rPr>
          <w:rFonts w:hint="eastAsia"/>
          <w:szCs w:val="24"/>
        </w:rPr>
        <w:t>功率</w:t>
      </w:r>
      <w:r>
        <w:rPr>
          <w:rFonts w:hint="eastAsia"/>
          <w:szCs w:val="21"/>
        </w:rPr>
        <w:t>P</w:t>
      </w:r>
      <w:r w:rsidRPr="009E7E2A">
        <w:rPr>
          <w:szCs w:val="21"/>
          <w:vertAlign w:val="subscript"/>
        </w:rPr>
        <w:t xml:space="preserve">i </w:t>
      </w:r>
      <w:r>
        <w:rPr>
          <w:rFonts w:hint="eastAsia"/>
          <w:szCs w:val="24"/>
        </w:rPr>
        <w:t>/</w:t>
      </w:r>
      <w:r w:rsidRPr="00DC5A56">
        <w:rPr>
          <w:rFonts w:hint="eastAsia"/>
        </w:rPr>
        <w:t>能量</w:t>
      </w:r>
      <w:r>
        <w:rPr>
          <w:rFonts w:hint="eastAsia"/>
        </w:rPr>
        <w:t>Q</w:t>
      </w:r>
      <w:r w:rsidRPr="00DC5A56">
        <w:rPr>
          <w:vertAlign w:val="subscript"/>
        </w:rPr>
        <w:t>i</w:t>
      </w:r>
      <w:r w:rsidRPr="00DC5A56">
        <w:rPr>
          <w:rFonts w:ascii="宋体" w:hAnsi="宋体" w:hint="eastAsia"/>
          <w:szCs w:val="21"/>
        </w:rPr>
        <w:t>(i=1,2,3......10)</w:t>
      </w:r>
      <w:r w:rsidRPr="00DC5A56">
        <w:rPr>
          <w:rFonts w:hint="eastAsia"/>
        </w:rPr>
        <w:t>，找出最大值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max</w:t>
      </w:r>
      <w:r w:rsidRPr="009E7E2A">
        <w:rPr>
          <w:szCs w:val="21"/>
          <w:vertAlign w:val="subscript"/>
        </w:rPr>
        <w:t xml:space="preserve"> </w:t>
      </w:r>
      <w:r>
        <w:rPr>
          <w:rFonts w:hint="eastAsia"/>
          <w:szCs w:val="24"/>
        </w:rPr>
        <w:t>/</w:t>
      </w:r>
      <w:r>
        <w:rPr>
          <w:rFonts w:hint="eastAsia"/>
        </w:rPr>
        <w:t xml:space="preserve"> Q</w:t>
      </w:r>
      <w:r>
        <w:rPr>
          <w:rFonts w:hint="eastAsia"/>
          <w:vertAlign w:val="subscript"/>
        </w:rPr>
        <w:t>max</w:t>
      </w:r>
      <w:r w:rsidRPr="00DC5A56">
        <w:rPr>
          <w:rFonts w:hint="eastAsia"/>
        </w:rPr>
        <w:t>与最小值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min</w:t>
      </w:r>
      <w:r w:rsidRPr="009E7E2A">
        <w:rPr>
          <w:szCs w:val="21"/>
          <w:vertAlign w:val="subscript"/>
        </w:rPr>
        <w:t xml:space="preserve"> </w:t>
      </w:r>
      <w:r>
        <w:rPr>
          <w:rFonts w:hint="eastAsia"/>
          <w:szCs w:val="24"/>
        </w:rPr>
        <w:t>/</w:t>
      </w:r>
      <w:r>
        <w:rPr>
          <w:rFonts w:hint="eastAsia"/>
        </w:rPr>
        <w:t xml:space="preserve"> Q</w:t>
      </w:r>
      <w:r>
        <w:rPr>
          <w:rFonts w:hint="eastAsia"/>
          <w:vertAlign w:val="subscript"/>
        </w:rPr>
        <w:t>min</w:t>
      </w:r>
      <w:r w:rsidRPr="00DC5A56">
        <w:rPr>
          <w:rFonts w:hint="eastAsia"/>
        </w:rPr>
        <w:t xml:space="preserve">, </w:t>
      </w:r>
      <w:r w:rsidRPr="00DC5A56">
        <w:rPr>
          <w:rFonts w:hint="eastAsia"/>
        </w:rPr>
        <w:t>按照公式（</w:t>
      </w:r>
      <w:r>
        <w:rPr>
          <w:rFonts w:hint="eastAsia"/>
        </w:rPr>
        <w:t>2</w:t>
      </w:r>
      <w:r w:rsidRPr="00DC5A56">
        <w:rPr>
          <w:rFonts w:hint="eastAsia"/>
        </w:rPr>
        <w:t>）计算激光输出</w:t>
      </w:r>
      <w:r>
        <w:rPr>
          <w:rFonts w:hint="eastAsia"/>
          <w:szCs w:val="24"/>
        </w:rPr>
        <w:t>功率不稳定度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>
        <w:rPr>
          <w:rFonts w:hint="eastAsia"/>
          <w:szCs w:val="24"/>
        </w:rPr>
        <w:t>，用公式（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）计算激光输出</w:t>
      </w:r>
      <w:r w:rsidRPr="00DC5A56">
        <w:rPr>
          <w:rFonts w:hint="eastAsia"/>
        </w:rPr>
        <w:t>能量不稳定度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Pr="00DC5A56">
        <w:rPr>
          <w:rFonts w:hint="eastAsia"/>
        </w:rPr>
        <w:t>，应符合</w:t>
      </w:r>
      <w:r>
        <w:rPr>
          <w:rFonts w:ascii="宋体" w:hAnsi="宋体" w:hint="eastAsia"/>
        </w:rPr>
        <w:t>3</w:t>
      </w:r>
      <w:r w:rsidRPr="00DC5A56">
        <w:rPr>
          <w:rFonts w:ascii="宋体" w:hAnsi="宋体" w:hint="eastAsia"/>
        </w:rPr>
        <w:t>.1.</w:t>
      </w:r>
      <w:r>
        <w:rPr>
          <w:rFonts w:ascii="宋体" w:hAnsi="宋体" w:hint="eastAsia"/>
        </w:rPr>
        <w:t>5.5</w:t>
      </w:r>
      <w:r w:rsidRPr="00DC5A56">
        <w:rPr>
          <w:rFonts w:hint="eastAsia"/>
        </w:rPr>
        <w:t>的要求。</w:t>
      </w:r>
    </w:p>
    <w:p w:rsidR="00862F87" w:rsidRDefault="00AA666C" w:rsidP="00862F87">
      <w:pPr>
        <w:pStyle w:val="affffffe"/>
        <w:ind w:left="-105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2×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nary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</m:oMath>
      <w:r w:rsidR="00862F87" w:rsidRPr="001C7CE7">
        <w:rPr>
          <w:rFonts w:hint="eastAsia"/>
          <w:sz w:val="24"/>
          <w:szCs w:val="24"/>
        </w:rPr>
        <w:t xml:space="preserve">     </w:t>
      </w:r>
      <w:r w:rsidR="00862F87" w:rsidRPr="001C7CE7">
        <w:rPr>
          <w:sz w:val="24"/>
          <w:szCs w:val="24"/>
        </w:rPr>
        <w:t>（</w:t>
      </w:r>
      <w:r w:rsidR="00862F87">
        <w:rPr>
          <w:rFonts w:hint="eastAsia"/>
          <w:sz w:val="24"/>
          <w:szCs w:val="24"/>
        </w:rPr>
        <w:t>2</w:t>
      </w:r>
      <w:r w:rsidR="00862F87" w:rsidRPr="001C7CE7">
        <w:rPr>
          <w:sz w:val="24"/>
          <w:szCs w:val="24"/>
        </w:rPr>
        <w:t>）</w:t>
      </w:r>
      <w:r w:rsidR="00862F87">
        <w:rPr>
          <w:rFonts w:hint="eastAsia"/>
          <w:sz w:val="24"/>
          <w:szCs w:val="24"/>
        </w:rPr>
        <w:t xml:space="preserve">  </w:t>
      </w:r>
      <w:r w:rsidR="00862F87">
        <w:rPr>
          <w:rFonts w:hint="eastAsia"/>
          <w:sz w:val="24"/>
          <w:szCs w:val="24"/>
        </w:rPr>
        <w:t>或</w:t>
      </w:r>
    </w:p>
    <w:p w:rsidR="00862F87" w:rsidRPr="00715136" w:rsidRDefault="00AA666C" w:rsidP="00862F87">
      <w:pPr>
        <w:pStyle w:val="affffffe"/>
        <w:ind w:left="-105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2×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nary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</m:oMath>
      <w:r w:rsidR="00862F87" w:rsidRPr="001C7CE7">
        <w:rPr>
          <w:rFonts w:hint="eastAsia"/>
          <w:sz w:val="24"/>
          <w:szCs w:val="24"/>
        </w:rPr>
        <w:t xml:space="preserve">     </w:t>
      </w:r>
      <w:r w:rsidR="00862F87" w:rsidRPr="001C7CE7">
        <w:rPr>
          <w:sz w:val="24"/>
          <w:szCs w:val="24"/>
        </w:rPr>
        <w:t>（</w:t>
      </w:r>
      <w:r w:rsidR="00862F87">
        <w:rPr>
          <w:rFonts w:hint="eastAsia"/>
          <w:sz w:val="24"/>
          <w:szCs w:val="24"/>
        </w:rPr>
        <w:t>3</w:t>
      </w:r>
      <w:r w:rsidR="00862F87" w:rsidRPr="001C7CE7">
        <w:rPr>
          <w:sz w:val="24"/>
          <w:szCs w:val="24"/>
        </w:rPr>
        <w:t>）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</w:rPr>
        <w:t>式中：</w:t>
      </w:r>
      <w:r w:rsidRPr="00DC5A56">
        <w:rPr>
          <w:szCs w:val="21"/>
        </w:rPr>
        <w:t>n——</w:t>
      </w:r>
      <w:r w:rsidRPr="00DC5A56">
        <w:rPr>
          <w:rFonts w:hint="eastAsia"/>
          <w:szCs w:val="21"/>
        </w:rPr>
        <w:t>测量次数</w:t>
      </w:r>
      <w:r w:rsidRPr="00DC5A56">
        <w:rPr>
          <w:rFonts w:ascii="宋体" w:hAnsi="宋体" w:hint="eastAsia"/>
          <w:szCs w:val="21"/>
        </w:rPr>
        <w:t>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szCs w:val="21"/>
        </w:rPr>
        <w:t xml:space="preserve">      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i</w:t>
      </w:r>
      <w:r w:rsidRPr="00DC5A56">
        <w:rPr>
          <w:szCs w:val="21"/>
        </w:rPr>
        <w:t>——</w:t>
      </w:r>
      <w:r w:rsidRPr="00DC5A56">
        <w:rPr>
          <w:rFonts w:hint="eastAsia"/>
          <w:szCs w:val="21"/>
        </w:rPr>
        <w:t>第</w:t>
      </w:r>
      <w:r w:rsidRPr="00DC5A56">
        <w:rPr>
          <w:szCs w:val="21"/>
        </w:rPr>
        <w:t>i</w:t>
      </w:r>
      <w:r w:rsidRPr="00DC5A56">
        <w:rPr>
          <w:rFonts w:hint="eastAsia"/>
          <w:szCs w:val="21"/>
        </w:rPr>
        <w:t>次测量</w:t>
      </w:r>
      <w:r>
        <w:rPr>
          <w:rFonts w:hint="eastAsia"/>
          <w:szCs w:val="24"/>
        </w:rPr>
        <w:t>功率</w:t>
      </w:r>
      <w:r w:rsidRPr="00DC5A56">
        <w:rPr>
          <w:rFonts w:hint="eastAsia"/>
          <w:szCs w:val="21"/>
        </w:rPr>
        <w:t>值；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max</w:t>
      </w:r>
      <w:r w:rsidRPr="00DC5A56">
        <w:rPr>
          <w:szCs w:val="21"/>
        </w:rPr>
        <w:t>——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的最大值；</w:t>
      </w:r>
    </w:p>
    <w:p w:rsidR="00862F87" w:rsidRDefault="00862F87" w:rsidP="00862F87">
      <w:pPr>
        <w:pStyle w:val="affb"/>
        <w:ind w:left="-10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ascii="Times New Roman" w:hint="eastAsia"/>
          <w:szCs w:val="21"/>
        </w:rPr>
        <w:t>P</w:t>
      </w:r>
      <w:r w:rsidRPr="00DC5A56">
        <w:rPr>
          <w:rFonts w:ascii="Times New Roman"/>
          <w:szCs w:val="21"/>
          <w:vertAlign w:val="subscript"/>
        </w:rPr>
        <w:t>min</w:t>
      </w:r>
      <w:r w:rsidRPr="00DC5A56">
        <w:rPr>
          <w:rFonts w:ascii="Times New Roman"/>
          <w:szCs w:val="21"/>
        </w:rPr>
        <w:t>——</w:t>
      </w:r>
      <w:r>
        <w:rPr>
          <w:rFonts w:ascii="Times New Roman" w:hint="eastAsia"/>
          <w:szCs w:val="21"/>
        </w:rPr>
        <w:t>P</w:t>
      </w:r>
      <w:r w:rsidRPr="009E7E2A">
        <w:rPr>
          <w:rFonts w:ascii="Times New Roman"/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的最小值。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szCs w:val="21"/>
        </w:rPr>
        <w:t xml:space="preserve">      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i</w:t>
      </w:r>
      <w:r w:rsidRPr="00DC5A56">
        <w:rPr>
          <w:szCs w:val="21"/>
        </w:rPr>
        <w:t>——</w:t>
      </w:r>
      <w:r w:rsidRPr="00DC5A56">
        <w:rPr>
          <w:rFonts w:hint="eastAsia"/>
          <w:szCs w:val="21"/>
        </w:rPr>
        <w:t>第</w:t>
      </w:r>
      <w:r w:rsidRPr="00DC5A56">
        <w:rPr>
          <w:szCs w:val="21"/>
        </w:rPr>
        <w:t>i</w:t>
      </w:r>
      <w:r w:rsidRPr="00DC5A56">
        <w:rPr>
          <w:rFonts w:hint="eastAsia"/>
          <w:szCs w:val="21"/>
        </w:rPr>
        <w:t>次测量</w:t>
      </w:r>
      <w:r w:rsidRPr="00DC5A56">
        <w:rPr>
          <w:rFonts w:hint="eastAsia"/>
        </w:rPr>
        <w:t>能量</w:t>
      </w:r>
      <w:r w:rsidRPr="00DC5A56">
        <w:rPr>
          <w:rFonts w:hint="eastAsia"/>
          <w:szCs w:val="21"/>
        </w:rPr>
        <w:t>值；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max</w:t>
      </w:r>
      <w:r w:rsidRPr="00DC5A56">
        <w:rPr>
          <w:szCs w:val="21"/>
        </w:rPr>
        <w:t>——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的最大值；</w:t>
      </w:r>
    </w:p>
    <w:p w:rsidR="00862F87" w:rsidRDefault="00862F87" w:rsidP="00862F87">
      <w:pPr>
        <w:pStyle w:val="affb"/>
        <w:ind w:left="-10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ascii="Times New Roman" w:hint="eastAsia"/>
          <w:szCs w:val="21"/>
        </w:rPr>
        <w:t>Q</w:t>
      </w:r>
      <w:r w:rsidRPr="00DC5A56">
        <w:rPr>
          <w:rFonts w:ascii="Times New Roman"/>
          <w:szCs w:val="21"/>
          <w:vertAlign w:val="subscript"/>
        </w:rPr>
        <w:t>min</w:t>
      </w:r>
      <w:r w:rsidRPr="00DC5A56">
        <w:rPr>
          <w:rFonts w:ascii="Times New Roman"/>
          <w:szCs w:val="21"/>
        </w:rPr>
        <w:t>——</w:t>
      </w:r>
      <w:r>
        <w:rPr>
          <w:rFonts w:ascii="Times New Roman" w:hint="eastAsia"/>
          <w:szCs w:val="21"/>
        </w:rPr>
        <w:t>Q</w:t>
      </w:r>
      <w:r w:rsidRPr="009E7E2A">
        <w:rPr>
          <w:rFonts w:ascii="Times New Roman"/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的最小值。</w:t>
      </w:r>
    </w:p>
    <w:p w:rsidR="00862F87" w:rsidRPr="000A032D" w:rsidRDefault="00862F87" w:rsidP="00862F87">
      <w:pPr>
        <w:pStyle w:val="affb"/>
        <w:ind w:left="-10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 xml:space="preserve">4.1.5.6 </w:t>
      </w:r>
      <w:r>
        <w:rPr>
          <w:rFonts w:ascii="Times New Roman" w:hint="eastAsia"/>
          <w:kern w:val="2"/>
          <w:szCs w:val="24"/>
        </w:rPr>
        <w:t>终端输出功率</w:t>
      </w:r>
      <w:r>
        <w:rPr>
          <w:rFonts w:ascii="Times New Roman" w:hint="eastAsia"/>
          <w:kern w:val="2"/>
          <w:szCs w:val="24"/>
        </w:rPr>
        <w:t>/</w:t>
      </w:r>
      <w:r>
        <w:rPr>
          <w:rFonts w:ascii="Times New Roman" w:hint="eastAsia"/>
          <w:kern w:val="2"/>
          <w:szCs w:val="24"/>
        </w:rPr>
        <w:t>能量复现性</w:t>
      </w:r>
    </w:p>
    <w:p w:rsidR="00862F87" w:rsidRDefault="00862F87" w:rsidP="00862F87">
      <w:pPr>
        <w:ind w:left="-105" w:firstLineChars="139" w:firstLine="292"/>
        <w:rPr>
          <w:rFonts w:ascii="宋体" w:hAnsi="宋体"/>
          <w:szCs w:val="21"/>
        </w:rPr>
      </w:pPr>
      <w:r w:rsidRPr="00DC5A56">
        <w:rPr>
          <w:rFonts w:hint="eastAsia"/>
        </w:rPr>
        <w:lastRenderedPageBreak/>
        <w:t>将治疗机</w:t>
      </w:r>
      <w:r w:rsidR="00100403" w:rsidRPr="00100403">
        <w:rPr>
          <w:rFonts w:hint="eastAsia"/>
          <w:color w:val="FF0000"/>
        </w:rPr>
        <w:t>各波长</w:t>
      </w:r>
      <w:r w:rsidRPr="00DC5A56">
        <w:rPr>
          <w:rFonts w:hint="eastAsia"/>
        </w:rPr>
        <w:t>终端激光</w:t>
      </w:r>
      <w:r>
        <w:rPr>
          <w:rFonts w:hint="eastAsia"/>
        </w:rPr>
        <w:t>功率</w:t>
      </w:r>
      <w:r>
        <w:rPr>
          <w:rFonts w:hint="eastAsia"/>
        </w:rPr>
        <w:t>/</w:t>
      </w:r>
      <w:r w:rsidRPr="00DC5A56">
        <w:rPr>
          <w:rFonts w:hint="eastAsia"/>
        </w:rPr>
        <w:t>能量调至</w:t>
      </w:r>
      <w:r>
        <w:rPr>
          <w:rFonts w:hint="eastAsia"/>
          <w:color w:val="FF0000"/>
        </w:rPr>
        <w:t>最大值，最大值的</w:t>
      </w:r>
      <w:r>
        <w:rPr>
          <w:rFonts w:hint="eastAsia"/>
          <w:color w:val="FF0000"/>
        </w:rPr>
        <w:t>60%</w:t>
      </w:r>
      <w:r>
        <w:rPr>
          <w:rFonts w:hint="eastAsia"/>
          <w:color w:val="FF0000"/>
        </w:rPr>
        <w:t>和</w:t>
      </w:r>
      <w:r>
        <w:rPr>
          <w:rFonts w:hint="eastAsia"/>
          <w:color w:val="FF0000"/>
        </w:rPr>
        <w:t>20%</w:t>
      </w:r>
      <w:r>
        <w:rPr>
          <w:rFonts w:hint="eastAsia"/>
          <w:color w:val="FF0000"/>
        </w:rPr>
        <w:t>或最小值（两者取小者）</w:t>
      </w:r>
      <w:r w:rsidRPr="00DC5A56">
        <w:rPr>
          <w:rFonts w:hint="eastAsia"/>
        </w:rPr>
        <w:t>，使激光输出，</w:t>
      </w:r>
      <w:r w:rsidRPr="00DC5A56">
        <w:rPr>
          <w:rFonts w:ascii="宋体" w:hint="eastAsia"/>
        </w:rPr>
        <w:t>用激光</w:t>
      </w:r>
      <w:r>
        <w:rPr>
          <w:rFonts w:ascii="宋体" w:hint="eastAsia"/>
        </w:rPr>
        <w:t>功率计/</w:t>
      </w:r>
      <w:r w:rsidRPr="00DC5A56">
        <w:rPr>
          <w:rFonts w:ascii="宋体" w:hint="eastAsia"/>
        </w:rPr>
        <w:t>能量计进行测量</w:t>
      </w:r>
      <w:r>
        <w:rPr>
          <w:rFonts w:ascii="宋体" w:hint="eastAsia"/>
        </w:rPr>
        <w:t>。设置</w:t>
      </w:r>
      <w:r w:rsidRPr="00C8052F">
        <w:rPr>
          <w:rFonts w:ascii="宋体" w:hint="eastAsia"/>
          <w:color w:val="FF0000"/>
          <w:u w:val="single"/>
        </w:rPr>
        <w:t>新的激光输出功率或能量值</w:t>
      </w:r>
      <w:r>
        <w:rPr>
          <w:rFonts w:ascii="宋体" w:hint="eastAsia"/>
        </w:rPr>
        <w:t>，并使激光输出，以及</w:t>
      </w:r>
      <w:r w:rsidRPr="00CA6D41">
        <w:rPr>
          <w:rFonts w:hint="eastAsia"/>
          <w:color w:val="FF0000"/>
        </w:rPr>
        <w:t>断开治疗机电源</w:t>
      </w:r>
      <w:r>
        <w:rPr>
          <w:rFonts w:hint="eastAsia"/>
          <w:color w:val="FF0000"/>
        </w:rPr>
        <w:t>，</w:t>
      </w:r>
      <w:r w:rsidRPr="00DC5A56">
        <w:rPr>
          <w:rFonts w:hint="eastAsia"/>
        </w:rPr>
        <w:t>间隔</w:t>
      </w:r>
      <w:r>
        <w:rPr>
          <w:rFonts w:hint="eastAsia"/>
        </w:rPr>
        <w:t>1</w:t>
      </w:r>
      <w:r>
        <w:rPr>
          <w:rFonts w:hint="eastAsia"/>
        </w:rPr>
        <w:t>分钟</w:t>
      </w:r>
      <w:r w:rsidRPr="00DC5A56">
        <w:rPr>
          <w:rFonts w:hint="eastAsia"/>
        </w:rPr>
        <w:t>，</w:t>
      </w:r>
      <w:r w:rsidRPr="00CA6D41">
        <w:rPr>
          <w:rFonts w:hint="eastAsia"/>
          <w:color w:val="FF0000"/>
        </w:rPr>
        <w:t>再接通电源</w:t>
      </w:r>
      <w:r>
        <w:rPr>
          <w:rFonts w:hint="eastAsia"/>
          <w:color w:val="FF0000"/>
        </w:rPr>
        <w:t>，</w:t>
      </w:r>
      <w:r w:rsidRPr="002B4740">
        <w:rPr>
          <w:rFonts w:hint="eastAsia"/>
          <w:color w:val="FF0000"/>
        </w:rPr>
        <w:t>这两种情况后，重</w:t>
      </w:r>
      <w:r>
        <w:rPr>
          <w:rFonts w:hint="eastAsia"/>
          <w:color w:val="FF0000"/>
        </w:rPr>
        <w:t>新回到原来</w:t>
      </w:r>
      <w:r w:rsidRPr="00CA6D41">
        <w:rPr>
          <w:rFonts w:hint="eastAsia"/>
          <w:color w:val="FF0000"/>
        </w:rPr>
        <w:t>工作状态</w:t>
      </w:r>
      <w:r w:rsidRPr="00DC5A56">
        <w:rPr>
          <w:rFonts w:hint="eastAsia"/>
        </w:rPr>
        <w:t>，使激光输出，</w:t>
      </w:r>
      <w:r w:rsidRPr="00DC5A56">
        <w:rPr>
          <w:rFonts w:ascii="宋体" w:hint="eastAsia"/>
        </w:rPr>
        <w:t>用激光</w:t>
      </w:r>
      <w:r>
        <w:rPr>
          <w:rFonts w:ascii="宋体" w:hint="eastAsia"/>
        </w:rPr>
        <w:t>功率计/</w:t>
      </w:r>
      <w:r w:rsidRPr="00DC5A56">
        <w:rPr>
          <w:rFonts w:ascii="宋体" w:hint="eastAsia"/>
        </w:rPr>
        <w:t>能量计进行测量。</w:t>
      </w:r>
      <w:r w:rsidRPr="00DC5A56">
        <w:rPr>
          <w:rFonts w:ascii="宋体" w:hAnsi="宋体" w:hint="eastAsia"/>
          <w:szCs w:val="21"/>
        </w:rPr>
        <w:t>如此重复5次，得5次</w:t>
      </w:r>
      <w:r w:rsidRPr="00DC5A56">
        <w:rPr>
          <w:rFonts w:hint="eastAsia"/>
        </w:rPr>
        <w:t>激光</w:t>
      </w:r>
      <w:r>
        <w:rPr>
          <w:rFonts w:hint="eastAsia"/>
        </w:rPr>
        <w:t>功率</w:t>
      </w:r>
      <w:r>
        <w:rPr>
          <w:rFonts w:hint="eastAsia"/>
          <w:szCs w:val="21"/>
        </w:rPr>
        <w:t>P</w:t>
      </w:r>
      <w:r w:rsidRPr="009E7E2A">
        <w:rPr>
          <w:szCs w:val="21"/>
          <w:vertAlign w:val="subscript"/>
        </w:rPr>
        <w:t xml:space="preserve">i </w:t>
      </w:r>
      <w:r>
        <w:rPr>
          <w:rFonts w:hint="eastAsia"/>
        </w:rPr>
        <w:t>/</w:t>
      </w:r>
      <w:r w:rsidRPr="00DC5A56">
        <w:rPr>
          <w:rFonts w:hint="eastAsia"/>
        </w:rPr>
        <w:t>能量</w:t>
      </w:r>
      <w:r>
        <w:rPr>
          <w:rFonts w:hint="eastAsia"/>
        </w:rPr>
        <w:t>Q</w:t>
      </w:r>
      <w:r w:rsidRPr="00DC5A56">
        <w:rPr>
          <w:vertAlign w:val="subscript"/>
        </w:rPr>
        <w:t>i</w:t>
      </w:r>
      <w:r w:rsidRPr="00DC5A56">
        <w:rPr>
          <w:rFonts w:ascii="宋体" w:hAnsi="宋体" w:hint="eastAsia"/>
          <w:szCs w:val="21"/>
        </w:rPr>
        <w:t xml:space="preserve"> (i=1,2,3,4,5)，</w:t>
      </w:r>
      <w:r w:rsidRPr="00DC5A56">
        <w:rPr>
          <w:rFonts w:hint="eastAsia"/>
        </w:rPr>
        <w:t>找出最大值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max</w:t>
      </w:r>
      <w:r w:rsidRPr="009E7E2A">
        <w:rPr>
          <w:szCs w:val="21"/>
          <w:vertAlign w:val="subscript"/>
        </w:rPr>
        <w:t xml:space="preserve"> </w:t>
      </w:r>
      <w:r>
        <w:rPr>
          <w:rFonts w:hint="eastAsia"/>
        </w:rPr>
        <w:t>/ Q</w:t>
      </w:r>
      <w:r>
        <w:rPr>
          <w:rFonts w:hint="eastAsia"/>
          <w:vertAlign w:val="subscript"/>
        </w:rPr>
        <w:t>max</w:t>
      </w:r>
      <w:r w:rsidRPr="00DC5A56">
        <w:rPr>
          <w:rFonts w:hint="eastAsia"/>
        </w:rPr>
        <w:t>与最小值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min</w:t>
      </w:r>
      <w:r w:rsidRPr="009E7E2A">
        <w:rPr>
          <w:szCs w:val="21"/>
          <w:vertAlign w:val="subscript"/>
        </w:rPr>
        <w:t xml:space="preserve"> </w:t>
      </w:r>
      <w:r>
        <w:rPr>
          <w:rFonts w:hint="eastAsia"/>
        </w:rPr>
        <w:t>/ Q</w:t>
      </w:r>
      <w:r>
        <w:rPr>
          <w:rFonts w:hint="eastAsia"/>
          <w:vertAlign w:val="subscript"/>
        </w:rPr>
        <w:t>min</w:t>
      </w:r>
      <w:r w:rsidRPr="00DC5A56">
        <w:rPr>
          <w:rFonts w:hint="eastAsia"/>
        </w:rPr>
        <w:t xml:space="preserve">, </w:t>
      </w:r>
      <w:r w:rsidRPr="00DC5A56">
        <w:rPr>
          <w:rFonts w:hint="eastAsia"/>
        </w:rPr>
        <w:t>按照公式（</w:t>
      </w:r>
      <w:r>
        <w:rPr>
          <w:rFonts w:hint="eastAsia"/>
        </w:rPr>
        <w:t>4</w:t>
      </w:r>
      <w:r w:rsidRPr="00DC5A56">
        <w:rPr>
          <w:rFonts w:hint="eastAsia"/>
        </w:rPr>
        <w:t>）计算激光输出</w:t>
      </w:r>
      <w:r>
        <w:rPr>
          <w:rFonts w:hint="eastAsia"/>
        </w:rPr>
        <w:t>功率复现性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>
        <w:rPr>
          <w:rFonts w:hint="eastAsia"/>
        </w:rPr>
        <w:t>，用公式（</w:t>
      </w:r>
      <w:r>
        <w:rPr>
          <w:rFonts w:hint="eastAsia"/>
        </w:rPr>
        <w:t>3</w:t>
      </w:r>
      <w:r>
        <w:rPr>
          <w:rFonts w:hint="eastAsia"/>
        </w:rPr>
        <w:t>）计算激光输出</w:t>
      </w:r>
      <w:r w:rsidRPr="00DC5A56">
        <w:rPr>
          <w:rFonts w:hint="eastAsia"/>
        </w:rPr>
        <w:t>能量</w:t>
      </w:r>
      <w:r>
        <w:rPr>
          <w:rFonts w:hint="eastAsia"/>
        </w:rPr>
        <w:t>复现性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 w:rsidRPr="00DC5A56">
        <w:rPr>
          <w:rFonts w:ascii="宋体" w:hAnsi="宋体" w:hint="eastAsia"/>
          <w:szCs w:val="21"/>
        </w:rPr>
        <w:t>，结果应符合</w:t>
      </w:r>
      <w:r>
        <w:rPr>
          <w:rFonts w:ascii="宋体" w:hAnsi="宋体" w:hint="eastAsia"/>
          <w:szCs w:val="21"/>
        </w:rPr>
        <w:t>3</w:t>
      </w:r>
      <w:r w:rsidRPr="00DC5A56">
        <w:rPr>
          <w:rFonts w:ascii="宋体" w:hAnsi="宋体"/>
          <w:szCs w:val="21"/>
        </w:rPr>
        <w:t>.</w:t>
      </w:r>
      <w:r w:rsidRPr="00DC5A5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.5</w:t>
      </w:r>
      <w:r w:rsidRPr="00DC5A56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6</w:t>
      </w:r>
      <w:r w:rsidRPr="00DC5A56">
        <w:rPr>
          <w:rFonts w:ascii="宋体" w:hAnsi="宋体" w:hint="eastAsia"/>
          <w:szCs w:val="21"/>
        </w:rPr>
        <w:t>的要求。</w:t>
      </w:r>
    </w:p>
    <w:p w:rsidR="00862F87" w:rsidRDefault="00AA666C" w:rsidP="00862F87">
      <w:pPr>
        <w:pStyle w:val="affffffe"/>
        <w:ind w:left="-105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2×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nary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</m:oMath>
      <w:r w:rsidR="00862F87" w:rsidRPr="001C7CE7">
        <w:rPr>
          <w:rFonts w:hint="eastAsia"/>
          <w:sz w:val="24"/>
          <w:szCs w:val="24"/>
        </w:rPr>
        <w:t xml:space="preserve">     </w:t>
      </w:r>
      <w:r w:rsidR="00862F87" w:rsidRPr="001C7CE7">
        <w:rPr>
          <w:sz w:val="24"/>
          <w:szCs w:val="24"/>
        </w:rPr>
        <w:t>（</w:t>
      </w:r>
      <w:r w:rsidR="00862F87">
        <w:rPr>
          <w:rFonts w:hint="eastAsia"/>
          <w:sz w:val="24"/>
          <w:szCs w:val="24"/>
        </w:rPr>
        <w:t>4</w:t>
      </w:r>
      <w:r w:rsidR="00862F87" w:rsidRPr="001C7CE7">
        <w:rPr>
          <w:sz w:val="24"/>
          <w:szCs w:val="24"/>
        </w:rPr>
        <w:t>）</w:t>
      </w:r>
      <w:r w:rsidR="00862F87">
        <w:rPr>
          <w:rFonts w:hint="eastAsia"/>
          <w:sz w:val="24"/>
          <w:szCs w:val="24"/>
        </w:rPr>
        <w:t xml:space="preserve">  </w:t>
      </w:r>
      <w:r w:rsidR="00862F87">
        <w:rPr>
          <w:rFonts w:hint="eastAsia"/>
          <w:sz w:val="24"/>
          <w:szCs w:val="24"/>
        </w:rPr>
        <w:t>或</w:t>
      </w:r>
    </w:p>
    <w:p w:rsidR="00862F87" w:rsidRPr="00715136" w:rsidRDefault="00AA666C" w:rsidP="00862F87">
      <w:pPr>
        <w:pStyle w:val="affffffe"/>
        <w:ind w:left="-105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2×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nary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</m:oMath>
      <w:r w:rsidR="00862F87" w:rsidRPr="001C7CE7">
        <w:rPr>
          <w:rFonts w:hint="eastAsia"/>
          <w:sz w:val="24"/>
          <w:szCs w:val="24"/>
        </w:rPr>
        <w:t xml:space="preserve">     </w:t>
      </w:r>
      <w:r w:rsidR="00862F87" w:rsidRPr="001C7CE7">
        <w:rPr>
          <w:sz w:val="24"/>
          <w:szCs w:val="24"/>
        </w:rPr>
        <w:t>（</w:t>
      </w:r>
      <w:r w:rsidR="00862F87">
        <w:rPr>
          <w:rFonts w:hint="eastAsia"/>
          <w:sz w:val="24"/>
          <w:szCs w:val="24"/>
        </w:rPr>
        <w:t>5</w:t>
      </w:r>
      <w:r w:rsidR="00862F87" w:rsidRPr="001C7CE7">
        <w:rPr>
          <w:sz w:val="24"/>
          <w:szCs w:val="24"/>
        </w:rPr>
        <w:t>）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</w:rPr>
        <w:t>式中：</w:t>
      </w:r>
      <w:r w:rsidRPr="00DC5A56">
        <w:rPr>
          <w:szCs w:val="21"/>
        </w:rPr>
        <w:t>n——</w:t>
      </w:r>
      <w:r w:rsidRPr="00DC5A56">
        <w:rPr>
          <w:rFonts w:hint="eastAsia"/>
          <w:szCs w:val="21"/>
        </w:rPr>
        <w:t>测量次数</w:t>
      </w:r>
      <w:r w:rsidRPr="00DC5A56">
        <w:rPr>
          <w:rFonts w:ascii="宋体" w:hAnsi="宋体" w:hint="eastAsia"/>
          <w:szCs w:val="21"/>
        </w:rPr>
        <w:t>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szCs w:val="21"/>
        </w:rPr>
        <w:t xml:space="preserve">      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i</w:t>
      </w:r>
      <w:r w:rsidRPr="00DC5A56">
        <w:rPr>
          <w:szCs w:val="21"/>
        </w:rPr>
        <w:t>——</w:t>
      </w:r>
      <w:r w:rsidRPr="00DC5A56">
        <w:rPr>
          <w:rFonts w:hint="eastAsia"/>
          <w:szCs w:val="21"/>
        </w:rPr>
        <w:t>第</w:t>
      </w:r>
      <w:r w:rsidRPr="00DC5A56">
        <w:rPr>
          <w:szCs w:val="21"/>
        </w:rPr>
        <w:t>i</w:t>
      </w:r>
      <w:r w:rsidRPr="00DC5A56">
        <w:rPr>
          <w:rFonts w:hint="eastAsia"/>
          <w:szCs w:val="21"/>
        </w:rPr>
        <w:t>次测量</w:t>
      </w:r>
      <w:r>
        <w:rPr>
          <w:rFonts w:hint="eastAsia"/>
          <w:szCs w:val="24"/>
        </w:rPr>
        <w:t>功率</w:t>
      </w:r>
      <w:r w:rsidRPr="00DC5A56">
        <w:rPr>
          <w:rFonts w:hint="eastAsia"/>
          <w:szCs w:val="21"/>
        </w:rPr>
        <w:t>值；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max</w:t>
      </w:r>
      <w:r w:rsidRPr="00DC5A56">
        <w:rPr>
          <w:szCs w:val="21"/>
        </w:rPr>
        <w:t>——</w:t>
      </w:r>
      <w:r>
        <w:rPr>
          <w:rFonts w:hint="eastAsia"/>
          <w:szCs w:val="21"/>
        </w:rPr>
        <w:t>P</w:t>
      </w:r>
      <w:r w:rsidRPr="00DC5A56">
        <w:rPr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的最大值；</w:t>
      </w:r>
    </w:p>
    <w:p w:rsidR="00862F87" w:rsidRDefault="00862F87" w:rsidP="00862F87">
      <w:pPr>
        <w:pStyle w:val="affb"/>
        <w:ind w:left="-10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ascii="Times New Roman" w:hint="eastAsia"/>
          <w:szCs w:val="21"/>
        </w:rPr>
        <w:t>P</w:t>
      </w:r>
      <w:r w:rsidRPr="00DC5A56">
        <w:rPr>
          <w:rFonts w:ascii="Times New Roman"/>
          <w:szCs w:val="21"/>
          <w:vertAlign w:val="subscript"/>
        </w:rPr>
        <w:t>min</w:t>
      </w:r>
      <w:r w:rsidRPr="00DC5A56">
        <w:rPr>
          <w:rFonts w:ascii="Times New Roman"/>
          <w:szCs w:val="21"/>
        </w:rPr>
        <w:t>——</w:t>
      </w:r>
      <w:r>
        <w:rPr>
          <w:rFonts w:ascii="Times New Roman" w:hint="eastAsia"/>
          <w:szCs w:val="21"/>
        </w:rPr>
        <w:t>P</w:t>
      </w:r>
      <w:r w:rsidRPr="009E7E2A">
        <w:rPr>
          <w:rFonts w:ascii="Times New Roman"/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的最小值。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szCs w:val="21"/>
        </w:rPr>
        <w:t xml:space="preserve">      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i</w:t>
      </w:r>
      <w:r w:rsidRPr="00DC5A56">
        <w:rPr>
          <w:szCs w:val="21"/>
        </w:rPr>
        <w:t>——</w:t>
      </w:r>
      <w:r w:rsidRPr="00DC5A56">
        <w:rPr>
          <w:rFonts w:hint="eastAsia"/>
          <w:szCs w:val="21"/>
        </w:rPr>
        <w:t>第</w:t>
      </w:r>
      <w:r w:rsidRPr="00DC5A56">
        <w:rPr>
          <w:szCs w:val="21"/>
        </w:rPr>
        <w:t>i</w:t>
      </w:r>
      <w:r w:rsidRPr="00DC5A56">
        <w:rPr>
          <w:rFonts w:hint="eastAsia"/>
          <w:szCs w:val="21"/>
        </w:rPr>
        <w:t>次测量</w:t>
      </w:r>
      <w:r w:rsidRPr="00DC5A56">
        <w:rPr>
          <w:rFonts w:hint="eastAsia"/>
        </w:rPr>
        <w:t>能量</w:t>
      </w:r>
      <w:r w:rsidRPr="00DC5A56">
        <w:rPr>
          <w:rFonts w:hint="eastAsia"/>
          <w:szCs w:val="21"/>
        </w:rPr>
        <w:t>值；</w:t>
      </w:r>
    </w:p>
    <w:p w:rsidR="00862F87" w:rsidRPr="00DC5A56" w:rsidRDefault="00862F87" w:rsidP="00862F87">
      <w:pPr>
        <w:pStyle w:val="affffffe"/>
        <w:ind w:left="-105" w:firstLine="43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max</w:t>
      </w:r>
      <w:r w:rsidRPr="00DC5A56">
        <w:rPr>
          <w:szCs w:val="21"/>
        </w:rPr>
        <w:t>——</w:t>
      </w:r>
      <w:r>
        <w:rPr>
          <w:rFonts w:hint="eastAsia"/>
          <w:szCs w:val="21"/>
        </w:rPr>
        <w:t>Q</w:t>
      </w:r>
      <w:r w:rsidRPr="00DC5A56">
        <w:rPr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的最大值；</w:t>
      </w:r>
    </w:p>
    <w:p w:rsidR="00862F87" w:rsidRDefault="00862F87" w:rsidP="00862F87">
      <w:pPr>
        <w:pStyle w:val="affb"/>
        <w:ind w:left="-105"/>
        <w:rPr>
          <w:szCs w:val="21"/>
        </w:rPr>
      </w:pPr>
      <w:r w:rsidRPr="00DC5A56">
        <w:rPr>
          <w:rFonts w:hint="eastAsia"/>
          <w:szCs w:val="21"/>
        </w:rPr>
        <w:t xml:space="preserve">      </w:t>
      </w:r>
      <w:r>
        <w:rPr>
          <w:rFonts w:ascii="Times New Roman" w:hint="eastAsia"/>
          <w:szCs w:val="21"/>
        </w:rPr>
        <w:t>Q</w:t>
      </w:r>
      <w:r w:rsidRPr="00DC5A56">
        <w:rPr>
          <w:rFonts w:ascii="Times New Roman"/>
          <w:szCs w:val="21"/>
          <w:vertAlign w:val="subscript"/>
        </w:rPr>
        <w:t>min</w:t>
      </w:r>
      <w:r w:rsidRPr="00DC5A56">
        <w:rPr>
          <w:rFonts w:ascii="Times New Roman"/>
          <w:szCs w:val="21"/>
        </w:rPr>
        <w:t>——</w:t>
      </w:r>
      <w:r>
        <w:rPr>
          <w:rFonts w:ascii="Times New Roman" w:hint="eastAsia"/>
          <w:szCs w:val="21"/>
        </w:rPr>
        <w:t>Q</w:t>
      </w:r>
      <w:r w:rsidRPr="009E7E2A">
        <w:rPr>
          <w:rFonts w:ascii="Times New Roman"/>
          <w:szCs w:val="21"/>
          <w:vertAlign w:val="subscript"/>
        </w:rPr>
        <w:t>i</w:t>
      </w:r>
      <w:r w:rsidRPr="00DC5A56">
        <w:rPr>
          <w:rFonts w:hint="eastAsia"/>
          <w:szCs w:val="21"/>
        </w:rPr>
        <w:t>的最小值。</w:t>
      </w:r>
    </w:p>
    <w:p w:rsidR="00862F87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100" w:firstLine="210"/>
        <w:jc w:val="both"/>
        <w:rPr>
          <w:rFonts w:ascii="宋体" w:hAnsi="宋体"/>
        </w:rPr>
      </w:pPr>
      <w:bookmarkStart w:id="71" w:name="_Toc15480768"/>
      <w:r>
        <w:rPr>
          <w:rFonts w:ascii="宋体" w:hAnsi="宋体" w:hint="eastAsia"/>
        </w:rPr>
        <w:t>4.1.6</w:t>
      </w:r>
      <w:r w:rsidR="00862F87">
        <w:rPr>
          <w:rFonts w:ascii="宋体" w:hAnsi="宋体" w:hint="eastAsia"/>
        </w:rPr>
        <w:t>激光脉冲输出的时间特性的检验</w:t>
      </w:r>
      <w:bookmarkEnd w:id="71"/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4.1.6.1 </w:t>
      </w:r>
      <w:r>
        <w:rPr>
          <w:rFonts w:hAnsi="宋体" w:hint="eastAsia"/>
        </w:rPr>
        <w:t>脉冲/脉冲串宽度的检验</w:t>
      </w:r>
    </w:p>
    <w:p w:rsidR="00862F87" w:rsidRDefault="00862F87" w:rsidP="00862F87">
      <w:pPr>
        <w:pStyle w:val="affb"/>
        <w:ind w:left="-105"/>
      </w:pPr>
      <w:r w:rsidRPr="00DC5A56">
        <w:rPr>
          <w:rFonts w:hint="eastAsia"/>
        </w:rPr>
        <w:t>用光电探测器和示波器测量</w:t>
      </w:r>
      <w:r w:rsidR="00100403" w:rsidRPr="00100403">
        <w:rPr>
          <w:rFonts w:hint="eastAsia"/>
          <w:color w:val="FF0000"/>
        </w:rPr>
        <w:t>各波长</w:t>
      </w:r>
      <w:r w:rsidRPr="00DC5A56">
        <w:rPr>
          <w:rFonts w:hAnsi="宋体" w:hint="eastAsia"/>
        </w:rPr>
        <w:t>脉冲</w:t>
      </w:r>
      <w:r>
        <w:rPr>
          <w:rFonts w:hAnsi="宋体" w:hint="eastAsia"/>
        </w:rPr>
        <w:t>/脉冲串宽度</w:t>
      </w:r>
      <w:r w:rsidRPr="00DC5A56">
        <w:rPr>
          <w:rFonts w:hint="eastAsia"/>
        </w:rPr>
        <w:t>，测量10次取平均值，若</w:t>
      </w:r>
      <w:r w:rsidRPr="00DC5A56">
        <w:rPr>
          <w:rFonts w:hAnsi="宋体" w:hint="eastAsia"/>
        </w:rPr>
        <w:t>脉冲</w:t>
      </w:r>
      <w:r>
        <w:rPr>
          <w:rFonts w:hAnsi="宋体" w:hint="eastAsia"/>
        </w:rPr>
        <w:t>/脉冲串宽度</w:t>
      </w:r>
      <w:r w:rsidRPr="00DC5A56">
        <w:rPr>
          <w:rFonts w:hAnsi="宋体" w:hint="eastAsia"/>
        </w:rPr>
        <w:t>可</w:t>
      </w:r>
      <w:r w:rsidRPr="00DC5A56">
        <w:rPr>
          <w:rFonts w:hint="eastAsia"/>
        </w:rPr>
        <w:t>以设置，则在</w:t>
      </w:r>
      <w:r w:rsidRPr="00DC5A56">
        <w:rPr>
          <w:rFonts w:hAnsi="宋体" w:hint="eastAsia"/>
        </w:rPr>
        <w:t>脉冲</w:t>
      </w:r>
      <w:r>
        <w:rPr>
          <w:rFonts w:hAnsi="宋体" w:hint="eastAsia"/>
        </w:rPr>
        <w:t>/脉冲串宽度</w:t>
      </w:r>
      <w:r>
        <w:rPr>
          <w:rFonts w:hint="eastAsia"/>
        </w:rPr>
        <w:t>设定范围</w:t>
      </w:r>
      <w:r w:rsidRPr="00DC5A56">
        <w:rPr>
          <w:rFonts w:hint="eastAsia"/>
        </w:rPr>
        <w:t>内</w:t>
      </w:r>
      <w:r>
        <w:rPr>
          <w:rFonts w:hint="eastAsia"/>
        </w:rPr>
        <w:t>，</w:t>
      </w:r>
      <w:r w:rsidRPr="009E7E2A">
        <w:rPr>
          <w:rFonts w:hint="eastAsia"/>
          <w:color w:val="FF0000"/>
        </w:rPr>
        <w:t>并且在</w:t>
      </w:r>
      <w:r>
        <w:rPr>
          <w:rFonts w:hint="eastAsia"/>
          <w:color w:val="FF0000"/>
        </w:rPr>
        <w:t>最大</w:t>
      </w:r>
      <w:r w:rsidRPr="009E7E2A">
        <w:rPr>
          <w:rFonts w:hint="eastAsia"/>
          <w:color w:val="FF0000"/>
        </w:rPr>
        <w:t>能量，</w:t>
      </w:r>
      <w:r>
        <w:rPr>
          <w:rFonts w:hint="eastAsia"/>
          <w:color w:val="FF0000"/>
        </w:rPr>
        <w:t>中间</w:t>
      </w:r>
      <w:r w:rsidRPr="009E7E2A">
        <w:rPr>
          <w:rFonts w:hint="eastAsia"/>
          <w:color w:val="FF0000"/>
        </w:rPr>
        <w:t>能量，</w:t>
      </w:r>
      <w:r>
        <w:rPr>
          <w:rFonts w:hint="eastAsia"/>
          <w:color w:val="FF0000"/>
        </w:rPr>
        <w:t>最小</w:t>
      </w:r>
      <w:r w:rsidRPr="009E7E2A">
        <w:rPr>
          <w:rFonts w:hint="eastAsia"/>
          <w:color w:val="FF0000"/>
        </w:rPr>
        <w:t>能量</w:t>
      </w:r>
      <w:r>
        <w:rPr>
          <w:rFonts w:hint="eastAsia"/>
        </w:rPr>
        <w:t>，</w:t>
      </w:r>
      <w:r w:rsidRPr="00DC5A56">
        <w:rPr>
          <w:rFonts w:hAnsi="宋体" w:hint="eastAsia"/>
          <w:szCs w:val="21"/>
        </w:rPr>
        <w:t>等间隔选取测量点，每个测量点测量10次取平均值，</w:t>
      </w:r>
      <w:r w:rsidRPr="00DC5A56">
        <w:rPr>
          <w:rFonts w:hint="eastAsia"/>
        </w:rPr>
        <w:t>其结果应符合</w:t>
      </w:r>
      <w:r>
        <w:rPr>
          <w:rFonts w:hint="eastAsia"/>
        </w:rPr>
        <w:t>3</w:t>
      </w:r>
      <w:r w:rsidRPr="00DC5A56">
        <w:rPr>
          <w:rFonts w:hint="eastAsia"/>
        </w:rPr>
        <w:t>.1.</w:t>
      </w:r>
      <w:r>
        <w:rPr>
          <w:rFonts w:hint="eastAsia"/>
        </w:rPr>
        <w:t>6.1</w:t>
      </w:r>
      <w:r w:rsidRPr="00DC5A56">
        <w:rPr>
          <w:rFonts w:hint="eastAsia"/>
        </w:rPr>
        <w:t>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4.1.6.2 </w:t>
      </w:r>
      <w:r w:rsidRPr="00DC5A56">
        <w:rPr>
          <w:rFonts w:hint="eastAsia"/>
        </w:rPr>
        <w:t>脉冲</w:t>
      </w:r>
      <w:r>
        <w:rPr>
          <w:rFonts w:hAnsi="宋体" w:hint="eastAsia"/>
        </w:rPr>
        <w:t>/脉冲串</w:t>
      </w:r>
      <w:r>
        <w:rPr>
          <w:rFonts w:hint="eastAsia"/>
        </w:rPr>
        <w:t>间隔时间或</w:t>
      </w:r>
      <w:r w:rsidRPr="00DC5A56">
        <w:rPr>
          <w:rFonts w:hint="eastAsia"/>
        </w:rPr>
        <w:t>重复频率</w:t>
      </w:r>
      <w:r>
        <w:rPr>
          <w:rFonts w:hint="eastAsia"/>
        </w:rPr>
        <w:t>的检验</w:t>
      </w:r>
    </w:p>
    <w:p w:rsidR="00862F87" w:rsidRPr="00DC5A56" w:rsidRDefault="00862F87" w:rsidP="00862F87">
      <w:pPr>
        <w:pStyle w:val="affb"/>
        <w:ind w:left="-105"/>
      </w:pPr>
      <w:r w:rsidRPr="00DC5A56">
        <w:rPr>
          <w:rFonts w:hint="eastAsia"/>
        </w:rPr>
        <w:t>用光电探测器和示波器测量，测量</w:t>
      </w:r>
      <w:r w:rsidR="00100403" w:rsidRPr="00100403">
        <w:rPr>
          <w:rFonts w:hint="eastAsia"/>
          <w:color w:val="FF0000"/>
        </w:rPr>
        <w:t>各波长</w:t>
      </w:r>
      <w:r w:rsidRPr="00DC5A56">
        <w:rPr>
          <w:rFonts w:hint="eastAsia"/>
        </w:rPr>
        <w:t>脉冲</w:t>
      </w:r>
      <w:r>
        <w:rPr>
          <w:rFonts w:hAnsi="宋体" w:hint="eastAsia"/>
        </w:rPr>
        <w:t>/脉冲串</w:t>
      </w:r>
      <w:r w:rsidRPr="00DC5A56">
        <w:rPr>
          <w:rFonts w:hint="eastAsia"/>
        </w:rPr>
        <w:t>的</w:t>
      </w:r>
      <w:r>
        <w:rPr>
          <w:rFonts w:hint="eastAsia"/>
        </w:rPr>
        <w:t>间隔时间或</w:t>
      </w:r>
      <w:r w:rsidRPr="00DC5A56">
        <w:rPr>
          <w:rFonts w:hint="eastAsia"/>
        </w:rPr>
        <w:t>重复频率，测量10次取平均值，若</w:t>
      </w:r>
      <w:r>
        <w:rPr>
          <w:rFonts w:hint="eastAsia"/>
        </w:rPr>
        <w:t>间隔时间或</w:t>
      </w:r>
      <w:r w:rsidRPr="00DC5A56">
        <w:rPr>
          <w:rFonts w:hAnsi="宋体" w:hint="eastAsia"/>
        </w:rPr>
        <w:t>重复频率</w:t>
      </w:r>
      <w:r w:rsidRPr="00DC5A56">
        <w:rPr>
          <w:rFonts w:hint="eastAsia"/>
        </w:rPr>
        <w:t>可以设置，则在</w:t>
      </w:r>
      <w:r>
        <w:rPr>
          <w:rFonts w:hint="eastAsia"/>
        </w:rPr>
        <w:t>设定范围</w:t>
      </w:r>
      <w:r w:rsidRPr="00DC5A56">
        <w:rPr>
          <w:rFonts w:hint="eastAsia"/>
        </w:rPr>
        <w:t>内</w:t>
      </w:r>
      <w:r w:rsidRPr="00DC5A56">
        <w:rPr>
          <w:rFonts w:hAnsi="宋体" w:hint="eastAsia"/>
          <w:szCs w:val="21"/>
        </w:rPr>
        <w:t>等间隔选取测量点，每个测量点测量10次取平均值，</w:t>
      </w:r>
      <w:r w:rsidRPr="00DC5A56">
        <w:rPr>
          <w:rFonts w:hint="eastAsia"/>
        </w:rPr>
        <w:t>其结果应符合</w:t>
      </w:r>
      <w:r>
        <w:rPr>
          <w:rFonts w:hint="eastAsia"/>
        </w:rPr>
        <w:t>3</w:t>
      </w:r>
      <w:r w:rsidRPr="00DC5A56">
        <w:rPr>
          <w:rFonts w:hint="eastAsia"/>
        </w:rPr>
        <w:t>.1.</w:t>
      </w:r>
      <w:r>
        <w:rPr>
          <w:rFonts w:hint="eastAsia"/>
        </w:rPr>
        <w:t>6.2</w:t>
      </w:r>
      <w:r w:rsidRPr="00DC5A56">
        <w:rPr>
          <w:rFonts w:hint="eastAsia"/>
        </w:rPr>
        <w:t>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 xml:space="preserve">4.1.6.3 </w:t>
      </w:r>
      <w:r>
        <w:rPr>
          <w:rFonts w:hAnsi="宋体" w:hint="eastAsia"/>
        </w:rPr>
        <w:t>子脉冲宽度的检验</w:t>
      </w:r>
    </w:p>
    <w:p w:rsidR="00862F87" w:rsidRDefault="00862F87" w:rsidP="00862F87">
      <w:pPr>
        <w:pStyle w:val="affb"/>
        <w:ind w:left="-105"/>
      </w:pPr>
      <w:r w:rsidRPr="00DC5A56">
        <w:rPr>
          <w:rFonts w:hint="eastAsia"/>
        </w:rPr>
        <w:t>用光电探测器和示波器测量，测量</w:t>
      </w:r>
      <w:r w:rsidR="00100403" w:rsidRPr="00100403">
        <w:rPr>
          <w:rFonts w:hint="eastAsia"/>
          <w:color w:val="FF0000"/>
        </w:rPr>
        <w:t>各波长</w:t>
      </w:r>
      <w:r>
        <w:rPr>
          <w:rFonts w:hint="eastAsia"/>
        </w:rPr>
        <w:t>脉冲串中子脉冲的脉冲宽度</w:t>
      </w:r>
      <w:r w:rsidRPr="00DC5A56">
        <w:rPr>
          <w:rFonts w:hint="eastAsia"/>
        </w:rPr>
        <w:t>，测量10次取平均值，若</w:t>
      </w:r>
      <w:r>
        <w:rPr>
          <w:rFonts w:hint="eastAsia"/>
        </w:rPr>
        <w:t>子</w:t>
      </w:r>
      <w:r w:rsidRPr="00DC5A56">
        <w:rPr>
          <w:rFonts w:hAnsi="宋体" w:hint="eastAsia"/>
        </w:rPr>
        <w:t>脉冲</w:t>
      </w:r>
      <w:r>
        <w:rPr>
          <w:rFonts w:hAnsi="宋体" w:hint="eastAsia"/>
        </w:rPr>
        <w:t>宽度</w:t>
      </w:r>
      <w:r w:rsidRPr="00DC5A56">
        <w:rPr>
          <w:rFonts w:hAnsi="宋体" w:hint="eastAsia"/>
        </w:rPr>
        <w:t>可</w:t>
      </w:r>
      <w:r w:rsidRPr="00DC5A56">
        <w:rPr>
          <w:rFonts w:hint="eastAsia"/>
        </w:rPr>
        <w:t>以设置，则在</w:t>
      </w:r>
      <w:r>
        <w:rPr>
          <w:rFonts w:hint="eastAsia"/>
        </w:rPr>
        <w:t>设定范围</w:t>
      </w:r>
      <w:r w:rsidRPr="00DC5A56">
        <w:rPr>
          <w:rFonts w:hint="eastAsia"/>
        </w:rPr>
        <w:t>内</w:t>
      </w:r>
      <w:r w:rsidRPr="00DC5A56">
        <w:rPr>
          <w:rFonts w:hAnsi="宋体" w:hint="eastAsia"/>
          <w:szCs w:val="21"/>
        </w:rPr>
        <w:t>等间隔选取测量点，每个测量点测量10次取平均值，</w:t>
      </w:r>
      <w:r w:rsidRPr="00DC5A56">
        <w:rPr>
          <w:rFonts w:hint="eastAsia"/>
        </w:rPr>
        <w:t>其结果应符合</w:t>
      </w:r>
      <w:r>
        <w:rPr>
          <w:rFonts w:hint="eastAsia"/>
        </w:rPr>
        <w:t>3</w:t>
      </w:r>
      <w:r w:rsidRPr="00DC5A56">
        <w:rPr>
          <w:rFonts w:hint="eastAsia"/>
        </w:rPr>
        <w:t>.1.</w:t>
      </w:r>
      <w:r>
        <w:rPr>
          <w:rFonts w:hint="eastAsia"/>
        </w:rPr>
        <w:t>6.3</w:t>
      </w:r>
      <w:r w:rsidRPr="00DC5A56">
        <w:rPr>
          <w:rFonts w:hint="eastAsia"/>
        </w:rPr>
        <w:t>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>4.1.6.4 子</w:t>
      </w:r>
      <w:r w:rsidRPr="00DC5A56">
        <w:rPr>
          <w:rFonts w:hint="eastAsia"/>
        </w:rPr>
        <w:t>脉冲</w:t>
      </w:r>
      <w:r>
        <w:rPr>
          <w:rFonts w:hint="eastAsia"/>
        </w:rPr>
        <w:t>间隔时间或子脉冲个数的检验</w:t>
      </w:r>
    </w:p>
    <w:p w:rsidR="00862F87" w:rsidRDefault="00862F87" w:rsidP="00862F87">
      <w:pPr>
        <w:pStyle w:val="affb"/>
        <w:ind w:left="-105"/>
      </w:pPr>
      <w:r w:rsidRPr="00DC5A56">
        <w:rPr>
          <w:rFonts w:hint="eastAsia"/>
        </w:rPr>
        <w:t>用光电探测器和示波器测量，测量</w:t>
      </w:r>
      <w:r w:rsidR="00100403" w:rsidRPr="00100403">
        <w:rPr>
          <w:rFonts w:hint="eastAsia"/>
          <w:color w:val="FF0000"/>
        </w:rPr>
        <w:t>各波长</w:t>
      </w:r>
      <w:r>
        <w:rPr>
          <w:rFonts w:hint="eastAsia"/>
        </w:rPr>
        <w:t>子</w:t>
      </w:r>
      <w:r w:rsidRPr="00DC5A56">
        <w:rPr>
          <w:rFonts w:hint="eastAsia"/>
        </w:rPr>
        <w:t>脉冲的</w:t>
      </w:r>
      <w:r>
        <w:rPr>
          <w:rFonts w:hint="eastAsia"/>
        </w:rPr>
        <w:t>间隔时间或子脉冲个数</w:t>
      </w:r>
      <w:r w:rsidRPr="00DC5A56">
        <w:rPr>
          <w:rFonts w:hint="eastAsia"/>
        </w:rPr>
        <w:t>，测量10次取平均值，若</w:t>
      </w:r>
      <w:r>
        <w:rPr>
          <w:rFonts w:hint="eastAsia"/>
        </w:rPr>
        <w:t>子</w:t>
      </w:r>
      <w:r w:rsidRPr="00DC5A56">
        <w:rPr>
          <w:rFonts w:hint="eastAsia"/>
        </w:rPr>
        <w:t>脉冲</w:t>
      </w:r>
      <w:r>
        <w:rPr>
          <w:rFonts w:hint="eastAsia"/>
        </w:rPr>
        <w:t>间隔时间或子脉冲个数</w:t>
      </w:r>
      <w:r w:rsidRPr="00DC5A56">
        <w:rPr>
          <w:rFonts w:hint="eastAsia"/>
        </w:rPr>
        <w:t>可以设置，则在</w:t>
      </w:r>
      <w:r>
        <w:rPr>
          <w:rFonts w:hint="eastAsia"/>
        </w:rPr>
        <w:t>设定范围</w:t>
      </w:r>
      <w:r w:rsidRPr="00DC5A56">
        <w:rPr>
          <w:rFonts w:hint="eastAsia"/>
        </w:rPr>
        <w:t>内</w:t>
      </w:r>
      <w:r w:rsidRPr="00DC5A56">
        <w:rPr>
          <w:rFonts w:hAnsi="宋体" w:hint="eastAsia"/>
          <w:szCs w:val="21"/>
        </w:rPr>
        <w:t>等间隔选取测量点，每个测量点测量10次取平均值，</w:t>
      </w:r>
      <w:r w:rsidRPr="00DC5A56">
        <w:rPr>
          <w:rFonts w:hint="eastAsia"/>
        </w:rPr>
        <w:t>其结果应符合</w:t>
      </w:r>
      <w:r>
        <w:rPr>
          <w:rFonts w:hint="eastAsia"/>
        </w:rPr>
        <w:t>3</w:t>
      </w:r>
      <w:r w:rsidRPr="00DC5A56">
        <w:rPr>
          <w:rFonts w:hint="eastAsia"/>
        </w:rPr>
        <w:t>.1.</w:t>
      </w:r>
      <w:r>
        <w:rPr>
          <w:rFonts w:hint="eastAsia"/>
        </w:rPr>
        <w:t>6.4</w:t>
      </w:r>
      <w:r w:rsidRPr="00DC5A56">
        <w:rPr>
          <w:rFonts w:hint="eastAsia"/>
        </w:rPr>
        <w:t>的要求。</w:t>
      </w:r>
    </w:p>
    <w:p w:rsidR="00862F87" w:rsidRDefault="00862F87" w:rsidP="00862F87">
      <w:pPr>
        <w:pStyle w:val="affb"/>
        <w:ind w:left="-105"/>
      </w:pPr>
      <w:r>
        <w:rPr>
          <w:rFonts w:hint="eastAsia"/>
        </w:rPr>
        <w:t>4.1.6.5 脉冲宽度稳定度的检验</w:t>
      </w:r>
    </w:p>
    <w:p w:rsidR="00862F87" w:rsidRDefault="00036BF1" w:rsidP="00862F87">
      <w:pPr>
        <w:pStyle w:val="affb"/>
        <w:ind w:left="-105"/>
      </w:pPr>
      <w:r w:rsidRPr="00DC5A56">
        <w:rPr>
          <w:rFonts w:hint="eastAsia"/>
        </w:rPr>
        <w:t>用光电探测器和示波器测量</w:t>
      </w:r>
      <w:r w:rsidRPr="00100403">
        <w:rPr>
          <w:rFonts w:hint="eastAsia"/>
          <w:color w:val="FF0000"/>
        </w:rPr>
        <w:t>各波长</w:t>
      </w:r>
      <w:r>
        <w:rPr>
          <w:rFonts w:hint="eastAsia"/>
        </w:rPr>
        <w:t>在</w:t>
      </w:r>
      <w:r>
        <w:rPr>
          <w:rFonts w:hint="eastAsia"/>
          <w:color w:val="FF0000"/>
        </w:rPr>
        <w:t>最大</w:t>
      </w:r>
      <w:r w:rsidRPr="00B14E8A">
        <w:rPr>
          <w:rFonts w:hint="eastAsia"/>
          <w:color w:val="FF0000"/>
        </w:rPr>
        <w:t>能量</w:t>
      </w:r>
      <w:r>
        <w:rPr>
          <w:rFonts w:hint="eastAsia"/>
        </w:rPr>
        <w:t>输出时</w:t>
      </w:r>
      <w:r w:rsidRPr="00DC5A56">
        <w:rPr>
          <w:rFonts w:hAnsi="宋体" w:hint="eastAsia"/>
        </w:rPr>
        <w:t>脉冲</w:t>
      </w:r>
      <w:r>
        <w:rPr>
          <w:rFonts w:hAnsi="宋体" w:hint="eastAsia"/>
        </w:rPr>
        <w:t>宽度，</w:t>
      </w:r>
      <w:r w:rsidR="00862F87">
        <w:rPr>
          <w:rFonts w:hint="eastAsia"/>
        </w:rPr>
        <w:t>测量100</w:t>
      </w:r>
      <w:r>
        <w:rPr>
          <w:rFonts w:hint="eastAsia"/>
        </w:rPr>
        <w:t>个</w:t>
      </w:r>
      <w:r w:rsidR="00862F87">
        <w:rPr>
          <w:rFonts w:hint="eastAsia"/>
        </w:rPr>
        <w:t>脉冲，然后根据</w:t>
      </w:r>
      <w:r w:rsidR="00862F87" w:rsidRPr="00EB611E">
        <w:rPr>
          <w:rFonts w:hint="eastAsia"/>
          <w:color w:val="FF0000"/>
        </w:rPr>
        <w:t>公式（</w:t>
      </w:r>
      <w:r w:rsidR="00862F87">
        <w:rPr>
          <w:rFonts w:hint="eastAsia"/>
          <w:color w:val="FF0000"/>
        </w:rPr>
        <w:t>6</w:t>
      </w:r>
      <w:r w:rsidR="00862F87" w:rsidRPr="00EB611E">
        <w:rPr>
          <w:rFonts w:hint="eastAsia"/>
          <w:color w:val="FF0000"/>
        </w:rPr>
        <w:t>）</w:t>
      </w:r>
      <w:r w:rsidR="00862F87">
        <w:rPr>
          <w:rFonts w:hint="eastAsia"/>
        </w:rPr>
        <w:t>，计算脉冲宽度稳定度，结果应符合3.1.6.5的要求。</w:t>
      </w:r>
    </w:p>
    <w:p w:rsidR="00862F87" w:rsidRPr="00F76DDC" w:rsidRDefault="00862F87" w:rsidP="00862F87">
      <w:pPr>
        <w:pStyle w:val="affb"/>
        <w:ind w:left="-105" w:firstLine="480"/>
        <w:jc w:val="center"/>
        <w:rPr>
          <w:color w:val="FF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b>
                </m:sSub>
              </m:e>
            </m:acc>
          </m:den>
        </m:f>
      </m:oMath>
      <w:r w:rsidRPr="00F76DDC">
        <w:rPr>
          <w:rFonts w:hint="eastAsia"/>
          <w:sz w:val="24"/>
          <w:szCs w:val="24"/>
        </w:rPr>
        <w:t xml:space="preserve"> </w:t>
      </w:r>
      <w:r w:rsidRPr="00F76DDC">
        <w:rPr>
          <w:rFonts w:hint="eastAsia"/>
          <w:color w:val="FF0000"/>
          <w:sz w:val="24"/>
          <w:szCs w:val="24"/>
        </w:rPr>
        <w:t xml:space="preserve"> </w:t>
      </w:r>
      <w:r w:rsidRPr="00F76DDC">
        <w:rPr>
          <w:rFonts w:hint="eastAsia"/>
          <w:sz w:val="24"/>
          <w:szCs w:val="24"/>
        </w:rPr>
        <w:t>………（</w:t>
      </w:r>
      <w:r>
        <w:rPr>
          <w:rFonts w:hint="eastAsia"/>
          <w:sz w:val="24"/>
          <w:szCs w:val="24"/>
        </w:rPr>
        <w:t>6</w:t>
      </w:r>
      <w:r w:rsidRPr="00F76DDC">
        <w:rPr>
          <w:rFonts w:hint="eastAsia"/>
          <w:sz w:val="24"/>
          <w:szCs w:val="24"/>
        </w:rPr>
        <w:t>）</w:t>
      </w:r>
    </w:p>
    <w:p w:rsidR="00862F87" w:rsidRDefault="00862F87" w:rsidP="00862F87">
      <w:pPr>
        <w:pStyle w:val="affffffe"/>
        <w:ind w:firstLineChars="200"/>
      </w:pPr>
      <w:r>
        <w:rPr>
          <w:rFonts w:hint="eastAsia"/>
        </w:rPr>
        <w:t>式中：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H</m:t>
            </m:r>
          </m:sub>
        </m:sSub>
      </m:oMath>
      <w:r w:rsidRPr="00DC5A56">
        <w:rPr>
          <w:szCs w:val="21"/>
        </w:rPr>
        <w:t>——</w:t>
      </w:r>
      <w:r>
        <w:rPr>
          <w:rFonts w:hint="eastAsia"/>
        </w:rPr>
        <w:t>标准差；</w:t>
      </w:r>
      <w:r>
        <w:rPr>
          <w:rFonts w:hint="eastAsia"/>
        </w:rPr>
        <w:t xml:space="preserve">  </w:t>
      </w:r>
    </w:p>
    <w:p w:rsidR="00862F87" w:rsidRDefault="00862F87" w:rsidP="00862F87">
      <w:pPr>
        <w:pStyle w:val="affffffe"/>
        <w:ind w:firstLineChars="200"/>
      </w:pPr>
      <w:r>
        <w:rPr>
          <w:rFonts w:hint="eastAsia"/>
        </w:rPr>
        <w:t xml:space="preserve">      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H</m:t>
                </m:r>
              </m:sub>
            </m:sSub>
          </m:e>
        </m:acc>
      </m:oMath>
      <w:r w:rsidRPr="00DC5A56">
        <w:rPr>
          <w:szCs w:val="21"/>
        </w:rPr>
        <w:t>——</w:t>
      </w:r>
      <w:r>
        <w:rPr>
          <w:rFonts w:hint="eastAsia"/>
        </w:rPr>
        <w:t>100</w:t>
      </w:r>
      <w:r>
        <w:rPr>
          <w:rFonts w:hint="eastAsia"/>
        </w:rPr>
        <w:t>次脉冲宽度的平均值。</w:t>
      </w:r>
    </w:p>
    <w:p w:rsidR="00862F87" w:rsidRPr="00385FFF" w:rsidRDefault="00740901" w:rsidP="00740901">
      <w:pPr>
        <w:pStyle w:val="a8"/>
        <w:numPr>
          <w:ilvl w:val="3"/>
          <w:numId w:val="0"/>
        </w:numPr>
        <w:spacing w:beforeLines="0" w:afterLines="0"/>
        <w:ind w:leftChars="-50" w:left="-105" w:firstLineChars="50" w:firstLine="105"/>
        <w:jc w:val="both"/>
        <w:rPr>
          <w:rFonts w:ascii="宋体" w:hAnsi="宋体"/>
        </w:rPr>
      </w:pPr>
      <w:bookmarkStart w:id="72" w:name="_Toc15480769"/>
      <w:r>
        <w:rPr>
          <w:rFonts w:ascii="宋体" w:hAnsi="宋体" w:hint="eastAsia"/>
        </w:rPr>
        <w:t>4.1.7</w:t>
      </w:r>
      <w:r w:rsidR="00862F87">
        <w:rPr>
          <w:rFonts w:ascii="宋体" w:hAnsi="宋体" w:hint="eastAsia"/>
        </w:rPr>
        <w:t>治疗面光斑尺寸的检验</w:t>
      </w:r>
      <w:bookmarkEnd w:id="72"/>
    </w:p>
    <w:p w:rsidR="00862F87" w:rsidRDefault="00862F87" w:rsidP="00862F87">
      <w:pPr>
        <w:pStyle w:val="a8"/>
        <w:numPr>
          <w:ilvl w:val="0"/>
          <w:numId w:val="0"/>
        </w:numPr>
        <w:spacing w:before="156" w:after="156"/>
        <w:ind w:left="-105" w:firstLineChars="250" w:firstLine="525"/>
        <w:rPr>
          <w:rFonts w:ascii="宋体" w:eastAsia="宋体"/>
          <w:noProof/>
        </w:rPr>
      </w:pPr>
      <w:bookmarkStart w:id="73" w:name="_Toc15480770"/>
      <w:r w:rsidRPr="00385FFF">
        <w:rPr>
          <w:rFonts w:ascii="宋体" w:eastAsia="宋体" w:hint="eastAsia"/>
          <w:noProof/>
        </w:rPr>
        <w:lastRenderedPageBreak/>
        <w:t>按</w:t>
      </w:r>
      <w:r w:rsidRPr="00385FFF">
        <w:rPr>
          <w:rFonts w:ascii="宋体" w:eastAsia="宋体"/>
          <w:noProof/>
        </w:rPr>
        <w:t>ISO11146</w:t>
      </w:r>
      <w:r w:rsidRPr="00385FFF">
        <w:rPr>
          <w:rFonts w:ascii="宋体" w:eastAsia="宋体" w:hint="eastAsia"/>
          <w:noProof/>
        </w:rPr>
        <w:t>中规定的方法</w:t>
      </w:r>
      <w:r>
        <w:rPr>
          <w:rFonts w:ascii="宋体" w:eastAsia="宋体" w:hint="eastAsia"/>
          <w:noProof/>
        </w:rPr>
        <w:t>，</w:t>
      </w:r>
      <w:r w:rsidRPr="00385FFF">
        <w:rPr>
          <w:rFonts w:ascii="宋体" w:eastAsia="宋体" w:hint="eastAsia"/>
          <w:noProof/>
        </w:rPr>
        <w:t>其结果应符合</w:t>
      </w:r>
      <w:r>
        <w:rPr>
          <w:rFonts w:ascii="宋体" w:eastAsia="宋体" w:hint="eastAsia"/>
          <w:noProof/>
        </w:rPr>
        <w:t>3</w:t>
      </w:r>
      <w:r w:rsidRPr="00385FFF">
        <w:rPr>
          <w:rFonts w:ascii="宋体" w:eastAsia="宋体"/>
          <w:noProof/>
        </w:rPr>
        <w:t>.</w:t>
      </w:r>
      <w:r w:rsidRPr="00385FFF">
        <w:rPr>
          <w:rFonts w:ascii="宋体" w:eastAsia="宋体" w:hint="eastAsia"/>
          <w:noProof/>
        </w:rPr>
        <w:t>1.</w:t>
      </w:r>
      <w:r>
        <w:rPr>
          <w:rFonts w:ascii="宋体" w:eastAsia="宋体" w:hint="eastAsia"/>
          <w:noProof/>
        </w:rPr>
        <w:t>7</w:t>
      </w:r>
      <w:r w:rsidRPr="00385FFF">
        <w:rPr>
          <w:rFonts w:ascii="宋体" w:eastAsia="宋体" w:hint="eastAsia"/>
          <w:noProof/>
        </w:rPr>
        <w:t>的要求。</w:t>
      </w:r>
      <w:bookmarkEnd w:id="73"/>
    </w:p>
    <w:p w:rsidR="00862F87" w:rsidRDefault="00862F87" w:rsidP="00862F87">
      <w:pPr>
        <w:pStyle w:val="affb"/>
        <w:ind w:firstLineChars="0" w:firstLine="0"/>
        <w:rPr>
          <w:rFonts w:asciiTheme="majorHAnsi" w:eastAsiaTheme="majorEastAsia" w:hAnsiTheme="majorEastAsia"/>
          <w:color w:val="FF0000"/>
        </w:rPr>
      </w:pPr>
      <w:r>
        <w:rPr>
          <w:rFonts w:hint="eastAsia"/>
        </w:rPr>
        <w:t xml:space="preserve">4.1.8  </w:t>
      </w:r>
      <w:r w:rsidRPr="009E1320">
        <w:rPr>
          <w:rFonts w:asciiTheme="majorHAnsi" w:eastAsiaTheme="majorEastAsia" w:hAnsiTheme="majorEastAsia"/>
          <w:color w:val="FF0000"/>
        </w:rPr>
        <w:t>倍频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激光中</w:t>
      </w:r>
      <w:r>
        <w:rPr>
          <w:rFonts w:asciiTheme="majorHAnsi" w:eastAsiaTheme="majorEastAsia" w:hAnsiTheme="majorEastAsia" w:hint="eastAsia"/>
          <w:color w:val="FF0000"/>
        </w:rPr>
        <w:t>1064nm</w:t>
      </w:r>
      <w:r>
        <w:rPr>
          <w:rFonts w:asciiTheme="majorHAnsi" w:eastAsiaTheme="majorEastAsia" w:hAnsiTheme="majorEastAsia" w:hint="eastAsia"/>
          <w:color w:val="FF0000"/>
        </w:rPr>
        <w:t>激光的检验</w:t>
      </w:r>
    </w:p>
    <w:p w:rsidR="00862F87" w:rsidRDefault="00862F87" w:rsidP="00862F87">
      <w:pPr>
        <w:pStyle w:val="affb"/>
        <w:ind w:firstLineChars="0"/>
        <w:rPr>
          <w:rFonts w:asciiTheme="majorHAnsi" w:eastAsiaTheme="majorEastAsia" w:hAnsiTheme="majorEastAsia"/>
          <w:color w:val="FF0000"/>
        </w:rPr>
      </w:pPr>
      <w:r>
        <w:rPr>
          <w:rFonts w:asciiTheme="majorHAnsi" w:eastAsiaTheme="majorEastAsia" w:hAnsiTheme="majorEastAsia" w:hint="eastAsia"/>
          <w:color w:val="FF0000"/>
        </w:rPr>
        <w:t>如果有倍频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激光，用激光能量计测量激光输出能量</w:t>
      </w:r>
      <m:oMath>
        <m:sSub>
          <m:sSubPr>
            <m:ctrlPr>
              <w:rPr>
                <w:rFonts w:ascii="Cambria Math" w:eastAsiaTheme="majorEastAsia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color w:val="FF000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color w:val="FF0000"/>
              </w:rPr>
              <m:t>1</m:t>
            </m:r>
          </m:sub>
        </m:sSub>
      </m:oMath>
      <w:r>
        <w:rPr>
          <w:rFonts w:asciiTheme="majorHAnsi" w:eastAsiaTheme="majorEastAsia" w:hAnsiTheme="majorEastAsia" w:hint="eastAsia"/>
          <w:color w:val="FF0000"/>
        </w:rPr>
        <w:t>，用二向色镜将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激光和</w:t>
      </w:r>
      <w:r>
        <w:rPr>
          <w:rFonts w:asciiTheme="majorHAnsi" w:eastAsiaTheme="majorEastAsia" w:hAnsiTheme="majorEastAsia" w:hint="eastAsia"/>
          <w:color w:val="FF0000"/>
        </w:rPr>
        <w:t>1064nm</w:t>
      </w:r>
      <w:r>
        <w:rPr>
          <w:rFonts w:asciiTheme="majorHAnsi" w:eastAsiaTheme="majorEastAsia" w:hAnsiTheme="majorEastAsia" w:hint="eastAsia"/>
          <w:color w:val="FF0000"/>
        </w:rPr>
        <w:t>激光分开，用能量计测量</w:t>
      </w:r>
      <w:r>
        <w:rPr>
          <w:rFonts w:asciiTheme="majorHAnsi" w:eastAsiaTheme="majorEastAsia" w:hAnsiTheme="majorEastAsia" w:hint="eastAsia"/>
          <w:color w:val="FF0000"/>
        </w:rPr>
        <w:t>532nm</w:t>
      </w:r>
      <w:r>
        <w:rPr>
          <w:rFonts w:asciiTheme="majorHAnsi" w:eastAsiaTheme="majorEastAsia" w:hAnsiTheme="majorEastAsia" w:hint="eastAsia"/>
          <w:color w:val="FF0000"/>
        </w:rPr>
        <w:t>激光能量</w:t>
      </w:r>
      <m:oMath>
        <m:sSub>
          <m:sSubPr>
            <m:ctrlPr>
              <w:rPr>
                <w:rFonts w:ascii="Cambria Math" w:eastAsiaTheme="majorEastAsia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color w:val="FF000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color w:val="FF0000"/>
              </w:rPr>
              <m:t>2</m:t>
            </m:r>
          </m:sub>
        </m:sSub>
      </m:oMath>
      <w:r>
        <w:rPr>
          <w:rFonts w:asciiTheme="majorHAnsi" w:eastAsiaTheme="majorEastAsia" w:hAnsiTheme="majorEastAsia" w:hint="eastAsia"/>
          <w:color w:val="FF0000"/>
        </w:rPr>
        <w:t>，用公式（</w:t>
      </w:r>
      <w:r>
        <w:rPr>
          <w:rFonts w:asciiTheme="majorHAnsi" w:eastAsiaTheme="majorEastAsia" w:hAnsiTheme="majorEastAsia" w:hint="eastAsia"/>
          <w:color w:val="FF0000"/>
        </w:rPr>
        <w:t>6</w:t>
      </w:r>
      <w:r>
        <w:rPr>
          <w:rFonts w:asciiTheme="majorHAnsi" w:eastAsiaTheme="majorEastAsia" w:hAnsiTheme="majorEastAsia" w:hint="eastAsia"/>
          <w:color w:val="FF0000"/>
        </w:rPr>
        <w:t>）计算</w:t>
      </w:r>
      <w:r>
        <w:rPr>
          <w:rFonts w:asciiTheme="majorHAnsi" w:eastAsiaTheme="majorEastAsia" w:hAnsiTheme="majorEastAsia" w:hint="eastAsia"/>
          <w:color w:val="FF0000"/>
        </w:rPr>
        <w:t>1064nm</w:t>
      </w:r>
      <w:r>
        <w:rPr>
          <w:rFonts w:asciiTheme="majorHAnsi" w:eastAsiaTheme="majorEastAsia" w:hAnsiTheme="majorEastAsia" w:hint="eastAsia"/>
          <w:color w:val="FF0000"/>
        </w:rPr>
        <w:t>激光在激光输出中的比例</w:t>
      </w:r>
      <w:r>
        <w:rPr>
          <w:rFonts w:asciiTheme="majorEastAsia" w:eastAsiaTheme="majorEastAsia" w:hAnsiTheme="majorEastAsia" w:hint="eastAsia"/>
          <w:color w:val="FF0000"/>
        </w:rPr>
        <w:t>η</w:t>
      </w:r>
      <w:r>
        <w:rPr>
          <w:rFonts w:asciiTheme="majorHAnsi" w:eastAsiaTheme="majorEastAsia" w:hAnsiTheme="majorEastAsia" w:hint="eastAsia"/>
          <w:color w:val="FF0000"/>
        </w:rPr>
        <w:t>，应符合</w:t>
      </w:r>
      <w:r>
        <w:rPr>
          <w:rFonts w:asciiTheme="majorHAnsi" w:eastAsiaTheme="majorEastAsia" w:hAnsiTheme="majorEastAsia" w:hint="eastAsia"/>
          <w:color w:val="FF0000"/>
        </w:rPr>
        <w:t>3.1.8</w:t>
      </w:r>
      <w:r>
        <w:rPr>
          <w:rFonts w:asciiTheme="majorHAnsi" w:eastAsiaTheme="majorEastAsia" w:hAnsiTheme="majorEastAsia" w:hint="eastAsia"/>
          <w:color w:val="FF0000"/>
        </w:rPr>
        <w:t>的要求。</w:t>
      </w:r>
    </w:p>
    <w:p w:rsidR="00862F87" w:rsidRDefault="00862F87" w:rsidP="00862F87">
      <w:pPr>
        <w:pStyle w:val="affb"/>
        <w:ind w:firstLineChars="0"/>
        <w:jc w:val="center"/>
        <w:rPr>
          <w:rFonts w:asciiTheme="majorHAnsi" w:eastAsiaTheme="majorEastAsia" w:hAnsiTheme="majorEastAsia"/>
          <w:color w:val="FF0000"/>
        </w:rPr>
      </w:pPr>
      <m:oMath>
        <m:r>
          <m:rPr>
            <m:sty m:val="p"/>
          </m:rPr>
          <w:rPr>
            <w:rFonts w:ascii="Cambria Math" w:eastAsiaTheme="majorEastAsia" w:hAnsi="Cambria Math"/>
            <w:color w:val="FF0000"/>
          </w:rPr>
          <m:t>η=</m:t>
        </m:r>
        <m:f>
          <m:fPr>
            <m:ctrlPr>
              <w:rPr>
                <w:rFonts w:ascii="Cambria Math" w:eastAsiaTheme="majorEastAsia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ajorEastAsia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ajorEastAsia" w:hAnsi="Cambria Math"/>
                <w:color w:val="FF0000"/>
              </w:rPr>
              <m:t>-</m:t>
            </m:r>
            <m:sSub>
              <m:sSubPr>
                <m:ctrlPr>
                  <w:rPr>
                    <w:rFonts w:ascii="Cambria Math" w:eastAsiaTheme="majorEastAsia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ajorEastAsia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FF0000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ajorEastAsia" w:hAnsi="Cambria Math"/>
            <w:color w:val="FF0000"/>
          </w:rPr>
          <m:t>×100%</m:t>
        </m:r>
      </m:oMath>
      <w:r>
        <w:rPr>
          <w:rFonts w:asciiTheme="majorHAnsi" w:eastAsiaTheme="majorEastAsia" w:hAnsiTheme="majorEastAsia" w:hint="eastAsia"/>
          <w:color w:val="FF0000"/>
        </w:rPr>
        <w:t xml:space="preserve">       </w:t>
      </w:r>
      <w:r>
        <w:rPr>
          <w:rFonts w:asciiTheme="majorHAnsi" w:eastAsiaTheme="majorEastAsia" w:hAnsiTheme="majorEastAsia" w:hint="eastAsia"/>
          <w:color w:val="FF0000"/>
        </w:rPr>
        <w:t>（</w:t>
      </w:r>
      <w:r>
        <w:rPr>
          <w:rFonts w:asciiTheme="majorHAnsi" w:eastAsiaTheme="majorEastAsia" w:hAnsiTheme="majorEastAsia" w:hint="eastAsia"/>
          <w:color w:val="FF0000"/>
        </w:rPr>
        <w:t>6</w:t>
      </w:r>
      <w:r>
        <w:rPr>
          <w:rFonts w:asciiTheme="majorHAnsi" w:eastAsiaTheme="majorEastAsia" w:hAnsiTheme="majorEastAsia" w:hint="eastAsia"/>
          <w:color w:val="FF0000"/>
        </w:rPr>
        <w:t>）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74" w:name="_Toc15480771"/>
      <w:r>
        <w:rPr>
          <w:rFonts w:hint="eastAsia"/>
        </w:rPr>
        <w:t>4.2</w:t>
      </w:r>
      <w:r w:rsidR="00862F87" w:rsidRPr="00DC5A56">
        <w:rPr>
          <w:rFonts w:hint="eastAsia"/>
        </w:rPr>
        <w:t>瞄准光的检验</w:t>
      </w:r>
      <w:bookmarkEnd w:id="74"/>
    </w:p>
    <w:p w:rsidR="00862F87" w:rsidRPr="00DC5A56" w:rsidRDefault="00740901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75" w:name="_Toc15480772"/>
      <w:r>
        <w:rPr>
          <w:rFonts w:hint="eastAsia"/>
        </w:rPr>
        <w:t>4.2.1</w:t>
      </w:r>
      <w:r w:rsidR="00862F87">
        <w:rPr>
          <w:rFonts w:hint="eastAsia"/>
        </w:rPr>
        <w:t>瞄准</w:t>
      </w:r>
      <w:r w:rsidR="00862F87" w:rsidRPr="00DC5A56">
        <w:rPr>
          <w:rFonts w:hint="eastAsia"/>
        </w:rPr>
        <w:t>光</w:t>
      </w:r>
      <w:r w:rsidR="00862F87">
        <w:rPr>
          <w:rFonts w:hint="eastAsia"/>
        </w:rPr>
        <w:t>峰值</w:t>
      </w:r>
      <w:r w:rsidR="00862F87" w:rsidRPr="00DC5A56">
        <w:rPr>
          <w:rFonts w:hint="eastAsia"/>
        </w:rPr>
        <w:t>波长的检验</w:t>
      </w:r>
      <w:bookmarkEnd w:id="75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用</w:t>
      </w:r>
      <w:r>
        <w:rPr>
          <w:rFonts w:hint="eastAsia"/>
        </w:rPr>
        <w:t>光谱仪或波长计</w:t>
      </w:r>
      <w:r w:rsidRPr="00DC5A56">
        <w:rPr>
          <w:rFonts w:hint="eastAsia"/>
        </w:rPr>
        <w:t>进行测量，其结果应符合</w:t>
      </w:r>
      <w:r>
        <w:rPr>
          <w:rFonts w:ascii="Times New Roman" w:hint="eastAsia"/>
        </w:rPr>
        <w:t>3</w:t>
      </w:r>
      <w:r w:rsidRPr="00DC5A56">
        <w:rPr>
          <w:rFonts w:ascii="Times New Roman"/>
        </w:rPr>
        <w:t>.</w:t>
      </w:r>
      <w:r w:rsidRPr="00DC5A56">
        <w:rPr>
          <w:rFonts w:ascii="Times New Roman" w:hint="eastAsia"/>
        </w:rPr>
        <w:t>2</w:t>
      </w:r>
      <w:r w:rsidRPr="00DC5A56">
        <w:rPr>
          <w:rFonts w:ascii="Times New Roman"/>
        </w:rPr>
        <w:t>.1</w:t>
      </w:r>
      <w:r w:rsidRPr="00DC5A56">
        <w:rPr>
          <w:rFonts w:hint="eastAsia"/>
        </w:rPr>
        <w:t>的要求。</w:t>
      </w:r>
    </w:p>
    <w:p w:rsidR="00862F87" w:rsidRPr="00DC5A56" w:rsidRDefault="00740901" w:rsidP="00862F87">
      <w:pPr>
        <w:pStyle w:val="a8"/>
        <w:numPr>
          <w:ilvl w:val="3"/>
          <w:numId w:val="0"/>
        </w:numPr>
        <w:spacing w:beforeLines="0" w:afterLines="0"/>
        <w:jc w:val="both"/>
      </w:pPr>
      <w:bookmarkStart w:id="76" w:name="_Toc15480773"/>
      <w:r>
        <w:rPr>
          <w:rFonts w:hint="eastAsia"/>
        </w:rPr>
        <w:t>4.2.2</w:t>
      </w:r>
      <w:r w:rsidR="00862F87" w:rsidRPr="00DC5A56">
        <w:rPr>
          <w:rFonts w:hint="eastAsia"/>
        </w:rPr>
        <w:t>输出功率的检验</w:t>
      </w:r>
      <w:bookmarkEnd w:id="76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开启瞄准光，关闭治疗激光，用功率计测量，其结果应符合</w:t>
      </w:r>
      <w:r>
        <w:rPr>
          <w:rFonts w:ascii="Times New Roman" w:hint="eastAsia"/>
        </w:rPr>
        <w:t>3</w:t>
      </w:r>
      <w:r w:rsidRPr="00DC5A56">
        <w:rPr>
          <w:rFonts w:ascii="Times New Roman"/>
        </w:rPr>
        <w:t>.2</w:t>
      </w:r>
      <w:r w:rsidRPr="00DC5A56">
        <w:rPr>
          <w:rFonts w:ascii="Times New Roman" w:hint="eastAsia"/>
        </w:rPr>
        <w:t>.2</w:t>
      </w:r>
      <w:r w:rsidRPr="00DC5A56">
        <w:rPr>
          <w:rFonts w:hint="eastAsia"/>
        </w:rPr>
        <w:t>的要求。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77" w:name="_Toc15480774"/>
      <w:r>
        <w:rPr>
          <w:rFonts w:hint="eastAsia"/>
        </w:rPr>
        <w:t>4.3</w:t>
      </w:r>
      <w:r w:rsidR="00862F87" w:rsidRPr="00DC5A56">
        <w:rPr>
          <w:rFonts w:hint="eastAsia"/>
        </w:rPr>
        <w:t>光束传输系统的检验</w:t>
      </w:r>
      <w:bookmarkEnd w:id="77"/>
    </w:p>
    <w:p w:rsidR="00862F87" w:rsidRPr="00DC5A56" w:rsidRDefault="00862F87" w:rsidP="00862F87">
      <w:pPr>
        <w:pStyle w:val="affb"/>
        <w:ind w:firstLineChars="0" w:firstLine="0"/>
      </w:pPr>
      <w:r>
        <w:rPr>
          <w:rFonts w:hint="eastAsia"/>
        </w:rPr>
        <w:t>4</w:t>
      </w:r>
      <w:r w:rsidRPr="00DC5A56">
        <w:rPr>
          <w:rFonts w:hint="eastAsia"/>
        </w:rPr>
        <w:t>.</w:t>
      </w:r>
      <w:r>
        <w:rPr>
          <w:rFonts w:hint="eastAsia"/>
        </w:rPr>
        <w:t>3</w:t>
      </w:r>
      <w:r w:rsidRPr="00DC5A56">
        <w:rPr>
          <w:rFonts w:hint="eastAsia"/>
        </w:rPr>
        <w:t>.1 通过目测检查和实际操作验证，结果应符合</w:t>
      </w:r>
      <w:r>
        <w:rPr>
          <w:rFonts w:hint="eastAsia"/>
        </w:rPr>
        <w:t>3</w:t>
      </w:r>
      <w:r w:rsidRPr="00DC5A56">
        <w:rPr>
          <w:rFonts w:hint="eastAsia"/>
        </w:rPr>
        <w:t>.3.1和</w:t>
      </w:r>
      <w:r>
        <w:rPr>
          <w:rFonts w:hint="eastAsia"/>
        </w:rPr>
        <w:t>3</w:t>
      </w:r>
      <w:r w:rsidRPr="00DC5A56">
        <w:rPr>
          <w:rFonts w:hint="eastAsia"/>
        </w:rPr>
        <w:t>.3.2的要求。</w:t>
      </w:r>
    </w:p>
    <w:p w:rsidR="00862F87" w:rsidRDefault="00862F87" w:rsidP="00862F87">
      <w:pPr>
        <w:pStyle w:val="affb"/>
        <w:ind w:firstLineChars="0" w:firstLine="0"/>
      </w:pPr>
      <w:r>
        <w:rPr>
          <w:rFonts w:hint="eastAsia"/>
        </w:rPr>
        <w:t>4</w:t>
      </w:r>
      <w:r w:rsidRPr="00DC5A56">
        <w:rPr>
          <w:rFonts w:hint="eastAsia"/>
        </w:rPr>
        <w:t>.</w:t>
      </w:r>
      <w:r>
        <w:rPr>
          <w:rFonts w:hint="eastAsia"/>
        </w:rPr>
        <w:t>3</w:t>
      </w:r>
      <w:r w:rsidRPr="00DC5A56">
        <w:rPr>
          <w:rFonts w:hint="eastAsia"/>
        </w:rPr>
        <w:t>.2 治疗用激光光纤，应按YY/T</w:t>
      </w:r>
      <w:r w:rsidR="00AB5C4A">
        <w:t xml:space="preserve"> </w:t>
      </w:r>
      <w:r w:rsidR="00AB5C4A">
        <w:rPr>
          <w:rFonts w:hint="eastAsia"/>
        </w:rPr>
        <w:t>0758</w:t>
      </w:r>
      <w:r w:rsidR="00AB5C4A" w:rsidRPr="00AB5C4A">
        <w:rPr>
          <w:rFonts w:hint="eastAsia"/>
          <w:color w:val="FF0000"/>
        </w:rPr>
        <w:t>规定</w:t>
      </w:r>
      <w:r w:rsidRPr="00DC5A56">
        <w:rPr>
          <w:rFonts w:hint="eastAsia"/>
        </w:rPr>
        <w:t>的试验方法进行检验，结果符合</w:t>
      </w:r>
      <w:r>
        <w:rPr>
          <w:rFonts w:hint="eastAsia"/>
        </w:rPr>
        <w:t>3</w:t>
      </w:r>
      <w:r w:rsidRPr="00DC5A56">
        <w:rPr>
          <w:rFonts w:hint="eastAsia"/>
        </w:rPr>
        <w:t>.3.3的要求。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78" w:name="_Toc15480775"/>
      <w:r>
        <w:rPr>
          <w:rFonts w:hint="eastAsia"/>
        </w:rPr>
        <w:t>4.4</w:t>
      </w:r>
      <w:r w:rsidR="00862F87" w:rsidRPr="00DC5A56">
        <w:rPr>
          <w:rFonts w:hint="eastAsia"/>
        </w:rPr>
        <w:t>治疗机</w:t>
      </w:r>
      <w:r w:rsidR="00862F87">
        <w:rPr>
          <w:rFonts w:hint="eastAsia"/>
        </w:rPr>
        <w:t>应用手具</w:t>
      </w:r>
      <w:r w:rsidR="00862F87" w:rsidRPr="00DC5A56">
        <w:rPr>
          <w:rFonts w:hint="eastAsia"/>
        </w:rPr>
        <w:t>的检验</w:t>
      </w:r>
      <w:bookmarkEnd w:id="78"/>
    </w:p>
    <w:p w:rsidR="00862F87" w:rsidRPr="00DC5A56" w:rsidRDefault="00862F87" w:rsidP="00862F87">
      <w:pPr>
        <w:ind w:firstLineChars="223" w:firstLine="468"/>
        <w:rPr>
          <w:rFonts w:ascii="宋体" w:hAnsi="宋体"/>
        </w:rPr>
      </w:pPr>
      <w:r w:rsidRPr="00DC5A56">
        <w:rPr>
          <w:rFonts w:ascii="宋体" w:hAnsi="宋体" w:hint="eastAsia"/>
        </w:rPr>
        <w:t>制造商应给出</w:t>
      </w:r>
      <w:r>
        <w:rPr>
          <w:rFonts w:ascii="宋体" w:hAnsi="宋体" w:hint="eastAsia"/>
          <w:szCs w:val="21"/>
        </w:rPr>
        <w:t>应用手具</w:t>
      </w:r>
      <w:r w:rsidRPr="00DC5A56">
        <w:rPr>
          <w:rFonts w:ascii="宋体" w:hAnsi="宋体" w:hint="eastAsia"/>
          <w:szCs w:val="21"/>
        </w:rPr>
        <w:t>特性参数</w:t>
      </w:r>
      <w:r w:rsidRPr="00DC5A56">
        <w:rPr>
          <w:rFonts w:ascii="宋体" w:hAnsi="宋体" w:hint="eastAsia"/>
        </w:rPr>
        <w:t>的检查方法。</w:t>
      </w:r>
    </w:p>
    <w:p w:rsidR="00862F87" w:rsidRPr="00DC5A56" w:rsidRDefault="00862F87" w:rsidP="00862F87">
      <w:pPr>
        <w:ind w:firstLineChars="223" w:firstLine="468"/>
        <w:rPr>
          <w:rFonts w:ascii="宋体" w:hAnsi="宋体"/>
          <w:szCs w:val="21"/>
        </w:rPr>
      </w:pPr>
      <w:r w:rsidRPr="00DC5A56">
        <w:rPr>
          <w:rFonts w:ascii="宋体" w:hAnsi="宋体" w:hint="eastAsia"/>
        </w:rPr>
        <w:t>按此规定的方法测量并检查</w:t>
      </w:r>
      <w:r w:rsidRPr="00DC5A56">
        <w:rPr>
          <w:rFonts w:ascii="宋体" w:hAnsi="宋体" w:hint="eastAsia"/>
          <w:szCs w:val="21"/>
        </w:rPr>
        <w:t>输出附件的特性参数，</w:t>
      </w:r>
      <w:r w:rsidRPr="00DC5A56">
        <w:rPr>
          <w:rFonts w:ascii="宋体" w:hAnsi="宋体" w:hint="eastAsia"/>
        </w:rPr>
        <w:t>其结果符合</w:t>
      </w:r>
      <w:r>
        <w:rPr>
          <w:rFonts w:ascii="宋体" w:hAnsi="宋体" w:hint="eastAsia"/>
        </w:rPr>
        <w:t>3</w:t>
      </w:r>
      <w:r w:rsidRPr="00DC5A56">
        <w:rPr>
          <w:rFonts w:ascii="宋体" w:hAnsi="宋体" w:hint="eastAsia"/>
        </w:rPr>
        <w:t>.</w:t>
      </w:r>
      <w:r>
        <w:rPr>
          <w:rFonts w:ascii="宋体" w:hAnsi="宋体" w:hint="eastAsia"/>
        </w:rPr>
        <w:t>4</w:t>
      </w:r>
      <w:r w:rsidRPr="00DC5A56">
        <w:rPr>
          <w:rFonts w:ascii="宋体" w:hAnsi="宋体" w:hint="eastAsia"/>
        </w:rPr>
        <w:t>的要求</w:t>
      </w:r>
      <w:r w:rsidRPr="00DC5A56">
        <w:rPr>
          <w:rFonts w:ascii="宋体" w:hAnsi="宋体" w:hint="eastAsia"/>
          <w:szCs w:val="21"/>
        </w:rPr>
        <w:t>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79" w:name="_Toc15480776"/>
      <w:r>
        <w:rPr>
          <w:rFonts w:hint="eastAsia"/>
        </w:rPr>
        <w:t>4.5</w:t>
      </w:r>
      <w:r w:rsidR="00862F87" w:rsidRPr="00DC5A56">
        <w:rPr>
          <w:rFonts w:hint="eastAsia"/>
        </w:rPr>
        <w:t>冷却系统的检验</w:t>
      </w:r>
      <w:bookmarkEnd w:id="79"/>
    </w:p>
    <w:p w:rsidR="00862F87" w:rsidRPr="00DC5A56" w:rsidRDefault="00862F87" w:rsidP="00862F87">
      <w:pPr>
        <w:pStyle w:val="affffffe"/>
        <w:ind w:firstLineChars="200"/>
      </w:pPr>
      <w:r w:rsidRPr="00DC5A56">
        <w:rPr>
          <w:rFonts w:hint="eastAsia"/>
        </w:rPr>
        <w:t>通过目测检查和实际操作验证，结果应符合</w:t>
      </w: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5</w:t>
      </w:r>
      <w:r w:rsidRPr="00DC5A56">
        <w:rPr>
          <w:rFonts w:hint="eastAsia"/>
        </w:rPr>
        <w:t>的要求。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0" w:name="_Toc15480777"/>
      <w:r>
        <w:rPr>
          <w:rFonts w:hint="eastAsia"/>
        </w:rPr>
        <w:t>4.6</w:t>
      </w:r>
      <w:r w:rsidR="00862F87" w:rsidRPr="00DC5A56">
        <w:rPr>
          <w:rFonts w:hint="eastAsia"/>
        </w:rPr>
        <w:t>防护眼镜的检验</w:t>
      </w:r>
      <w:bookmarkEnd w:id="80"/>
    </w:p>
    <w:p w:rsidR="00862F87" w:rsidRDefault="00862F87" w:rsidP="00862F87">
      <w:pPr>
        <w:pStyle w:val="afffffff1"/>
        <w:rPr>
          <w:rFonts w:ascii="宋体"/>
          <w:noProof/>
          <w:color w:val="auto"/>
          <w:kern w:val="0"/>
          <w:szCs w:val="20"/>
        </w:rPr>
      </w:pPr>
      <w:r>
        <w:rPr>
          <w:rFonts w:ascii="宋体" w:hint="eastAsia"/>
          <w:noProof/>
          <w:color w:val="auto"/>
          <w:kern w:val="0"/>
          <w:szCs w:val="20"/>
        </w:rPr>
        <w:t>4</w:t>
      </w:r>
      <w:r w:rsidRPr="005E221A">
        <w:rPr>
          <w:rFonts w:ascii="宋体" w:hint="eastAsia"/>
          <w:noProof/>
          <w:color w:val="auto"/>
          <w:kern w:val="0"/>
          <w:szCs w:val="20"/>
        </w:rPr>
        <w:t>.</w:t>
      </w:r>
      <w:r>
        <w:rPr>
          <w:rFonts w:ascii="宋体" w:hint="eastAsia"/>
          <w:noProof/>
          <w:color w:val="auto"/>
          <w:kern w:val="0"/>
          <w:szCs w:val="20"/>
        </w:rPr>
        <w:t>6</w:t>
      </w:r>
      <w:r w:rsidRPr="005E221A">
        <w:rPr>
          <w:rFonts w:ascii="宋体" w:hint="eastAsia"/>
          <w:noProof/>
          <w:color w:val="auto"/>
          <w:kern w:val="0"/>
          <w:szCs w:val="20"/>
        </w:rPr>
        <w:t>.1</w:t>
      </w:r>
      <w:r>
        <w:rPr>
          <w:rFonts w:ascii="宋体" w:hint="eastAsia"/>
          <w:noProof/>
          <w:color w:val="auto"/>
          <w:kern w:val="0"/>
          <w:szCs w:val="20"/>
        </w:rPr>
        <w:t>防护眼镜标识内容的检验</w:t>
      </w:r>
    </w:p>
    <w:p w:rsidR="00862F87" w:rsidRPr="00DC5A56" w:rsidRDefault="00862F87" w:rsidP="00862F87">
      <w:pPr>
        <w:pStyle w:val="afffffff1"/>
        <w:ind w:firstLineChars="200" w:firstLine="420"/>
      </w:pPr>
      <w:r w:rsidRPr="00DC5A56">
        <w:rPr>
          <w:rFonts w:hint="eastAsia"/>
        </w:rPr>
        <w:t>目测检查，应符合</w:t>
      </w:r>
      <w:r>
        <w:rPr>
          <w:rFonts w:ascii="宋体" w:hint="eastAsia"/>
          <w:noProof/>
          <w:color w:val="auto"/>
          <w:kern w:val="0"/>
          <w:szCs w:val="20"/>
        </w:rPr>
        <w:t>3</w:t>
      </w:r>
      <w:r w:rsidRPr="001E48EC">
        <w:rPr>
          <w:rFonts w:ascii="宋体" w:hint="eastAsia"/>
          <w:noProof/>
          <w:color w:val="auto"/>
          <w:kern w:val="0"/>
          <w:szCs w:val="20"/>
        </w:rPr>
        <w:t>.</w:t>
      </w:r>
      <w:r>
        <w:rPr>
          <w:rFonts w:ascii="宋体" w:hint="eastAsia"/>
          <w:noProof/>
          <w:color w:val="auto"/>
          <w:kern w:val="0"/>
          <w:szCs w:val="20"/>
        </w:rPr>
        <w:t>6</w:t>
      </w:r>
      <w:r w:rsidRPr="001E48EC">
        <w:rPr>
          <w:rFonts w:ascii="宋体" w:hint="eastAsia"/>
          <w:noProof/>
          <w:color w:val="auto"/>
          <w:kern w:val="0"/>
          <w:szCs w:val="20"/>
        </w:rPr>
        <w:t>.1</w:t>
      </w:r>
      <w:r w:rsidRPr="00DC5A56">
        <w:rPr>
          <w:rFonts w:hint="eastAsia"/>
        </w:rPr>
        <w:t>的要求；</w:t>
      </w:r>
    </w:p>
    <w:p w:rsidR="00862F87" w:rsidRPr="004E56D9" w:rsidRDefault="00862F87" w:rsidP="00862F87">
      <w:pPr>
        <w:pStyle w:val="affb"/>
        <w:ind w:firstLineChars="0" w:firstLine="0"/>
        <w:rPr>
          <w:color w:val="FF0000"/>
        </w:rPr>
      </w:pPr>
      <w:r>
        <w:rPr>
          <w:rFonts w:hint="eastAsia"/>
          <w:color w:val="FF0000"/>
        </w:rPr>
        <w:t>4</w:t>
      </w:r>
      <w:r w:rsidRPr="004E56D9">
        <w:rPr>
          <w:rFonts w:hint="eastAsia"/>
          <w:color w:val="FF0000"/>
        </w:rPr>
        <w:t>.6.2 光密度的检验</w:t>
      </w:r>
    </w:p>
    <w:p w:rsidR="00862F87" w:rsidRDefault="00862F87" w:rsidP="00862F87">
      <w:pPr>
        <w:pStyle w:val="affb"/>
        <w:rPr>
          <w:color w:val="FF0000"/>
        </w:rPr>
      </w:pPr>
      <w:r w:rsidRPr="00DD1A7B">
        <w:rPr>
          <w:rFonts w:hint="eastAsia"/>
          <w:color w:val="FF0000"/>
        </w:rPr>
        <w:t>用激光功率/能量计测量治疗机的激光输出功率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Pr="00DD1A7B">
        <w:rPr>
          <w:rFonts w:hint="eastAsia"/>
          <w:color w:val="FF0000"/>
        </w:rPr>
        <w:t>/能量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Pr="00DD1A7B">
        <w:rPr>
          <w:rFonts w:hint="eastAsia"/>
          <w:color w:val="FF0000"/>
        </w:rPr>
        <w:t>，在测量路径中插入防护眼镜，测量光束经防护眼镜透射后的功率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DD1A7B">
        <w:rPr>
          <w:rFonts w:hint="eastAsia"/>
          <w:color w:val="FF0000"/>
        </w:rPr>
        <w:t>/能量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DD1A7B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连续输出时用</w:t>
      </w:r>
      <w:r w:rsidRPr="00DD1A7B">
        <w:rPr>
          <w:rFonts w:hint="eastAsia"/>
          <w:color w:val="FF0000"/>
        </w:rPr>
        <w:t>公式（7）</w:t>
      </w:r>
      <w:r>
        <w:rPr>
          <w:rFonts w:hint="eastAsia"/>
          <w:color w:val="FF0000"/>
        </w:rPr>
        <w:t>，或脉冲输出时用公式（8），</w:t>
      </w:r>
      <w:r w:rsidRPr="00DD1A7B">
        <w:rPr>
          <w:rFonts w:hint="eastAsia"/>
          <w:color w:val="FF0000"/>
        </w:rPr>
        <w:t>计算光密度D，结果应符合</w:t>
      </w:r>
      <w:r>
        <w:rPr>
          <w:rFonts w:hint="eastAsia"/>
          <w:color w:val="FF0000"/>
        </w:rPr>
        <w:t>3</w:t>
      </w:r>
      <w:r w:rsidRPr="00DD1A7B">
        <w:rPr>
          <w:rFonts w:hint="eastAsia"/>
          <w:color w:val="FF0000"/>
        </w:rPr>
        <w:t>.6.2的要求。</w:t>
      </w:r>
    </w:p>
    <w:p w:rsidR="00862F87" w:rsidRPr="00DD1A7B" w:rsidRDefault="00862F87" w:rsidP="00862F87">
      <w:pPr>
        <w:pStyle w:val="affb"/>
        <w:jc w:val="center"/>
      </w:pPr>
      <m:oMath>
        <m:r>
          <m:rPr>
            <m:sty m:val="p"/>
          </m:rPr>
          <w:rPr>
            <w:rFonts w:ascii="Cambria Math" w:hAnsi="Cambria Math"/>
          </w:rPr>
          <m:t>D=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func>
      </m:oMath>
      <w:r>
        <w:rPr>
          <w:rFonts w:hint="eastAsia"/>
        </w:rPr>
        <w:t xml:space="preserve">   （7）  或</w:t>
      </w:r>
    </w:p>
    <w:p w:rsidR="00862F87" w:rsidRPr="00DD1A7B" w:rsidRDefault="00862F87" w:rsidP="00862F87">
      <w:pPr>
        <w:pStyle w:val="affb"/>
        <w:jc w:val="center"/>
      </w:pPr>
      <m:oMath>
        <m:r>
          <m:rPr>
            <m:sty m:val="p"/>
          </m:rPr>
          <w:rPr>
            <w:rFonts w:ascii="Cambria Math" w:hAnsi="Cambria Math"/>
          </w:rPr>
          <m:t>D=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func>
      </m:oMath>
      <w:r>
        <w:rPr>
          <w:rFonts w:hint="eastAsia"/>
        </w:rPr>
        <w:t xml:space="preserve">   （8）</w:t>
      </w:r>
    </w:p>
    <w:p w:rsidR="00862F87" w:rsidRPr="004E56D9" w:rsidRDefault="00862F87" w:rsidP="00862F87">
      <w:pPr>
        <w:pStyle w:val="affb"/>
        <w:ind w:firstLineChars="0" w:firstLine="0"/>
        <w:rPr>
          <w:color w:val="FF0000"/>
        </w:rPr>
      </w:pPr>
      <w:r>
        <w:rPr>
          <w:rFonts w:hint="eastAsia"/>
          <w:color w:val="FF0000"/>
        </w:rPr>
        <w:t>4</w:t>
      </w:r>
      <w:r w:rsidRPr="004E56D9">
        <w:rPr>
          <w:rFonts w:hint="eastAsia"/>
          <w:color w:val="FF0000"/>
        </w:rPr>
        <w:t>.6.3 可见光透射比的检验</w:t>
      </w:r>
    </w:p>
    <w:p w:rsidR="00862F87" w:rsidRDefault="00862F87" w:rsidP="00862F87">
      <w:pPr>
        <w:pStyle w:val="affb"/>
      </w:pPr>
      <w:r>
        <w:rPr>
          <w:rFonts w:hint="eastAsia"/>
        </w:rPr>
        <w:t>用可见光谱分光光度计测出380nm</w:t>
      </w:r>
      <w:r>
        <w:rPr>
          <w:rFonts w:hAnsi="宋体" w:hint="eastAsia"/>
        </w:rPr>
        <w:t>～</w:t>
      </w:r>
      <w:r>
        <w:rPr>
          <w:rFonts w:hint="eastAsia"/>
        </w:rPr>
        <w:t>780nm波长范围内防护镜的光谱透射曲线。根据光谱透射曲线，在380nm</w:t>
      </w:r>
      <w:r>
        <w:rPr>
          <w:rFonts w:hAnsi="宋体" w:hint="eastAsia"/>
        </w:rPr>
        <w:t>～</w:t>
      </w:r>
      <w:r>
        <w:rPr>
          <w:rFonts w:hint="eastAsia"/>
        </w:rPr>
        <w:t>780nm波长范围内，每隔10nm读出相应波长的光谱透射比</w:t>
      </w:r>
      <m:oMath>
        <m:r>
          <m:rPr>
            <m:sty m:val="p"/>
          </m:rPr>
          <w:rPr>
            <w:rFonts w:ascii="Cambria Math" w:hAnsi="Cambria Math"/>
          </w:rPr>
          <m:t>T(λ)</m:t>
        </m:r>
      </m:oMath>
      <w:r>
        <w:rPr>
          <w:rFonts w:hint="eastAsia"/>
        </w:rPr>
        <w:t>。根据透光比表查出相应波长的</w: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</w:rPr>
          <m:t>V(λ)</m:t>
        </m:r>
      </m:oMath>
      <w:r>
        <w:rPr>
          <w:rFonts w:hint="eastAsia"/>
        </w:rPr>
        <w:t>值，用公式（9）计算可见光透射比，结果应符合3.6.3的要求。</w:t>
      </w:r>
    </w:p>
    <w:p w:rsidR="00862F87" w:rsidRDefault="00862F87" w:rsidP="00862F87">
      <w:pPr>
        <w:pStyle w:val="affb"/>
        <w:jc w:val="center"/>
      </w:pP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380nm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780nm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λ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λ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V(λ)Δλ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380nm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780nm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λ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V(λ)Δλ</m:t>
                </m:r>
              </m:e>
            </m:nary>
          </m:den>
        </m:f>
      </m:oMath>
      <w:r>
        <w:rPr>
          <w:rFonts w:hint="eastAsia"/>
        </w:rPr>
        <w:t xml:space="preserve">    (9)  </w:t>
      </w:r>
    </w:p>
    <w:p w:rsidR="00862F87" w:rsidRDefault="00862F87" w:rsidP="00862F87">
      <w:pPr>
        <w:pStyle w:val="affb"/>
        <w:jc w:val="left"/>
        <w:rPr>
          <w:szCs w:val="21"/>
        </w:rPr>
      </w:pPr>
      <w:r w:rsidRPr="00DC5A56">
        <w:rPr>
          <w:rFonts w:hint="eastAsia"/>
        </w:rPr>
        <w:t>式中：</w:t>
      </w:r>
      <m:oMath>
        <m:r>
          <m:rPr>
            <m:sty m:val="p"/>
          </m:rPr>
          <w:rPr>
            <w:rFonts w:ascii="Cambria Math" w:hAnsi="Cambria Math"/>
          </w:rPr>
          <m:t>T(λ)</m:t>
        </m:r>
      </m:oMath>
      <w:r w:rsidRPr="00DC5A56">
        <w:rPr>
          <w:szCs w:val="21"/>
        </w:rPr>
        <w:t>——</w:t>
      </w:r>
      <w:r>
        <w:rPr>
          <w:rFonts w:hint="eastAsia"/>
          <w:szCs w:val="21"/>
        </w:rPr>
        <w:t>光谱透射比；</w:t>
      </w:r>
    </w:p>
    <w:p w:rsidR="00862F87" w:rsidRPr="00FC6FAC" w:rsidRDefault="00862F87" w:rsidP="00862F87">
      <w:pPr>
        <w:pStyle w:val="affb"/>
        <w:jc w:val="left"/>
        <w:rPr>
          <w:szCs w:val="21"/>
        </w:rPr>
      </w:pPr>
      <w:r>
        <w:rPr>
          <w:rFonts w:hint="eastAsia"/>
          <w:szCs w:val="21"/>
        </w:rPr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d>
      </m:oMath>
      <w:r w:rsidRPr="00DC5A56">
        <w:rPr>
          <w:szCs w:val="21"/>
        </w:rPr>
        <w:t>——</w:t>
      </w:r>
      <w:r>
        <w:rPr>
          <w:rFonts w:hint="eastAsia"/>
          <w:szCs w:val="21"/>
        </w:rPr>
        <w:t>CIE标准发光源的相对光谱功率分布；</w:t>
      </w:r>
    </w:p>
    <w:p w:rsidR="00862F87" w:rsidRDefault="00862F87" w:rsidP="00862F87">
      <w:pPr>
        <w:pStyle w:val="affb"/>
        <w:ind w:firstLineChars="500" w:firstLine="1050"/>
        <w:jc w:val="left"/>
        <w:rPr>
          <w:rFonts w:hAnsi="宋体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V(λ)</m:t>
        </m:r>
      </m:oMath>
      <w:r w:rsidRPr="00DC5A56">
        <w:rPr>
          <w:szCs w:val="21"/>
        </w:rPr>
        <w:t>——</w:t>
      </w:r>
      <w:r>
        <w:rPr>
          <w:rFonts w:hint="eastAsia"/>
          <w:szCs w:val="21"/>
        </w:rPr>
        <w:t>光谱光视效率。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1" w:name="_Toc15480778"/>
      <w:r>
        <w:rPr>
          <w:rFonts w:hint="eastAsia"/>
        </w:rPr>
        <w:t>4.7</w:t>
      </w:r>
      <w:r w:rsidR="00862F87" w:rsidRPr="00DC5A56">
        <w:rPr>
          <w:rFonts w:hint="eastAsia"/>
        </w:rPr>
        <w:t>脚踏开关的检验</w:t>
      </w:r>
      <w:bookmarkEnd w:id="81"/>
    </w:p>
    <w:p w:rsidR="00862F87" w:rsidRPr="00DC5A56" w:rsidRDefault="00862F87" w:rsidP="00862F87">
      <w:pPr>
        <w:pStyle w:val="affb"/>
      </w:pPr>
      <w:r w:rsidRPr="00DC5A56">
        <w:rPr>
          <w:rFonts w:hint="eastAsia"/>
        </w:rPr>
        <w:t>按</w:t>
      </w:r>
      <w:r>
        <w:rPr>
          <w:rFonts w:hint="eastAsia"/>
        </w:rPr>
        <w:t xml:space="preserve">YY </w:t>
      </w:r>
      <w:r w:rsidRPr="00DC5A56">
        <w:rPr>
          <w:rFonts w:hint="eastAsia"/>
        </w:rPr>
        <w:t>1057中相关的试验方法进行检验，结果应符合</w:t>
      </w:r>
      <w:r>
        <w:rPr>
          <w:rFonts w:hint="eastAsia"/>
        </w:rPr>
        <w:t>3</w:t>
      </w:r>
      <w:r w:rsidRPr="00DC5A56">
        <w:rPr>
          <w:rFonts w:hint="eastAsia"/>
        </w:rPr>
        <w:t>.</w:t>
      </w:r>
      <w:r>
        <w:rPr>
          <w:rFonts w:hint="eastAsia"/>
        </w:rPr>
        <w:t>7</w:t>
      </w:r>
      <w:r w:rsidRPr="00DC5A56">
        <w:rPr>
          <w:rFonts w:hint="eastAsia"/>
        </w:rPr>
        <w:t>的要求。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2" w:name="_Toc15480779"/>
      <w:r>
        <w:rPr>
          <w:rFonts w:hint="eastAsia"/>
        </w:rPr>
        <w:t>4.8</w:t>
      </w:r>
      <w:r w:rsidR="00862F87" w:rsidRPr="00DC5A56">
        <w:rPr>
          <w:rFonts w:hint="eastAsia"/>
        </w:rPr>
        <w:t>与患者接触部分生物学评价的检验</w:t>
      </w:r>
      <w:bookmarkEnd w:id="82"/>
    </w:p>
    <w:p w:rsidR="00862F87" w:rsidRPr="00DC5A56" w:rsidRDefault="00862F87" w:rsidP="00862F87">
      <w:pPr>
        <w:pStyle w:val="affffffe"/>
        <w:ind w:firstLine="0"/>
        <w:rPr>
          <w:rFonts w:ascii="宋体" w:hAnsi="宋体"/>
        </w:rPr>
      </w:pPr>
      <w:r w:rsidRPr="00DC5A56">
        <w:rPr>
          <w:rFonts w:ascii="宋体" w:hAnsi="宋体" w:hint="eastAsia"/>
        </w:rPr>
        <w:lastRenderedPageBreak/>
        <w:t xml:space="preserve">    按GB/T 16886.1规定的方法进行，结果应符合</w:t>
      </w:r>
      <w:r>
        <w:rPr>
          <w:rFonts w:ascii="宋体" w:hAnsi="宋体" w:hint="eastAsia"/>
        </w:rPr>
        <w:t>3</w:t>
      </w:r>
      <w:r w:rsidRPr="00DC5A56">
        <w:rPr>
          <w:rFonts w:ascii="宋体" w:hAnsi="宋体" w:hint="eastAsia"/>
        </w:rPr>
        <w:t>.</w:t>
      </w:r>
      <w:r>
        <w:rPr>
          <w:rFonts w:ascii="宋体" w:hAnsi="宋体" w:hint="eastAsia"/>
        </w:rPr>
        <w:t>8</w:t>
      </w:r>
      <w:r w:rsidRPr="00DC5A56">
        <w:rPr>
          <w:rFonts w:ascii="宋体" w:hAnsi="宋体" w:hint="eastAsia"/>
        </w:rPr>
        <w:t>的要求。</w:t>
      </w:r>
    </w:p>
    <w:p w:rsidR="00862F87" w:rsidRPr="00DC5A56" w:rsidRDefault="00740901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3" w:name="_Toc15480780"/>
      <w:r>
        <w:rPr>
          <w:rFonts w:hint="eastAsia"/>
        </w:rPr>
        <w:t>4.9</w:t>
      </w:r>
      <w:r w:rsidR="00862F87" w:rsidRPr="00DC5A56">
        <w:rPr>
          <w:rFonts w:hint="eastAsia"/>
        </w:rPr>
        <w:t>外观的检验</w:t>
      </w:r>
      <w:bookmarkEnd w:id="83"/>
    </w:p>
    <w:p w:rsidR="00862F87" w:rsidRPr="00DC5A56" w:rsidRDefault="00862F87" w:rsidP="00862F87">
      <w:pPr>
        <w:pStyle w:val="afffffff1"/>
        <w:ind w:firstLineChars="200" w:firstLine="420"/>
      </w:pPr>
      <w:r w:rsidRPr="00DC5A56">
        <w:rPr>
          <w:rFonts w:hint="eastAsia"/>
        </w:rPr>
        <w:t>目测和实际操作，应符合</w:t>
      </w:r>
      <w:r>
        <w:rPr>
          <w:rFonts w:hint="eastAsia"/>
        </w:rPr>
        <w:t>3</w:t>
      </w:r>
      <w:r w:rsidRPr="00DC5A56">
        <w:rPr>
          <w:rFonts w:hint="eastAsia"/>
        </w:rPr>
        <w:t>.9</w:t>
      </w:r>
      <w:r w:rsidRPr="00DC5A56">
        <w:rPr>
          <w:rFonts w:hint="eastAsia"/>
        </w:rPr>
        <w:t>的要求。</w:t>
      </w:r>
    </w:p>
    <w:p w:rsidR="00862F87" w:rsidRPr="00DC5A56" w:rsidRDefault="00ED7335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4" w:name="_Toc15480781"/>
      <w:r>
        <w:rPr>
          <w:rFonts w:hint="eastAsia"/>
        </w:rPr>
        <w:t>4.10</w:t>
      </w:r>
      <w:r w:rsidR="00862F87" w:rsidRPr="00DC5A56">
        <w:rPr>
          <w:rFonts w:hint="eastAsia"/>
        </w:rPr>
        <w:t>安全要求的检验</w:t>
      </w:r>
      <w:bookmarkEnd w:id="84"/>
    </w:p>
    <w:p w:rsidR="00862F87" w:rsidRPr="00DC5A56" w:rsidRDefault="00862F87" w:rsidP="00862F87">
      <w:pPr>
        <w:pStyle w:val="affb"/>
        <w:ind w:firstLineChars="0" w:firstLine="0"/>
      </w:pPr>
      <w:r>
        <w:rPr>
          <w:rFonts w:hint="eastAsia"/>
        </w:rPr>
        <w:t>4</w:t>
      </w:r>
      <w:r w:rsidRPr="00DC5A56">
        <w:rPr>
          <w:rFonts w:hint="eastAsia"/>
        </w:rPr>
        <w:t>.1</w:t>
      </w:r>
      <w:r>
        <w:rPr>
          <w:rFonts w:hint="eastAsia"/>
        </w:rPr>
        <w:t>0</w:t>
      </w:r>
      <w:r w:rsidRPr="00DC5A56">
        <w:rPr>
          <w:rFonts w:hint="eastAsia"/>
        </w:rPr>
        <w:t>.1 通用安全要求的检验</w:t>
      </w:r>
    </w:p>
    <w:p w:rsidR="00862F87" w:rsidRPr="00DC5A56" w:rsidRDefault="00862F87" w:rsidP="00862F87">
      <w:pPr>
        <w:pStyle w:val="affb"/>
        <w:ind w:firstLineChars="0" w:firstLine="0"/>
      </w:pPr>
      <w:r w:rsidRPr="00DC5A56">
        <w:rPr>
          <w:rFonts w:hint="eastAsia"/>
        </w:rPr>
        <w:t xml:space="preserve">     按GB</w:t>
      </w:r>
      <w:r>
        <w:rPr>
          <w:rFonts w:hint="eastAsia"/>
        </w:rPr>
        <w:t xml:space="preserve"> </w:t>
      </w:r>
      <w:r w:rsidRPr="00DC5A56">
        <w:rPr>
          <w:rFonts w:hint="eastAsia"/>
        </w:rPr>
        <w:t>9706.1</w:t>
      </w:r>
      <w:r>
        <w:rPr>
          <w:rFonts w:hint="eastAsia"/>
        </w:rPr>
        <w:t>、YY 0505</w:t>
      </w:r>
      <w:r w:rsidRPr="00DC5A56">
        <w:rPr>
          <w:rFonts w:hint="eastAsia"/>
        </w:rPr>
        <w:t>规定的方法进行检验,应符合</w:t>
      </w:r>
      <w:r>
        <w:rPr>
          <w:rFonts w:hint="eastAsia"/>
        </w:rPr>
        <w:t>3</w:t>
      </w:r>
      <w:r w:rsidRPr="00DC5A56">
        <w:rPr>
          <w:rFonts w:hint="eastAsia"/>
        </w:rPr>
        <w:t>.10.1的要求。</w:t>
      </w:r>
    </w:p>
    <w:p w:rsidR="00862F87" w:rsidRPr="00DC5A56" w:rsidRDefault="00862F87" w:rsidP="00862F87">
      <w:pPr>
        <w:pStyle w:val="affb"/>
        <w:ind w:firstLineChars="0" w:firstLine="0"/>
      </w:pPr>
      <w:r>
        <w:rPr>
          <w:rFonts w:hint="eastAsia"/>
        </w:rPr>
        <w:t>4</w:t>
      </w:r>
      <w:r w:rsidRPr="00DC5A56">
        <w:rPr>
          <w:rFonts w:hint="eastAsia"/>
        </w:rPr>
        <w:t>.1</w:t>
      </w:r>
      <w:r>
        <w:rPr>
          <w:rFonts w:hint="eastAsia"/>
        </w:rPr>
        <w:t>0</w:t>
      </w:r>
      <w:r w:rsidRPr="00DC5A56">
        <w:rPr>
          <w:rFonts w:hint="eastAsia"/>
        </w:rPr>
        <w:t>.2 专用安全要求的检验</w:t>
      </w:r>
    </w:p>
    <w:p w:rsidR="00862F87" w:rsidRPr="00DC5A56" w:rsidRDefault="00862F87" w:rsidP="00862F87">
      <w:pPr>
        <w:pStyle w:val="affb"/>
        <w:ind w:firstLineChars="0" w:firstLine="0"/>
      </w:pPr>
      <w:r w:rsidRPr="00DC5A56">
        <w:rPr>
          <w:rFonts w:hint="eastAsia"/>
        </w:rPr>
        <w:t xml:space="preserve">     按GB</w:t>
      </w:r>
      <w:r>
        <w:rPr>
          <w:rFonts w:hint="eastAsia"/>
        </w:rPr>
        <w:t xml:space="preserve"> </w:t>
      </w:r>
      <w:r w:rsidRPr="00DC5A56">
        <w:rPr>
          <w:rFonts w:hint="eastAsia"/>
        </w:rPr>
        <w:t>7247.1</w:t>
      </w:r>
      <w:r>
        <w:rPr>
          <w:rFonts w:hint="eastAsia"/>
        </w:rPr>
        <w:t>，</w:t>
      </w:r>
      <w:r w:rsidRPr="00A65B5F">
        <w:rPr>
          <w:rFonts w:hint="eastAsia"/>
        </w:rPr>
        <w:t>GB</w:t>
      </w:r>
      <w:r>
        <w:rPr>
          <w:rFonts w:hint="eastAsia"/>
        </w:rPr>
        <w:t xml:space="preserve"> </w:t>
      </w:r>
      <w:r w:rsidRPr="00A65B5F">
        <w:rPr>
          <w:rFonts w:hint="eastAsia"/>
        </w:rPr>
        <w:t>9706.19</w:t>
      </w:r>
      <w:r>
        <w:rPr>
          <w:rFonts w:hint="eastAsia"/>
        </w:rPr>
        <w:t>（</w:t>
      </w:r>
      <w:r w:rsidRPr="00A65B5F">
        <w:rPr>
          <w:rFonts w:hint="eastAsia"/>
        </w:rPr>
        <w:t>治疗机与内窥镜互连使用</w:t>
      </w:r>
      <w:r>
        <w:rPr>
          <w:rFonts w:hint="eastAsia"/>
        </w:rPr>
        <w:t>时）和</w:t>
      </w:r>
      <w:r w:rsidRPr="00DC5A56">
        <w:rPr>
          <w:rFonts w:hint="eastAsia"/>
        </w:rPr>
        <w:t>GB</w:t>
      </w:r>
      <w:r>
        <w:rPr>
          <w:rFonts w:hint="eastAsia"/>
        </w:rPr>
        <w:t xml:space="preserve"> </w:t>
      </w:r>
      <w:r w:rsidRPr="00DC5A56">
        <w:rPr>
          <w:rFonts w:hint="eastAsia"/>
        </w:rPr>
        <w:t>9706.20</w:t>
      </w:r>
      <w:r>
        <w:rPr>
          <w:rFonts w:hint="eastAsia"/>
        </w:rPr>
        <w:t>中</w:t>
      </w:r>
      <w:r w:rsidRPr="00DC5A56">
        <w:rPr>
          <w:rFonts w:hint="eastAsia"/>
        </w:rPr>
        <w:t>规定的方法进行检验，应符合</w:t>
      </w:r>
      <w:r>
        <w:rPr>
          <w:rFonts w:hint="eastAsia"/>
        </w:rPr>
        <w:t>3</w:t>
      </w:r>
      <w:r w:rsidRPr="00DC5A56">
        <w:rPr>
          <w:rFonts w:hint="eastAsia"/>
        </w:rPr>
        <w:t>.10.2的要求。</w:t>
      </w:r>
    </w:p>
    <w:p w:rsidR="00862F87" w:rsidRPr="00DC5A56" w:rsidRDefault="00ED7335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5" w:name="_Toc15480782"/>
      <w:r>
        <w:rPr>
          <w:rFonts w:hint="eastAsia"/>
        </w:rPr>
        <w:t>4.11</w:t>
      </w:r>
      <w:r w:rsidR="00862F87" w:rsidRPr="00DC5A56">
        <w:rPr>
          <w:rFonts w:hint="eastAsia"/>
        </w:rPr>
        <w:t>环境试验的检验</w:t>
      </w:r>
      <w:bookmarkEnd w:id="85"/>
    </w:p>
    <w:p w:rsidR="00862F87" w:rsidRDefault="00862F87" w:rsidP="00862F87">
      <w:pPr>
        <w:spacing w:line="300" w:lineRule="exact"/>
        <w:ind w:firstLine="435"/>
        <w:rPr>
          <w:rFonts w:ascii="宋体"/>
        </w:rPr>
      </w:pPr>
      <w:r w:rsidRPr="00DC5A56">
        <w:rPr>
          <w:rFonts w:hint="eastAsia"/>
        </w:rPr>
        <w:t>按照</w:t>
      </w:r>
      <w:r w:rsidRPr="00DC5A56">
        <w:rPr>
          <w:rFonts w:ascii="宋体" w:hAnsi="宋体" w:hint="eastAsia"/>
        </w:rPr>
        <w:t>GB/T14710规定的方法、</w:t>
      </w:r>
      <w:r w:rsidRPr="00DC5A56">
        <w:rPr>
          <w:rFonts w:ascii="宋体" w:hint="eastAsia"/>
        </w:rPr>
        <w:t>制造商给出的具体试验条件和检验项目进行检验，其结果应符合</w:t>
      </w:r>
      <w:r>
        <w:rPr>
          <w:rFonts w:ascii="宋体" w:hint="eastAsia"/>
        </w:rPr>
        <w:t>3</w:t>
      </w:r>
      <w:r w:rsidRPr="00DC5A56">
        <w:rPr>
          <w:rFonts w:ascii="宋体" w:hint="eastAsia"/>
        </w:rPr>
        <w:t>.11的要求。</w:t>
      </w:r>
    </w:p>
    <w:p w:rsidR="00862F87" w:rsidRPr="00B620DB" w:rsidRDefault="00862F87" w:rsidP="00862F87">
      <w:pPr>
        <w:spacing w:line="300" w:lineRule="exact"/>
        <w:ind w:firstLine="435"/>
        <w:rPr>
          <w:rFonts w:ascii="宋体" w:hAnsi="宋体"/>
        </w:rPr>
      </w:pPr>
    </w:p>
    <w:p w:rsidR="00862F87" w:rsidRPr="002F1C67" w:rsidRDefault="00862F87" w:rsidP="002F1C67">
      <w:pPr>
        <w:pStyle w:val="a6"/>
        <w:spacing w:before="312" w:after="312"/>
        <w:rPr>
          <w:bCs/>
        </w:rPr>
      </w:pPr>
      <w:bookmarkStart w:id="86" w:name="_Toc15480783"/>
      <w:r w:rsidRPr="002F1C67">
        <w:rPr>
          <w:rFonts w:hint="eastAsia"/>
          <w:bCs/>
        </w:rPr>
        <w:t>检验规则</w:t>
      </w:r>
      <w:bookmarkEnd w:id="86"/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.1 </w:t>
      </w:r>
      <w:r w:rsidRPr="00CB7D55">
        <w:t xml:space="preserve"> </w:t>
      </w:r>
      <w:r w:rsidRPr="00CB7D55">
        <w:rPr>
          <w:rFonts w:hint="eastAsia"/>
        </w:rPr>
        <w:t>治疗机由制造厂质量检验部门检验合格后并附合格证方可出厂。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.2  </w:t>
      </w:r>
      <w:r w:rsidRPr="00CB7D55">
        <w:rPr>
          <w:rFonts w:hint="eastAsia"/>
        </w:rPr>
        <w:t>检验分出厂检验和型式检验。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.3  </w:t>
      </w:r>
      <w:r w:rsidRPr="00CB7D55">
        <w:rPr>
          <w:rFonts w:hint="eastAsia"/>
        </w:rPr>
        <w:t>出厂检验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.3.1  </w:t>
      </w:r>
      <w:r w:rsidRPr="00CB7D55">
        <w:rPr>
          <w:rFonts w:hint="eastAsia"/>
        </w:rPr>
        <w:t>出厂检验为逐台检验，制造商应在</w:t>
      </w:r>
      <w:r w:rsidRPr="00993F73">
        <w:rPr>
          <w:rFonts w:hint="eastAsia"/>
          <w:color w:val="FF0000"/>
        </w:rPr>
        <w:t>质量管理文件</w:t>
      </w:r>
      <w:r w:rsidRPr="00CB7D55">
        <w:rPr>
          <w:rFonts w:hint="eastAsia"/>
        </w:rPr>
        <w:t>中规定出厂检验项目。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.3.2  </w:t>
      </w:r>
      <w:r w:rsidRPr="00CB7D55">
        <w:rPr>
          <w:rFonts w:hint="eastAsia"/>
        </w:rPr>
        <w:t>检验不合格项可修正后再进行检验。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.4  </w:t>
      </w:r>
      <w:r w:rsidRPr="00CB7D55">
        <w:rPr>
          <w:rFonts w:hint="eastAsia"/>
        </w:rPr>
        <w:t>型式试验</w:t>
      </w:r>
    </w:p>
    <w:p w:rsidR="00862F87" w:rsidRPr="00CB7D55" w:rsidRDefault="00862F87" w:rsidP="00862F87">
      <w:pPr>
        <w:spacing w:line="300" w:lineRule="exact"/>
      </w:pPr>
      <w:r>
        <w:rPr>
          <w:rFonts w:hint="eastAsia"/>
        </w:rPr>
        <w:t>5</w:t>
      </w:r>
      <w:r w:rsidRPr="00CB7D55">
        <w:rPr>
          <w:rFonts w:hint="eastAsia"/>
        </w:rPr>
        <w:t xml:space="preserve">.4.1  </w:t>
      </w:r>
      <w:r w:rsidRPr="00CB7D55">
        <w:rPr>
          <w:rFonts w:hint="eastAsia"/>
        </w:rPr>
        <w:t>在下列情形之一时应进行型式试验</w:t>
      </w:r>
      <w:r w:rsidRPr="00CB7D55">
        <w:rPr>
          <w:rFonts w:hint="eastAsia"/>
        </w:rPr>
        <w:t>:</w:t>
      </w:r>
    </w:p>
    <w:p w:rsidR="00862F87" w:rsidRPr="00CB7D55" w:rsidRDefault="00862F87" w:rsidP="00862F87">
      <w:pPr>
        <w:spacing w:line="300" w:lineRule="exact"/>
      </w:pPr>
      <w:r w:rsidRPr="00CB7D55">
        <w:rPr>
          <w:rFonts w:hint="eastAsia"/>
        </w:rPr>
        <w:t xml:space="preserve">   a) </w:t>
      </w:r>
      <w:r w:rsidRPr="00CB7D55">
        <w:rPr>
          <w:rFonts w:hint="eastAsia"/>
        </w:rPr>
        <w:t>医疗器械注册检验时</w:t>
      </w:r>
      <w:r w:rsidRPr="00CB7D55">
        <w:rPr>
          <w:rFonts w:hint="eastAsia"/>
        </w:rPr>
        <w:t>;</w:t>
      </w:r>
    </w:p>
    <w:p w:rsidR="00862F87" w:rsidRPr="00CB7D55" w:rsidRDefault="00862F87" w:rsidP="00862F87">
      <w:pPr>
        <w:spacing w:line="300" w:lineRule="exact"/>
      </w:pPr>
      <w:r w:rsidRPr="00CB7D55">
        <w:rPr>
          <w:rFonts w:hint="eastAsia"/>
        </w:rPr>
        <w:t xml:space="preserve">   b) </w:t>
      </w:r>
      <w:r w:rsidRPr="00CB7D55">
        <w:rPr>
          <w:rFonts w:hint="eastAsia"/>
        </w:rPr>
        <w:t>正常生产时，</w:t>
      </w:r>
      <w:r w:rsidRPr="00CB7D55">
        <w:rPr>
          <w:rFonts w:hint="eastAsia"/>
        </w:rPr>
        <w:t xml:space="preserve"> </w:t>
      </w:r>
      <w:r w:rsidRPr="00CB7D55">
        <w:rPr>
          <w:rFonts w:hint="eastAsia"/>
        </w:rPr>
        <w:t>如结构、材料、工艺改变对性能有较大影响时；</w:t>
      </w:r>
    </w:p>
    <w:p w:rsidR="00862F87" w:rsidRPr="00CB7D55" w:rsidRDefault="00862F87" w:rsidP="00862F87">
      <w:pPr>
        <w:spacing w:line="300" w:lineRule="exact"/>
      </w:pPr>
      <w:r w:rsidRPr="00CB7D55">
        <w:rPr>
          <w:rFonts w:hint="eastAsia"/>
        </w:rPr>
        <w:t xml:space="preserve">   c) </w:t>
      </w:r>
      <w:r w:rsidRPr="00CB7D55">
        <w:rPr>
          <w:rFonts w:hint="eastAsia"/>
        </w:rPr>
        <w:t>停产一年以上再恢复生产时；</w:t>
      </w:r>
    </w:p>
    <w:p w:rsidR="00862F87" w:rsidRPr="00CB7D55" w:rsidRDefault="00862F87" w:rsidP="00862F87">
      <w:pPr>
        <w:spacing w:line="300" w:lineRule="exact"/>
      </w:pPr>
      <w:r w:rsidRPr="00CB7D55">
        <w:rPr>
          <w:rFonts w:hint="eastAsia"/>
        </w:rPr>
        <w:t xml:space="preserve">   d</w:t>
      </w:r>
      <w:r w:rsidRPr="00CB7D55">
        <w:rPr>
          <w:rFonts w:hint="eastAsia"/>
        </w:rPr>
        <w:t>）国家监督机构提出型式检验的要求时。</w:t>
      </w:r>
    </w:p>
    <w:p w:rsidR="00862F87" w:rsidRPr="00CB7D55" w:rsidRDefault="00862F87" w:rsidP="00862F87">
      <w:pPr>
        <w:spacing w:line="300" w:lineRule="exact"/>
        <w:ind w:leftChars="-300" w:left="-630" w:firstLineChars="300" w:firstLine="630"/>
      </w:pPr>
      <w:r>
        <w:rPr>
          <w:rFonts w:hint="eastAsia"/>
        </w:rPr>
        <w:t>5</w:t>
      </w:r>
      <w:r w:rsidRPr="00CB7D55">
        <w:t>.4.2</w:t>
      </w:r>
      <w:r w:rsidRPr="00CB7D55">
        <w:rPr>
          <w:rFonts w:hint="eastAsia"/>
        </w:rPr>
        <w:t xml:space="preserve">  </w:t>
      </w:r>
      <w:r w:rsidRPr="00CB7D55">
        <w:rPr>
          <w:rFonts w:hint="eastAsia"/>
        </w:rPr>
        <w:t>型式试验的样品</w:t>
      </w:r>
    </w:p>
    <w:p w:rsidR="00862F87" w:rsidRPr="00CB7D55" w:rsidRDefault="00862F87" w:rsidP="00862F87">
      <w:pPr>
        <w:spacing w:line="300" w:lineRule="exact"/>
        <w:ind w:leftChars="-300" w:left="-630" w:firstLineChars="434" w:firstLine="911"/>
      </w:pPr>
      <w:r w:rsidRPr="00CB7D55">
        <w:rPr>
          <w:rFonts w:hint="eastAsia"/>
        </w:rPr>
        <w:t>注册检验时可送样，数量一台；</w:t>
      </w:r>
    </w:p>
    <w:p w:rsidR="00862F87" w:rsidRPr="00CB7D55" w:rsidRDefault="00862F87" w:rsidP="00862F87">
      <w:pPr>
        <w:spacing w:line="300" w:lineRule="exact"/>
        <w:ind w:leftChars="-300" w:left="-630" w:firstLineChars="434" w:firstLine="911"/>
      </w:pPr>
      <w:r w:rsidRPr="00CB7D55">
        <w:rPr>
          <w:rFonts w:hint="eastAsia"/>
        </w:rPr>
        <w:t>其余型式试验的样品应从出厂检验合格产品中随机抽取一台。</w:t>
      </w:r>
    </w:p>
    <w:p w:rsidR="00862F87" w:rsidRDefault="00862F87" w:rsidP="00862F87">
      <w:pPr>
        <w:spacing w:line="300" w:lineRule="exact"/>
        <w:rPr>
          <w:rFonts w:ascii="宋体" w:hAnsi="宋体"/>
        </w:rPr>
      </w:pPr>
      <w:r>
        <w:rPr>
          <w:rFonts w:hint="eastAsia"/>
        </w:rPr>
        <w:t>5</w:t>
      </w:r>
      <w:r w:rsidRPr="00CB7D55">
        <w:t>.4.3</w:t>
      </w:r>
      <w:r w:rsidRPr="00CB7D55">
        <w:rPr>
          <w:rFonts w:ascii="宋体" w:hAnsi="宋体"/>
        </w:rPr>
        <w:t xml:space="preserve"> </w:t>
      </w:r>
      <w:r w:rsidRPr="00CB7D55">
        <w:rPr>
          <w:rFonts w:ascii="宋体" w:hAnsi="宋体" w:hint="eastAsia"/>
        </w:rPr>
        <w:t xml:space="preserve"> </w:t>
      </w:r>
      <w:r w:rsidRPr="00CB7D55">
        <w:rPr>
          <w:rFonts w:hint="eastAsia"/>
        </w:rPr>
        <w:t>型式试验的检验项目为本标准全项目</w:t>
      </w:r>
      <w:r w:rsidRPr="00CB7D55">
        <w:rPr>
          <w:rFonts w:ascii="宋体" w:hAnsi="宋体" w:hint="eastAsia"/>
        </w:rPr>
        <w:t>。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</w:p>
    <w:p w:rsidR="00862F87" w:rsidRPr="00CB7D55" w:rsidRDefault="00862F87" w:rsidP="002F1C67">
      <w:pPr>
        <w:pStyle w:val="a6"/>
        <w:spacing w:before="312" w:after="312"/>
        <w:rPr>
          <w:bCs/>
        </w:rPr>
      </w:pPr>
      <w:bookmarkStart w:id="87" w:name="_Toc15480784"/>
      <w:r w:rsidRPr="00CB7D55">
        <w:rPr>
          <w:rFonts w:hint="eastAsia"/>
          <w:bCs/>
        </w:rPr>
        <w:t>标志、标签和使用说明书</w:t>
      </w:r>
      <w:bookmarkEnd w:id="87"/>
      <w:r w:rsidRPr="00CB7D55">
        <w:rPr>
          <w:rFonts w:hint="eastAsia"/>
          <w:bCs/>
        </w:rPr>
        <w:t xml:space="preserve"> </w:t>
      </w:r>
    </w:p>
    <w:p w:rsidR="00862F87" w:rsidRPr="00CB7D55" w:rsidRDefault="00ED7335" w:rsidP="00862F87">
      <w:pPr>
        <w:pStyle w:val="a7"/>
        <w:numPr>
          <w:ilvl w:val="2"/>
          <w:numId w:val="0"/>
        </w:numPr>
        <w:spacing w:beforeLines="0" w:afterLines="0"/>
        <w:jc w:val="both"/>
      </w:pPr>
      <w:bookmarkStart w:id="88" w:name="_Toc15480785"/>
      <w:r>
        <w:rPr>
          <w:rFonts w:hint="eastAsia"/>
        </w:rPr>
        <w:t xml:space="preserve">6.1 </w:t>
      </w:r>
      <w:r w:rsidR="00862F87" w:rsidRPr="00CB7D55">
        <w:rPr>
          <w:rFonts w:hint="eastAsia"/>
        </w:rPr>
        <w:t>标志</w:t>
      </w:r>
      <w:bookmarkEnd w:id="88"/>
    </w:p>
    <w:p w:rsidR="00862F87" w:rsidRPr="00CB7D55" w:rsidRDefault="00ED7335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eastAsia="宋体" w:hAnsi="宋体"/>
        </w:rPr>
      </w:pPr>
      <w:bookmarkStart w:id="89" w:name="_Toc15480786"/>
      <w:r>
        <w:rPr>
          <w:rFonts w:ascii="宋体" w:eastAsia="宋体" w:hAnsi="宋体" w:hint="eastAsia"/>
        </w:rPr>
        <w:t xml:space="preserve">6.1.1 </w:t>
      </w:r>
      <w:r w:rsidR="00862F87" w:rsidRPr="00CB7D55">
        <w:rPr>
          <w:rFonts w:ascii="宋体" w:eastAsia="宋体" w:hAnsi="宋体"/>
        </w:rPr>
        <w:t>每台治疗机</w:t>
      </w:r>
      <w:r w:rsidR="00862F87" w:rsidRPr="00CB7D55">
        <w:rPr>
          <w:rFonts w:ascii="宋体" w:eastAsia="宋体" w:hAnsi="宋体" w:hint="eastAsia"/>
        </w:rPr>
        <w:t>至少</w:t>
      </w:r>
      <w:r w:rsidR="00862F87" w:rsidRPr="00CB7D55">
        <w:rPr>
          <w:rFonts w:ascii="宋体" w:eastAsia="宋体" w:hAnsi="宋体"/>
        </w:rPr>
        <w:t>应有下列标记</w:t>
      </w:r>
      <w:r w:rsidR="00862F87" w:rsidRPr="00CB7D55">
        <w:rPr>
          <w:rFonts w:ascii="宋体" w:eastAsia="宋体" w:hAnsi="宋体" w:hint="eastAsia"/>
        </w:rPr>
        <w:t>:</w:t>
      </w:r>
      <w:bookmarkEnd w:id="89"/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</w:t>
      </w:r>
      <w:r w:rsidRPr="00CB7D55">
        <w:t xml:space="preserve">  a)</w:t>
      </w:r>
      <w:r w:rsidRPr="00CB7D55">
        <w:rPr>
          <w:rFonts w:ascii="宋体" w:hAnsi="宋体" w:hint="eastAsia"/>
        </w:rPr>
        <w:t xml:space="preserve"> 制造厂名称和/或商标； 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</w:t>
      </w:r>
      <w:r w:rsidRPr="00CB7D55">
        <w:t>b)</w:t>
      </w:r>
      <w:r w:rsidRPr="00CB7D55">
        <w:rPr>
          <w:rFonts w:ascii="宋体" w:hAnsi="宋体" w:hint="eastAsia"/>
        </w:rPr>
        <w:t xml:space="preserve"> 型号和名称；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</w:t>
      </w:r>
      <w:r w:rsidRPr="00CB7D55">
        <w:t xml:space="preserve"> c)</w:t>
      </w:r>
      <w:r w:rsidRPr="00CB7D55">
        <w:rPr>
          <w:rFonts w:ascii="宋体" w:hAnsi="宋体" w:hint="eastAsia"/>
        </w:rPr>
        <w:t xml:space="preserve"> 电源；</w:t>
      </w:r>
    </w:p>
    <w:p w:rsidR="00862F87" w:rsidRPr="00CB7D55" w:rsidRDefault="003D416F" w:rsidP="00862F87">
      <w:pP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d</w:t>
      </w:r>
      <w:r w:rsidR="00862F87" w:rsidRPr="00CB7D55">
        <w:rPr>
          <w:rFonts w:ascii="宋体" w:hAnsi="宋体" w:hint="eastAsia"/>
        </w:rPr>
        <w:t>) 产品注册号；</w:t>
      </w:r>
    </w:p>
    <w:p w:rsidR="00862F87" w:rsidRPr="00CB7D55" w:rsidRDefault="003D416F" w:rsidP="00862F87">
      <w:pPr>
        <w:ind w:firstLineChars="150" w:firstLine="315"/>
      </w:pPr>
      <w:r>
        <w:rPr>
          <w:rFonts w:ascii="宋体" w:hAnsi="宋体" w:hint="eastAsia"/>
        </w:rPr>
        <w:t>e</w:t>
      </w:r>
      <w:r w:rsidR="00862F87" w:rsidRPr="00CB7D55">
        <w:rPr>
          <w:rFonts w:ascii="宋体" w:hAnsi="宋体" w:hint="eastAsia"/>
        </w:rPr>
        <w:t xml:space="preserve">) </w:t>
      </w:r>
      <w:r w:rsidR="00862F87" w:rsidRPr="00CB7D55">
        <w:rPr>
          <w:rFonts w:hint="eastAsia"/>
        </w:rPr>
        <w:t>产品出厂编号；</w:t>
      </w:r>
    </w:p>
    <w:p w:rsidR="00862F87" w:rsidRPr="00CB7D55" w:rsidRDefault="003D416F" w:rsidP="00862F87">
      <w:pP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f</w:t>
      </w:r>
      <w:r w:rsidR="00862F87" w:rsidRPr="00CB7D55">
        <w:rPr>
          <w:rFonts w:ascii="宋体" w:hAnsi="宋体" w:hint="eastAsia"/>
        </w:rPr>
        <w:t>）制造日期；</w:t>
      </w:r>
    </w:p>
    <w:p w:rsidR="00862F87" w:rsidRPr="00CB7D55" w:rsidRDefault="003D416F" w:rsidP="00862F87">
      <w:pPr>
        <w:spacing w:line="30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g</w:t>
      </w:r>
      <w:r w:rsidR="00862F87" w:rsidRPr="00CB7D55">
        <w:rPr>
          <w:rFonts w:ascii="宋体" w:hAnsi="宋体" w:hint="eastAsia"/>
        </w:rPr>
        <w:t>) GB 7247.1、GB</w:t>
      </w:r>
      <w:r w:rsidR="00862F87">
        <w:rPr>
          <w:rFonts w:ascii="宋体" w:hAnsi="宋体" w:hint="eastAsia"/>
        </w:rPr>
        <w:t xml:space="preserve"> </w:t>
      </w:r>
      <w:r w:rsidR="00862F87" w:rsidRPr="00CB7D55">
        <w:rPr>
          <w:rFonts w:ascii="宋体" w:hAnsi="宋体" w:hint="eastAsia"/>
        </w:rPr>
        <w:t>9706.1、GB 9706.</w:t>
      </w:r>
      <w:r w:rsidR="00862F87">
        <w:rPr>
          <w:rFonts w:ascii="宋体" w:hAnsi="宋体" w:hint="eastAsia"/>
        </w:rPr>
        <w:t>19</w:t>
      </w:r>
      <w:r w:rsidR="00862F87">
        <w:rPr>
          <w:rFonts w:hint="eastAsia"/>
        </w:rPr>
        <w:t>（</w:t>
      </w:r>
      <w:r w:rsidR="00862F87" w:rsidRPr="00A65B5F">
        <w:rPr>
          <w:rFonts w:hint="eastAsia"/>
        </w:rPr>
        <w:t>治疗机与内窥镜互连使用</w:t>
      </w:r>
      <w:r w:rsidR="00862F87">
        <w:rPr>
          <w:rFonts w:hint="eastAsia"/>
        </w:rPr>
        <w:t>时）、</w:t>
      </w:r>
      <w:r w:rsidR="00862F87" w:rsidRPr="00CB7D55">
        <w:rPr>
          <w:rFonts w:ascii="宋体" w:hAnsi="宋体" w:hint="eastAsia"/>
        </w:rPr>
        <w:t>GB 9706.20</w:t>
      </w:r>
      <w:r w:rsidR="00862F87">
        <w:rPr>
          <w:rFonts w:ascii="宋体" w:hAnsi="宋体" w:hint="eastAsia"/>
        </w:rPr>
        <w:t>、和YY0505</w:t>
      </w:r>
      <w:r w:rsidR="00862F87" w:rsidRPr="00CB7D55">
        <w:rPr>
          <w:rFonts w:ascii="宋体" w:hAnsi="宋体" w:hint="eastAsia"/>
        </w:rPr>
        <w:lastRenderedPageBreak/>
        <w:t>规定的标记。</w:t>
      </w:r>
    </w:p>
    <w:p w:rsidR="00862F87" w:rsidRPr="00CB7D55" w:rsidRDefault="00862F87" w:rsidP="00862F87">
      <w:pPr>
        <w:pStyle w:val="affb"/>
      </w:pPr>
    </w:p>
    <w:p w:rsidR="00862F87" w:rsidRPr="00CB7D55" w:rsidRDefault="004E298C" w:rsidP="00862F87">
      <w:pPr>
        <w:pStyle w:val="a8"/>
        <w:numPr>
          <w:ilvl w:val="3"/>
          <w:numId w:val="0"/>
        </w:numPr>
        <w:spacing w:beforeLines="0" w:afterLines="0"/>
        <w:jc w:val="both"/>
        <w:rPr>
          <w:rFonts w:ascii="宋体" w:eastAsia="宋体"/>
        </w:rPr>
      </w:pPr>
      <w:bookmarkStart w:id="90" w:name="_Toc15480787"/>
      <w:r>
        <w:rPr>
          <w:rFonts w:ascii="宋体" w:eastAsia="宋体" w:hint="eastAsia"/>
        </w:rPr>
        <w:t>6.1.2</w:t>
      </w:r>
      <w:r w:rsidR="00862F87" w:rsidRPr="00CB7D55">
        <w:rPr>
          <w:rFonts w:ascii="宋体" w:eastAsia="宋体" w:hint="eastAsia"/>
        </w:rPr>
        <w:t>外包装箱上应有下列标志：</w:t>
      </w:r>
      <w:bookmarkEnd w:id="90"/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a) 制造厂名称;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b) 厂址;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c) 产品名称及型号;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d) 毛重、净重；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e）体积；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f）数量；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g）日期；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h）产品注册号；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i）标准号；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j）“易碎物品”、 “向上”、 “怕晒”、 “怕雨”等标志应符合GB/T 191规定，箱体上的字样和标志应保证不因历时较久而模糊不清。</w:t>
      </w:r>
    </w:p>
    <w:p w:rsidR="00862F87" w:rsidRPr="00CB7D55" w:rsidRDefault="00862F87" w:rsidP="00862F87">
      <w:pPr>
        <w:pStyle w:val="afffffff2"/>
        <w:spacing w:line="300" w:lineRule="exact"/>
        <w:ind w:leftChars="0" w:left="0"/>
        <w:rPr>
          <w:rFonts w:hAnsi="宋体"/>
        </w:rPr>
      </w:pPr>
      <w:r>
        <w:rPr>
          <w:rFonts w:hAnsi="宋体" w:hint="eastAsia"/>
        </w:rPr>
        <w:t>6</w:t>
      </w:r>
      <w:r w:rsidRPr="00CB7D55">
        <w:rPr>
          <w:rFonts w:hAnsi="宋体" w:hint="eastAsia"/>
        </w:rPr>
        <w:t>.</w:t>
      </w:r>
      <w:r>
        <w:rPr>
          <w:rFonts w:hAnsi="宋体" w:hint="eastAsia"/>
        </w:rPr>
        <w:t xml:space="preserve">2 </w:t>
      </w:r>
      <w:r w:rsidRPr="00CB7D55">
        <w:rPr>
          <w:rFonts w:hAnsi="宋体" w:hint="eastAsia"/>
        </w:rPr>
        <w:t xml:space="preserve">  </w:t>
      </w:r>
      <w:r w:rsidRPr="00CB7D55">
        <w:rPr>
          <w:rFonts w:hAnsi="宋体" w:hint="eastAsia"/>
        </w:rPr>
        <w:t>标签</w:t>
      </w:r>
    </w:p>
    <w:p w:rsidR="00862F87" w:rsidRPr="00CB7D55" w:rsidRDefault="00862F87" w:rsidP="00862F87">
      <w:pPr>
        <w:spacing w:line="300" w:lineRule="exact"/>
        <w:ind w:firstLineChars="200" w:firstLine="420"/>
        <w:rPr>
          <w:rFonts w:ascii="宋体" w:hAnsi="宋体"/>
        </w:rPr>
      </w:pPr>
      <w:r w:rsidRPr="00CB7D55">
        <w:rPr>
          <w:rFonts w:ascii="宋体" w:hAnsi="宋体" w:hint="eastAsia"/>
        </w:rPr>
        <w:t>检验合格证上应有下列标志</w:t>
      </w:r>
    </w:p>
    <w:p w:rsidR="00862F87" w:rsidRPr="00CB7D55" w:rsidRDefault="00862F87" w:rsidP="00862F87">
      <w:pPr>
        <w:spacing w:line="300" w:lineRule="exact"/>
        <w:ind w:firstLine="210"/>
        <w:rPr>
          <w:rFonts w:ascii="宋体" w:hAnsi="宋体"/>
        </w:rPr>
      </w:pPr>
      <w:r w:rsidRPr="00CB7D55">
        <w:rPr>
          <w:rFonts w:ascii="宋体" w:hAnsi="宋体" w:hint="eastAsia"/>
        </w:rPr>
        <w:t>a) 制造厂名称;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b) 产品名称</w:t>
      </w:r>
      <w:r w:rsidRPr="00CB7D55">
        <w:rPr>
          <w:rFonts w:hint="eastAsia"/>
        </w:rPr>
        <w:t>和规格型号</w:t>
      </w:r>
      <w:r w:rsidRPr="00CB7D55">
        <w:rPr>
          <w:rFonts w:ascii="宋体" w:hAnsi="宋体" w:hint="eastAsia"/>
        </w:rPr>
        <w:t>;</w:t>
      </w:r>
    </w:p>
    <w:p w:rsidR="00862F87" w:rsidRPr="00CB7D55" w:rsidRDefault="00862F87" w:rsidP="00862F87">
      <w:pPr>
        <w:ind w:firstLineChars="100" w:firstLine="210"/>
      </w:pPr>
      <w:r w:rsidRPr="00CB7D55">
        <w:rPr>
          <w:rFonts w:ascii="宋体" w:hAnsi="宋体" w:hint="eastAsia"/>
        </w:rPr>
        <w:t>c</w:t>
      </w:r>
      <w:r w:rsidRPr="00CB7D55">
        <w:rPr>
          <w:rFonts w:hint="eastAsia"/>
        </w:rPr>
        <w:t>）产品出厂编号；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d) 检验日期;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e) 检验员代号；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</w:t>
      </w:r>
      <w:r w:rsidRPr="00CB7D55">
        <w:rPr>
          <w:rFonts w:ascii="宋体" w:hAnsi="宋体"/>
        </w:rPr>
        <w:t xml:space="preserve">f) </w:t>
      </w:r>
      <w:r w:rsidRPr="00CB7D55">
        <w:rPr>
          <w:rFonts w:ascii="宋体" w:hAnsi="宋体" w:hint="eastAsia"/>
        </w:rPr>
        <w:t>产品标准号。</w:t>
      </w:r>
    </w:p>
    <w:p w:rsidR="00862F87" w:rsidRPr="00CB7D55" w:rsidRDefault="00862F87" w:rsidP="00862F87">
      <w:pPr>
        <w:spacing w:line="300" w:lineRule="exact"/>
        <w:rPr>
          <w:rFonts w:hAnsi="宋体"/>
        </w:rPr>
      </w:pPr>
      <w:r>
        <w:rPr>
          <w:rFonts w:hAnsi="宋体" w:hint="eastAsia"/>
        </w:rPr>
        <w:t>6</w:t>
      </w:r>
      <w:r w:rsidRPr="00CB7D55">
        <w:rPr>
          <w:rFonts w:hAnsi="宋体" w:hint="eastAsia"/>
        </w:rPr>
        <w:t>..</w:t>
      </w:r>
      <w:r>
        <w:rPr>
          <w:rFonts w:hAnsi="宋体" w:hint="eastAsia"/>
        </w:rPr>
        <w:t>3</w:t>
      </w:r>
      <w:r w:rsidRPr="00CB7D55">
        <w:rPr>
          <w:rFonts w:hAnsi="宋体" w:hint="eastAsia"/>
        </w:rPr>
        <w:t xml:space="preserve"> </w:t>
      </w:r>
      <w:r w:rsidRPr="00CB7D55">
        <w:rPr>
          <w:rFonts w:hAnsi="宋体" w:hint="eastAsia"/>
        </w:rPr>
        <w:t>使用说明书</w:t>
      </w:r>
    </w:p>
    <w:p w:rsidR="00862F87" w:rsidRPr="00CB7D55" w:rsidRDefault="00862F87" w:rsidP="00862F87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6</w:t>
      </w:r>
      <w:r w:rsidRPr="00CB7D55">
        <w:rPr>
          <w:rFonts w:ascii="宋体" w:hAnsi="宋体" w:hint="eastAsia"/>
        </w:rPr>
        <w:t>.</w:t>
      </w:r>
      <w:r>
        <w:rPr>
          <w:rFonts w:ascii="宋体" w:hAnsi="宋体" w:hint="eastAsia"/>
        </w:rPr>
        <w:t>3</w:t>
      </w:r>
      <w:r w:rsidRPr="00CB7D55">
        <w:rPr>
          <w:rFonts w:ascii="宋体" w:hAnsi="宋体" w:hint="eastAsia"/>
        </w:rPr>
        <w:t>.1</w:t>
      </w:r>
      <w:r w:rsidRPr="00CB7D55">
        <w:rPr>
          <w:rFonts w:ascii="宋体" w:hAnsi="宋体" w:hint="eastAsia"/>
          <w:szCs w:val="21"/>
        </w:rPr>
        <w:t>使用说明书应有下列主要内容：</w:t>
      </w:r>
    </w:p>
    <w:p w:rsidR="00862F87" w:rsidRPr="00494F46" w:rsidRDefault="00862F87" w:rsidP="00862F87">
      <w:pPr>
        <w:ind w:firstLineChars="89" w:firstLine="187"/>
        <w:rPr>
          <w:rFonts w:ascii="宋体" w:hAnsi="宋体"/>
          <w:szCs w:val="21"/>
        </w:rPr>
      </w:pPr>
      <w:r w:rsidRPr="00494F46">
        <w:rPr>
          <w:rFonts w:ascii="宋体" w:hAnsi="宋体" w:hint="eastAsia"/>
          <w:szCs w:val="21"/>
        </w:rPr>
        <w:t>a) 主要激光参数和性能指标：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t>治疗激光</w:t>
      </w:r>
      <w:r>
        <w:rPr>
          <w:rFonts w:hint="eastAsia"/>
        </w:rPr>
        <w:t>峰值</w:t>
      </w:r>
      <w:r w:rsidRPr="00494F46">
        <w:t>波长</w:t>
      </w:r>
    </w:p>
    <w:p w:rsidR="00862F87" w:rsidRDefault="00862F87" w:rsidP="00862F87">
      <w:pPr>
        <w:pStyle w:val="affffffe"/>
        <w:numPr>
          <w:ilvl w:val="0"/>
          <w:numId w:val="32"/>
        </w:numPr>
      </w:pPr>
      <w:r>
        <w:rPr>
          <w:rFonts w:hint="eastAsia"/>
        </w:rPr>
        <w:t>治疗激光光束发散角或会聚角</w:t>
      </w:r>
    </w:p>
    <w:p w:rsidR="00862F87" w:rsidRDefault="00862F87" w:rsidP="00862F87">
      <w:pPr>
        <w:pStyle w:val="affffffe"/>
        <w:numPr>
          <w:ilvl w:val="0"/>
          <w:numId w:val="32"/>
        </w:numPr>
      </w:pPr>
      <w:r>
        <w:rPr>
          <w:rFonts w:hint="eastAsia"/>
        </w:rPr>
        <w:t>治疗激光输出方式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t>治疗</w:t>
      </w:r>
      <w:r w:rsidRPr="00494F46">
        <w:rPr>
          <w:rFonts w:hAnsi="宋体"/>
          <w:szCs w:val="21"/>
        </w:rPr>
        <w:t>激光</w:t>
      </w:r>
      <w:r w:rsidRPr="00494F46">
        <w:rPr>
          <w:rFonts w:hAnsi="宋体" w:hint="eastAsia"/>
          <w:szCs w:val="21"/>
        </w:rPr>
        <w:t>终端最大</w:t>
      </w:r>
      <w:r>
        <w:rPr>
          <w:rFonts w:hAnsi="宋体" w:hint="eastAsia"/>
          <w:szCs w:val="21"/>
        </w:rPr>
        <w:t>输出功率</w:t>
      </w:r>
      <w:r>
        <w:rPr>
          <w:rFonts w:hAnsi="宋体" w:hint="eastAsia"/>
          <w:szCs w:val="21"/>
        </w:rPr>
        <w:t>/</w:t>
      </w:r>
      <w:r w:rsidRPr="00494F46">
        <w:rPr>
          <w:rFonts w:hAnsi="宋体" w:hint="eastAsia"/>
          <w:szCs w:val="21"/>
        </w:rPr>
        <w:t>脉冲能量</w:t>
      </w:r>
      <w:r>
        <w:rPr>
          <w:rFonts w:hAnsi="宋体" w:hint="eastAsia"/>
          <w:szCs w:val="21"/>
        </w:rPr>
        <w:t>/</w:t>
      </w:r>
      <w:r>
        <w:rPr>
          <w:rFonts w:hAnsi="宋体" w:hint="eastAsia"/>
          <w:szCs w:val="21"/>
        </w:rPr>
        <w:t>脉冲串能量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Ansi="宋体" w:hint="eastAsia"/>
          <w:szCs w:val="21"/>
        </w:rPr>
        <w:t>治疗激光</w:t>
      </w:r>
      <w:r w:rsidRPr="00494F46">
        <w:rPr>
          <w:rFonts w:hint="eastAsia"/>
        </w:rPr>
        <w:t>终端</w:t>
      </w:r>
      <w:r>
        <w:rPr>
          <w:rFonts w:hAnsi="宋体" w:hint="eastAsia"/>
          <w:szCs w:val="21"/>
        </w:rPr>
        <w:t>输出功率</w:t>
      </w:r>
      <w:r>
        <w:rPr>
          <w:rFonts w:hAnsi="宋体" w:hint="eastAsia"/>
          <w:szCs w:val="21"/>
        </w:rPr>
        <w:t>/</w:t>
      </w:r>
      <w:r w:rsidRPr="00494F46">
        <w:rPr>
          <w:rFonts w:hint="eastAsia"/>
        </w:rPr>
        <w:t>脉冲能量</w:t>
      </w:r>
      <w:r w:rsidRPr="00494F46">
        <w:rPr>
          <w:rFonts w:hint="eastAsia"/>
        </w:rPr>
        <w:t>/</w:t>
      </w:r>
      <w:r w:rsidRPr="00494F46">
        <w:rPr>
          <w:rFonts w:hint="eastAsia"/>
        </w:rPr>
        <w:t>脉冲串能量</w:t>
      </w:r>
      <w:r>
        <w:rPr>
          <w:rFonts w:hint="eastAsia"/>
        </w:rPr>
        <w:t>的设定范围，允差和步进</w:t>
      </w:r>
      <w:r w:rsidRPr="00494F46">
        <w:rPr>
          <w:rFonts w:hint="eastAsia"/>
        </w:rPr>
        <w:t>（</w:t>
      </w:r>
      <w:r>
        <w:rPr>
          <w:rFonts w:hint="eastAsia"/>
        </w:rPr>
        <w:t>可以调节时</w:t>
      </w:r>
      <w:r w:rsidRPr="00494F46">
        <w:rPr>
          <w:rFonts w:hint="eastAsia"/>
        </w:rPr>
        <w:t>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int="eastAsia"/>
        </w:rPr>
        <w:t>治疗能量密度或功率密度（适用时）</w:t>
      </w:r>
    </w:p>
    <w:p w:rsidR="00862F87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int="eastAsia"/>
        </w:rPr>
        <w:t>治疗激光</w:t>
      </w:r>
      <w:r>
        <w:rPr>
          <w:rFonts w:hint="eastAsia"/>
        </w:rPr>
        <w:t>终端最大脉冲功率（脉冲输出适用）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Ansi="宋体" w:hint="eastAsia"/>
          <w:szCs w:val="21"/>
        </w:rPr>
        <w:t>治疗激光</w:t>
      </w:r>
      <w:r>
        <w:rPr>
          <w:rFonts w:hint="eastAsia"/>
        </w:rPr>
        <w:t>脉冲</w:t>
      </w:r>
      <w:r>
        <w:rPr>
          <w:rFonts w:hint="eastAsia"/>
        </w:rPr>
        <w:t>/</w:t>
      </w:r>
      <w:r>
        <w:rPr>
          <w:rFonts w:hint="eastAsia"/>
        </w:rPr>
        <w:t>脉冲串宽度（脉冲输出适用）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Ansi="宋体" w:hint="eastAsia"/>
          <w:szCs w:val="21"/>
        </w:rPr>
        <w:t>治疗激光</w:t>
      </w:r>
      <w:r>
        <w:rPr>
          <w:rFonts w:hint="eastAsia"/>
        </w:rPr>
        <w:t>脉冲</w:t>
      </w:r>
      <w:r>
        <w:rPr>
          <w:rFonts w:hint="eastAsia"/>
        </w:rPr>
        <w:t>/</w:t>
      </w:r>
      <w:r w:rsidRPr="00494F46">
        <w:rPr>
          <w:rFonts w:hint="eastAsia"/>
        </w:rPr>
        <w:t>脉冲串</w:t>
      </w:r>
      <w:r>
        <w:rPr>
          <w:rFonts w:hint="eastAsia"/>
        </w:rPr>
        <w:t>间隔时间或重复频率（脉冲输出适用）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Ansi="宋体" w:hint="eastAsia"/>
          <w:szCs w:val="21"/>
        </w:rPr>
        <w:t>治疗激光</w:t>
      </w:r>
      <w:r>
        <w:rPr>
          <w:rFonts w:hint="eastAsia"/>
        </w:rPr>
        <w:t>子</w:t>
      </w:r>
      <w:r w:rsidRPr="00494F46">
        <w:rPr>
          <w:rFonts w:ascii="宋体" w:hAnsi="宋体" w:hint="eastAsia"/>
        </w:rPr>
        <w:t>脉冲</w:t>
      </w:r>
      <w:r>
        <w:rPr>
          <w:rFonts w:ascii="宋体" w:hAnsi="宋体" w:hint="eastAsia"/>
        </w:rPr>
        <w:t>宽度</w:t>
      </w:r>
      <w:r>
        <w:rPr>
          <w:rFonts w:hint="eastAsia"/>
        </w:rPr>
        <w:t>（脉冲串输出适用）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int="eastAsia"/>
        </w:rPr>
        <w:t>治疗激光</w:t>
      </w:r>
      <w:r>
        <w:rPr>
          <w:rFonts w:hint="eastAsia"/>
        </w:rPr>
        <w:t>子</w:t>
      </w:r>
      <w:r w:rsidRPr="00494F46">
        <w:rPr>
          <w:rFonts w:hint="eastAsia"/>
        </w:rPr>
        <w:t>脉冲串</w:t>
      </w:r>
      <w:r>
        <w:rPr>
          <w:rFonts w:ascii="宋体" w:hAnsi="宋体" w:hint="eastAsia"/>
          <w:szCs w:val="24"/>
        </w:rPr>
        <w:t>间隔时间</w:t>
      </w:r>
      <w:r w:rsidRPr="00494F46">
        <w:rPr>
          <w:rFonts w:ascii="宋体" w:hAnsi="宋体" w:hint="eastAsia"/>
        </w:rPr>
        <w:t>或</w:t>
      </w:r>
      <w:r>
        <w:rPr>
          <w:rFonts w:ascii="宋体" w:hAnsi="宋体" w:hint="eastAsia"/>
        </w:rPr>
        <w:t>子</w:t>
      </w:r>
      <w:r w:rsidRPr="00494F46">
        <w:rPr>
          <w:rFonts w:ascii="宋体" w:hAnsi="宋体" w:hint="eastAsia"/>
        </w:rPr>
        <w:t>脉冲</w:t>
      </w:r>
      <w:r>
        <w:rPr>
          <w:rFonts w:ascii="宋体" w:hAnsi="宋体" w:hint="eastAsia"/>
        </w:rPr>
        <w:t>个数</w:t>
      </w:r>
      <w:r>
        <w:rPr>
          <w:rFonts w:hint="eastAsia"/>
        </w:rPr>
        <w:t>（脉冲串输出适用）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t>治疗</w:t>
      </w:r>
      <w:r w:rsidRPr="00494F46">
        <w:rPr>
          <w:rFonts w:hAnsi="宋体"/>
          <w:szCs w:val="21"/>
        </w:rPr>
        <w:t>激光</w:t>
      </w:r>
      <w:r w:rsidRPr="00494F46">
        <w:rPr>
          <w:rFonts w:hAnsi="宋体" w:hint="eastAsia"/>
          <w:szCs w:val="21"/>
        </w:rPr>
        <w:t>治</w:t>
      </w:r>
      <w:r>
        <w:rPr>
          <w:rFonts w:hAnsi="宋体" w:hint="eastAsia"/>
          <w:szCs w:val="21"/>
        </w:rPr>
        <w:t>焦</w:t>
      </w:r>
      <w:r w:rsidRPr="00494F46">
        <w:rPr>
          <w:rFonts w:hint="eastAsia"/>
        </w:rPr>
        <w:t>斑直径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rPr>
          <w:rFonts w:hint="eastAsia"/>
        </w:rPr>
        <w:t>治疗激光</w:t>
      </w:r>
      <w:r>
        <w:rPr>
          <w:rFonts w:hint="eastAsia"/>
        </w:rPr>
        <w:t>倍频</w:t>
      </w:r>
      <w:r>
        <w:rPr>
          <w:rFonts w:hint="eastAsia"/>
        </w:rPr>
        <w:t>532nm</w:t>
      </w:r>
      <w:r>
        <w:rPr>
          <w:rFonts w:hint="eastAsia"/>
        </w:rPr>
        <w:t>激光中</w:t>
      </w:r>
      <w:r>
        <w:rPr>
          <w:rFonts w:hint="eastAsia"/>
        </w:rPr>
        <w:t>1064nm</w:t>
      </w:r>
      <w:r>
        <w:rPr>
          <w:rFonts w:hint="eastAsia"/>
        </w:rPr>
        <w:t>激光的比例</w:t>
      </w:r>
      <w:r w:rsidRPr="00494F46">
        <w:rPr>
          <w:rFonts w:hint="eastAsia"/>
        </w:rPr>
        <w:t>（适用时）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t>瞄准光</w:t>
      </w:r>
      <w:r>
        <w:rPr>
          <w:rFonts w:hint="eastAsia"/>
        </w:rPr>
        <w:t>峰值</w:t>
      </w:r>
      <w:r w:rsidRPr="00494F46">
        <w:t>波长</w:t>
      </w:r>
      <w:r w:rsidRPr="00494F46">
        <w:rPr>
          <w:rFonts w:ascii="宋体" w:hAnsi="宋体" w:hint="eastAsia"/>
        </w:rPr>
        <w:t>（适用时）</w:t>
      </w:r>
    </w:p>
    <w:p w:rsidR="00862F87" w:rsidRPr="00494F46" w:rsidRDefault="00862F87" w:rsidP="00862F87">
      <w:pPr>
        <w:pStyle w:val="affffffe"/>
        <w:numPr>
          <w:ilvl w:val="0"/>
          <w:numId w:val="32"/>
        </w:numPr>
      </w:pPr>
      <w:r w:rsidRPr="00494F46">
        <w:t>瞄准光</w:t>
      </w:r>
      <w:r>
        <w:rPr>
          <w:rFonts w:hint="eastAsia"/>
        </w:rPr>
        <w:t>输出</w:t>
      </w:r>
      <w:r w:rsidRPr="00494F46">
        <w:t>功率</w:t>
      </w:r>
      <w:r w:rsidRPr="00494F46">
        <w:rPr>
          <w:rFonts w:ascii="宋体" w:hAnsi="宋体" w:hint="eastAsia"/>
        </w:rPr>
        <w:t>（适用时）</w:t>
      </w:r>
    </w:p>
    <w:p w:rsidR="00862F87" w:rsidRPr="00494F46" w:rsidRDefault="00862F87" w:rsidP="00862F87">
      <w:pPr>
        <w:ind w:firstLineChars="89" w:firstLine="187"/>
        <w:rPr>
          <w:rFonts w:ascii="宋体" w:hAnsi="宋体"/>
          <w:szCs w:val="21"/>
        </w:rPr>
      </w:pPr>
      <w:r w:rsidRPr="00494F46">
        <w:rPr>
          <w:rFonts w:ascii="宋体" w:hAnsi="宋体" w:hint="eastAsia"/>
          <w:szCs w:val="21"/>
        </w:rPr>
        <w:t>b) 适用范围；</w:t>
      </w:r>
    </w:p>
    <w:p w:rsidR="00862F87" w:rsidRPr="00494F46" w:rsidRDefault="00862F87" w:rsidP="00862F87">
      <w:pPr>
        <w:ind w:firstLineChars="89" w:firstLine="187"/>
        <w:rPr>
          <w:rFonts w:ascii="宋体" w:hAnsi="宋体"/>
          <w:szCs w:val="21"/>
        </w:rPr>
      </w:pPr>
      <w:r w:rsidRPr="00494F46">
        <w:rPr>
          <w:rFonts w:ascii="宋体" w:hAnsi="宋体"/>
          <w:szCs w:val="21"/>
        </w:rPr>
        <w:t>c)</w:t>
      </w:r>
      <w:r w:rsidRPr="00494F46">
        <w:rPr>
          <w:rFonts w:ascii="宋体" w:hAnsi="宋体" w:hint="eastAsia"/>
          <w:szCs w:val="21"/>
        </w:rPr>
        <w:t xml:space="preserve"> 禁忌症、副作用、并发症；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 w:rsidRPr="00CB7D55">
        <w:rPr>
          <w:rFonts w:ascii="宋体" w:hAnsi="宋体" w:hint="eastAsia"/>
          <w:szCs w:val="21"/>
        </w:rPr>
        <w:t>) 储运贮存条件；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Pr="00CB7D55">
        <w:rPr>
          <w:rFonts w:ascii="宋体" w:hAnsi="宋体" w:hint="eastAsia"/>
          <w:szCs w:val="21"/>
        </w:rPr>
        <w:t>) 安装要求；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f</w:t>
      </w:r>
      <w:r w:rsidRPr="00CB7D55">
        <w:rPr>
          <w:rFonts w:ascii="宋体" w:hAnsi="宋体" w:hint="eastAsia"/>
          <w:szCs w:val="21"/>
        </w:rPr>
        <w:t>) 使用方法及注意事项；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</w:t>
      </w:r>
      <w:r w:rsidRPr="00CB7D55">
        <w:rPr>
          <w:rFonts w:ascii="宋体" w:hAnsi="宋体" w:hint="eastAsia"/>
          <w:szCs w:val="21"/>
        </w:rPr>
        <w:t>) 安全使用规则；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h</w:t>
      </w:r>
      <w:r w:rsidRPr="00CB7D55">
        <w:rPr>
          <w:rFonts w:ascii="宋体" w:hAnsi="宋体" w:hint="eastAsia"/>
          <w:szCs w:val="21"/>
        </w:rPr>
        <w:t>) 常见故障排除；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i</w:t>
      </w:r>
      <w:r w:rsidRPr="00CB7D55">
        <w:rPr>
          <w:rFonts w:ascii="宋体" w:hAnsi="宋体" w:hint="eastAsia"/>
          <w:szCs w:val="21"/>
        </w:rPr>
        <w:t>) 维护及保养；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j</w:t>
      </w:r>
      <w:r w:rsidRPr="00CB7D55">
        <w:rPr>
          <w:rFonts w:ascii="宋体" w:hAnsi="宋体" w:hint="eastAsia"/>
          <w:szCs w:val="21"/>
        </w:rPr>
        <w:t>) 警告语；</w:t>
      </w:r>
    </w:p>
    <w:p w:rsidR="00862F87" w:rsidRPr="00CB7D55" w:rsidRDefault="00862F87" w:rsidP="00862F87">
      <w:pPr>
        <w:ind w:firstLineChars="89" w:firstLine="1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k</w:t>
      </w:r>
      <w:r w:rsidRPr="00CB7D55">
        <w:rPr>
          <w:rFonts w:ascii="宋体" w:hAnsi="宋体" w:hint="eastAsia"/>
          <w:szCs w:val="21"/>
        </w:rPr>
        <w:t>) 售后服务承诺。</w:t>
      </w:r>
    </w:p>
    <w:p w:rsidR="00862F87" w:rsidRPr="00CB7D55" w:rsidRDefault="00862F87" w:rsidP="00862F87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6</w:t>
      </w:r>
      <w:r w:rsidRPr="00CB7D55">
        <w:rPr>
          <w:rFonts w:ascii="宋体" w:hAnsi="宋体" w:hint="eastAsia"/>
        </w:rPr>
        <w:t>.</w:t>
      </w:r>
      <w:r>
        <w:rPr>
          <w:rFonts w:ascii="宋体" w:hAnsi="宋体" w:hint="eastAsia"/>
        </w:rPr>
        <w:t>3</w:t>
      </w:r>
      <w:r w:rsidRPr="00CB7D55">
        <w:rPr>
          <w:rFonts w:ascii="宋体" w:hAnsi="宋体" w:hint="eastAsia"/>
        </w:rPr>
        <w:t>.2 使用说明书还应包括GB7247.1、GB9706.1、GB9706.19</w:t>
      </w:r>
      <w:r>
        <w:rPr>
          <w:rFonts w:hint="eastAsia"/>
        </w:rPr>
        <w:t>（</w:t>
      </w:r>
      <w:r w:rsidRPr="00A65B5F">
        <w:rPr>
          <w:rFonts w:hint="eastAsia"/>
        </w:rPr>
        <w:t>治疗机与内窥镜互连使用</w:t>
      </w:r>
      <w:r>
        <w:rPr>
          <w:rFonts w:hint="eastAsia"/>
        </w:rPr>
        <w:t>时）</w:t>
      </w:r>
      <w:r w:rsidRPr="00CB7D55">
        <w:rPr>
          <w:rFonts w:ascii="宋体" w:hAnsi="宋体" w:hint="eastAsia"/>
        </w:rPr>
        <w:t>、GB9706.20</w:t>
      </w:r>
      <w:r>
        <w:rPr>
          <w:rFonts w:ascii="宋体" w:hAnsi="宋体" w:hint="eastAsia"/>
        </w:rPr>
        <w:t>和YY0505</w:t>
      </w:r>
      <w:r w:rsidRPr="00CB7D55">
        <w:rPr>
          <w:rFonts w:ascii="宋体" w:hAnsi="宋体" w:hint="eastAsia"/>
        </w:rPr>
        <w:t>规定的内容。</w:t>
      </w:r>
    </w:p>
    <w:p w:rsidR="00862F87" w:rsidRPr="002F1C67" w:rsidRDefault="00862F87" w:rsidP="002F1C67">
      <w:pPr>
        <w:pStyle w:val="a6"/>
        <w:spacing w:before="312" w:after="312"/>
        <w:rPr>
          <w:bCs/>
        </w:rPr>
      </w:pPr>
      <w:bookmarkStart w:id="91" w:name="_Toc15480788"/>
      <w:r w:rsidRPr="002F1C67">
        <w:rPr>
          <w:rFonts w:hint="eastAsia"/>
          <w:bCs/>
        </w:rPr>
        <w:t>包装、运输、储存</w:t>
      </w:r>
      <w:bookmarkEnd w:id="91"/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>7</w:t>
      </w:r>
      <w:r w:rsidRPr="00CB7D55">
        <w:rPr>
          <w:rFonts w:ascii="宋体" w:hAnsi="宋体" w:hint="eastAsia"/>
        </w:rPr>
        <w:t>.1  包装</w:t>
      </w:r>
    </w:p>
    <w:p w:rsidR="00862F87" w:rsidRPr="00CB7D55" w:rsidRDefault="00862F87" w:rsidP="00862F87">
      <w:pPr>
        <w:spacing w:line="300" w:lineRule="exact"/>
        <w:ind w:firstLine="420"/>
        <w:rPr>
          <w:rFonts w:ascii="宋体" w:hAnsi="宋体"/>
        </w:rPr>
      </w:pPr>
      <w:r w:rsidRPr="00CB7D55">
        <w:rPr>
          <w:rFonts w:ascii="宋体" w:hAnsi="宋体" w:hint="eastAsia"/>
        </w:rPr>
        <w:t>制造商应规定合适的包装形式。包装应确保产品在储运时不会导致使用性能和安全性能失效。包装内应附有使用说明书、检验合格证、装箱单各一份。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>7</w:t>
      </w:r>
      <w:r w:rsidRPr="00CB7D55">
        <w:rPr>
          <w:rFonts w:ascii="宋体" w:hAnsi="宋体" w:hint="eastAsia"/>
        </w:rPr>
        <w:t>.2  运输</w:t>
      </w:r>
    </w:p>
    <w:p w:rsidR="00862F87" w:rsidRPr="00CB7D55" w:rsidRDefault="00862F87" w:rsidP="00862F87">
      <w:pPr>
        <w:spacing w:line="300" w:lineRule="exact"/>
        <w:rPr>
          <w:rFonts w:ascii="宋体" w:hAnsi="宋体"/>
        </w:rPr>
      </w:pPr>
      <w:r w:rsidRPr="00CB7D55">
        <w:rPr>
          <w:rFonts w:ascii="宋体" w:hAnsi="宋体" w:hint="eastAsia"/>
        </w:rPr>
        <w:t xml:space="preserve">    </w:t>
      </w:r>
      <w:r w:rsidRPr="00CB7D55">
        <w:rPr>
          <w:rFonts w:hint="eastAsia"/>
          <w:szCs w:val="21"/>
        </w:rPr>
        <w:t>制造商应规定包装后治疗机的</w:t>
      </w:r>
      <w:r w:rsidRPr="00CB7D55">
        <w:rPr>
          <w:szCs w:val="21"/>
        </w:rPr>
        <w:t>运输要求。</w:t>
      </w:r>
    </w:p>
    <w:p w:rsidR="00862F87" w:rsidRPr="00CB7D55" w:rsidRDefault="00862F87" w:rsidP="00862F87">
      <w:pPr>
        <w:tabs>
          <w:tab w:val="left" w:pos="360"/>
        </w:tabs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>7</w:t>
      </w:r>
      <w:r w:rsidRPr="00CB7D55">
        <w:rPr>
          <w:rFonts w:ascii="宋体" w:hAnsi="宋体" w:hint="eastAsia"/>
        </w:rPr>
        <w:t>.3  贮存</w:t>
      </w:r>
    </w:p>
    <w:p w:rsidR="00862F87" w:rsidRPr="00CB7D55" w:rsidRDefault="00862F87" w:rsidP="00862F87">
      <w:pPr>
        <w:spacing w:line="300" w:lineRule="exact"/>
      </w:pPr>
      <w:r w:rsidRPr="00CB7D55">
        <w:rPr>
          <w:rFonts w:ascii="宋体" w:hAnsi="宋体" w:hint="eastAsia"/>
        </w:rPr>
        <w:t xml:space="preserve">    </w:t>
      </w:r>
      <w:r w:rsidRPr="00CB7D55">
        <w:rPr>
          <w:rFonts w:hint="eastAsia"/>
          <w:szCs w:val="21"/>
        </w:rPr>
        <w:t>制造商应规定</w:t>
      </w:r>
      <w:r w:rsidRPr="00CB7D55">
        <w:rPr>
          <w:szCs w:val="21"/>
        </w:rPr>
        <w:t>包装后治疗机</w:t>
      </w:r>
      <w:r w:rsidRPr="00CB7D55">
        <w:rPr>
          <w:rFonts w:hint="eastAsia"/>
          <w:szCs w:val="21"/>
        </w:rPr>
        <w:t>的</w:t>
      </w:r>
      <w:r w:rsidRPr="00CB7D55">
        <w:rPr>
          <w:szCs w:val="21"/>
        </w:rPr>
        <w:t>贮存</w:t>
      </w:r>
      <w:r w:rsidRPr="00CB7D55">
        <w:rPr>
          <w:rFonts w:hint="eastAsia"/>
          <w:szCs w:val="21"/>
        </w:rPr>
        <w:t>条件</w:t>
      </w:r>
      <w:r w:rsidRPr="00CB7D55">
        <w:rPr>
          <w:szCs w:val="21"/>
        </w:rPr>
        <w:t>。</w:t>
      </w:r>
    </w:p>
    <w:p w:rsidR="001B0AD2" w:rsidRDefault="001B0AD2" w:rsidP="001B0AD2">
      <w:pPr>
        <w:pStyle w:val="af9"/>
      </w:pPr>
    </w:p>
    <w:p w:rsidR="001B0AD2" w:rsidRPr="001B0AD2" w:rsidRDefault="001B0AD2" w:rsidP="001B0AD2">
      <w:pPr>
        <w:pStyle w:val="affb"/>
      </w:pPr>
    </w:p>
    <w:p w:rsidR="001B0AD2" w:rsidRPr="001B0AD2" w:rsidRDefault="001B0AD2" w:rsidP="001B0AD2">
      <w:pPr>
        <w:pStyle w:val="affffff8"/>
        <w:framePr w:wrap="around"/>
      </w:pPr>
      <w:r>
        <w:t>_________________________________</w:t>
      </w:r>
    </w:p>
    <w:sectPr w:rsidR="001B0AD2" w:rsidRPr="001B0AD2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6C" w:rsidRDefault="00AA666C">
      <w:r>
        <w:separator/>
      </w:r>
    </w:p>
  </w:endnote>
  <w:endnote w:type="continuationSeparator" w:id="0">
    <w:p w:rsidR="00AA666C" w:rsidRDefault="00A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03" w:rsidRDefault="00100403" w:rsidP="001B0AD2">
    <w:pPr>
      <w:pStyle w:val="affc"/>
    </w:pPr>
    <w:r>
      <w:fldChar w:fldCharType="begin"/>
    </w:r>
    <w:r>
      <w:instrText xml:space="preserve"> PAGE  \* MERGEFORMAT </w:instrText>
    </w:r>
    <w:r>
      <w:fldChar w:fldCharType="separate"/>
    </w:r>
    <w:r w:rsidR="007615C7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6C" w:rsidRDefault="00AA666C">
      <w:r>
        <w:separator/>
      </w:r>
    </w:p>
  </w:footnote>
  <w:footnote w:type="continuationSeparator" w:id="0">
    <w:p w:rsidR="00AA666C" w:rsidRDefault="00AA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03" w:rsidRDefault="00100403">
    <w:pPr>
      <w:pStyle w:val="afff1"/>
    </w:pPr>
    <w:r>
      <w:rPr>
        <w:rFonts w:hint="eastAsia"/>
      </w:rPr>
      <w:t>××</w:t>
    </w:r>
    <w:r>
      <w:t>/T ×××××—××××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9E0F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C5C340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E0EF3C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3D467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828F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BCCD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7A8AF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8A248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00D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78C4B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0A952887"/>
    <w:multiLevelType w:val="multilevel"/>
    <w:tmpl w:val="448659B0"/>
    <w:lvl w:ilvl="0">
      <w:start w:val="1"/>
      <w:numFmt w:val="decimal"/>
      <w:pStyle w:val="a4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2">
    <w:nsid w:val="0F805D97"/>
    <w:multiLevelType w:val="multilevel"/>
    <w:tmpl w:val="20885CF2"/>
    <w:lvl w:ilvl="0">
      <w:start w:val="1"/>
      <w:numFmt w:val="none"/>
      <w:pStyle w:val="a5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3">
    <w:nsid w:val="1DBF583A"/>
    <w:multiLevelType w:val="multilevel"/>
    <w:tmpl w:val="11B000D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6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B435DB"/>
    <w:multiLevelType w:val="multilevel"/>
    <w:tmpl w:val="9B92BB8A"/>
    <w:lvl w:ilvl="0">
      <w:start w:val="1"/>
      <w:numFmt w:val="lowerLetter"/>
      <w:pStyle w:val="ac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16">
    <w:nsid w:val="29707437"/>
    <w:multiLevelType w:val="multilevel"/>
    <w:tmpl w:val="A782BD78"/>
    <w:lvl w:ilvl="0">
      <w:start w:val="1"/>
      <w:numFmt w:val="none"/>
      <w:pStyle w:val="ad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7">
    <w:nsid w:val="2A8F7113"/>
    <w:multiLevelType w:val="multilevel"/>
    <w:tmpl w:val="76786F08"/>
    <w:lvl w:ilvl="0">
      <w:start w:val="1"/>
      <w:numFmt w:val="upperLetter"/>
      <w:pStyle w:val="ae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f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f0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1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31276D90"/>
    <w:multiLevelType w:val="singleLevel"/>
    <w:tmpl w:val="0FF0C85E"/>
    <w:lvl w:ilvl="0">
      <w:start w:val="1"/>
      <w:numFmt w:val="lowerLetter"/>
      <w:lvlText w:val="%1)"/>
      <w:lvlJc w:val="left"/>
      <w:pPr>
        <w:tabs>
          <w:tab w:val="num" w:pos="586"/>
        </w:tabs>
        <w:ind w:left="586" w:hanging="210"/>
      </w:pPr>
      <w:rPr>
        <w:rFonts w:hint="default"/>
      </w:rPr>
    </w:lvl>
  </w:abstractNum>
  <w:abstractNum w:abstractNumId="20">
    <w:nsid w:val="3D733618"/>
    <w:multiLevelType w:val="multilevel"/>
    <w:tmpl w:val="193A04F0"/>
    <w:lvl w:ilvl="0">
      <w:start w:val="1"/>
      <w:numFmt w:val="decimal"/>
      <w:pStyle w:val="af3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1">
    <w:nsid w:val="44C50F90"/>
    <w:multiLevelType w:val="multilevel"/>
    <w:tmpl w:val="ED0C9B78"/>
    <w:lvl w:ilvl="0">
      <w:start w:val="1"/>
      <w:numFmt w:val="lowerLetter"/>
      <w:pStyle w:val="af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6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2">
    <w:nsid w:val="4C6E6A90"/>
    <w:multiLevelType w:val="hybridMultilevel"/>
    <w:tmpl w:val="1B4EC628"/>
    <w:lvl w:ilvl="0" w:tplc="102EFB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20F62E9"/>
    <w:multiLevelType w:val="multilevel"/>
    <w:tmpl w:val="63ECDC36"/>
    <w:lvl w:ilvl="0">
      <w:start w:val="1"/>
      <w:numFmt w:val="decimal"/>
      <w:pStyle w:val="af7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5E63562F"/>
    <w:multiLevelType w:val="multilevel"/>
    <w:tmpl w:val="1DDCEE8C"/>
    <w:lvl w:ilvl="0">
      <w:start w:val="1"/>
      <w:numFmt w:val="decimal"/>
      <w:pStyle w:val="af8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5">
    <w:nsid w:val="60B55DC2"/>
    <w:multiLevelType w:val="multilevel"/>
    <w:tmpl w:val="9DCC486E"/>
    <w:lvl w:ilvl="0">
      <w:start w:val="1"/>
      <w:numFmt w:val="upperLetter"/>
      <w:pStyle w:val="af9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6">
    <w:nsid w:val="63404DBE"/>
    <w:multiLevelType w:val="multilevel"/>
    <w:tmpl w:val="22F8E8CE"/>
    <w:lvl w:ilvl="0">
      <w:start w:val="1"/>
      <w:numFmt w:val="none"/>
      <w:pStyle w:val="afb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7">
    <w:nsid w:val="63AF7EBF"/>
    <w:multiLevelType w:val="multilevel"/>
    <w:tmpl w:val="E3F4BDF4"/>
    <w:lvl w:ilvl="0">
      <w:start w:val="1"/>
      <w:numFmt w:val="decimal"/>
      <w:pStyle w:val="afc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657D3FBC"/>
    <w:multiLevelType w:val="multilevel"/>
    <w:tmpl w:val="95FA0F16"/>
    <w:lvl w:ilvl="0">
      <w:start w:val="1"/>
      <w:numFmt w:val="upperLetter"/>
      <w:pStyle w:val="afd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e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f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f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f3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6AB870ED"/>
    <w:multiLevelType w:val="multilevel"/>
    <w:tmpl w:val="DD022556"/>
    <w:lvl w:ilvl="0">
      <w:start w:val="1"/>
      <w:numFmt w:val="decimal"/>
      <w:pStyle w:val="aff4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0">
    <w:nsid w:val="6D6C07CD"/>
    <w:multiLevelType w:val="multilevel"/>
    <w:tmpl w:val="7A408B34"/>
    <w:lvl w:ilvl="0">
      <w:start w:val="1"/>
      <w:numFmt w:val="lowerLetter"/>
      <w:pStyle w:val="aff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1">
    <w:nsid w:val="71F041BB"/>
    <w:multiLevelType w:val="hybridMultilevel"/>
    <w:tmpl w:val="BF244B7C"/>
    <w:lvl w:ilvl="0" w:tplc="0BDA1E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4855C90"/>
    <w:multiLevelType w:val="hybridMultilevel"/>
    <w:tmpl w:val="0400C646"/>
    <w:lvl w:ilvl="0" w:tplc="0409001B">
      <w:start w:val="1"/>
      <w:numFmt w:val="lowerRoman"/>
      <w:lvlText w:val="%1."/>
      <w:lvlJc w:val="right"/>
      <w:pPr>
        <w:tabs>
          <w:tab w:val="num" w:pos="796"/>
        </w:tabs>
        <w:ind w:left="79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7"/>
  </w:num>
  <w:num w:numId="5">
    <w:abstractNumId w:val="28"/>
  </w:num>
  <w:num w:numId="6">
    <w:abstractNumId w:val="30"/>
  </w:num>
  <w:num w:numId="7">
    <w:abstractNumId w:val="20"/>
  </w:num>
  <w:num w:numId="8">
    <w:abstractNumId w:val="21"/>
  </w:num>
  <w:num w:numId="9">
    <w:abstractNumId w:val="14"/>
  </w:num>
  <w:num w:numId="10">
    <w:abstractNumId w:val="27"/>
  </w:num>
  <w:num w:numId="11">
    <w:abstractNumId w:val="23"/>
  </w:num>
  <w:num w:numId="12">
    <w:abstractNumId w:val="26"/>
  </w:num>
  <w:num w:numId="13">
    <w:abstractNumId w:val="2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6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5"/>
  </w:num>
  <w:num w:numId="31">
    <w:abstractNumId w:val="19"/>
  </w:num>
  <w:num w:numId="32">
    <w:abstractNumId w:val="32"/>
  </w:num>
  <w:num w:numId="33">
    <w:abstractNumId w:val="22"/>
  </w:num>
  <w:num w:numId="34">
    <w:abstractNumId w:val="10"/>
  </w:num>
  <w:num w:numId="35">
    <w:abstractNumId w:val="31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5925"/>
    <w:rsid w:val="00036BF1"/>
    <w:rsid w:val="00036C2C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B2F0E"/>
    <w:rsid w:val="000B3143"/>
    <w:rsid w:val="000B405D"/>
    <w:rsid w:val="000C2BE6"/>
    <w:rsid w:val="000C2C0F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0403"/>
    <w:rsid w:val="00104E29"/>
    <w:rsid w:val="001056DE"/>
    <w:rsid w:val="001124C0"/>
    <w:rsid w:val="00117A25"/>
    <w:rsid w:val="00121293"/>
    <w:rsid w:val="0013175F"/>
    <w:rsid w:val="0013364D"/>
    <w:rsid w:val="001343BB"/>
    <w:rsid w:val="001512B4"/>
    <w:rsid w:val="001620A5"/>
    <w:rsid w:val="00164E53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B0AD2"/>
    <w:rsid w:val="001B6DC2"/>
    <w:rsid w:val="001B754B"/>
    <w:rsid w:val="001C149C"/>
    <w:rsid w:val="001C21AC"/>
    <w:rsid w:val="001C3689"/>
    <w:rsid w:val="001C47BA"/>
    <w:rsid w:val="001C59EA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73D3"/>
    <w:rsid w:val="00215D48"/>
    <w:rsid w:val="0021624B"/>
    <w:rsid w:val="0022185E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C67"/>
    <w:rsid w:val="002F1D8C"/>
    <w:rsid w:val="002F21DA"/>
    <w:rsid w:val="002F34B8"/>
    <w:rsid w:val="00301F39"/>
    <w:rsid w:val="00302288"/>
    <w:rsid w:val="00303D27"/>
    <w:rsid w:val="00305BEE"/>
    <w:rsid w:val="00313962"/>
    <w:rsid w:val="00317DDC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38D7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D416F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215F"/>
    <w:rsid w:val="00425082"/>
    <w:rsid w:val="0042551D"/>
    <w:rsid w:val="00431DEB"/>
    <w:rsid w:val="0044259D"/>
    <w:rsid w:val="004439D9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4C88"/>
    <w:rsid w:val="004A203E"/>
    <w:rsid w:val="004A35F9"/>
    <w:rsid w:val="004A4662"/>
    <w:rsid w:val="004A7E02"/>
    <w:rsid w:val="004B157A"/>
    <w:rsid w:val="004B24C1"/>
    <w:rsid w:val="004B3092"/>
    <w:rsid w:val="004B49B1"/>
    <w:rsid w:val="004B557C"/>
    <w:rsid w:val="004B744D"/>
    <w:rsid w:val="004C292F"/>
    <w:rsid w:val="004C657F"/>
    <w:rsid w:val="004D306F"/>
    <w:rsid w:val="004D4B02"/>
    <w:rsid w:val="004E298C"/>
    <w:rsid w:val="004E4B13"/>
    <w:rsid w:val="004E4B8C"/>
    <w:rsid w:val="004E5A47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BF"/>
    <w:rsid w:val="005533D7"/>
    <w:rsid w:val="00554B63"/>
    <w:rsid w:val="00562CF6"/>
    <w:rsid w:val="0056544B"/>
    <w:rsid w:val="00567177"/>
    <w:rsid w:val="005703DE"/>
    <w:rsid w:val="005710BC"/>
    <w:rsid w:val="005755F1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6C2C"/>
    <w:rsid w:val="005C6DB5"/>
    <w:rsid w:val="005D3842"/>
    <w:rsid w:val="005D3A6E"/>
    <w:rsid w:val="005E0C94"/>
    <w:rsid w:val="005E19E7"/>
    <w:rsid w:val="005E2392"/>
    <w:rsid w:val="00601622"/>
    <w:rsid w:val="0061037E"/>
    <w:rsid w:val="00613FAA"/>
    <w:rsid w:val="00616C36"/>
    <w:rsid w:val="0061716C"/>
    <w:rsid w:val="006171AF"/>
    <w:rsid w:val="00617868"/>
    <w:rsid w:val="00617A6B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4C8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F0967"/>
    <w:rsid w:val="006F2274"/>
    <w:rsid w:val="006F64A0"/>
    <w:rsid w:val="0070038F"/>
    <w:rsid w:val="007027B1"/>
    <w:rsid w:val="0070286C"/>
    <w:rsid w:val="00704DF6"/>
    <w:rsid w:val="0070651C"/>
    <w:rsid w:val="007132A3"/>
    <w:rsid w:val="00716421"/>
    <w:rsid w:val="00721419"/>
    <w:rsid w:val="00724EFB"/>
    <w:rsid w:val="00726575"/>
    <w:rsid w:val="00730310"/>
    <w:rsid w:val="0074090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5C7"/>
    <w:rsid w:val="00761E8B"/>
    <w:rsid w:val="00763502"/>
    <w:rsid w:val="007913AB"/>
    <w:rsid w:val="007914F7"/>
    <w:rsid w:val="00795C73"/>
    <w:rsid w:val="007A00AC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E71C5"/>
    <w:rsid w:val="007F0CF1"/>
    <w:rsid w:val="007F12A5"/>
    <w:rsid w:val="007F2D74"/>
    <w:rsid w:val="007F3FB7"/>
    <w:rsid w:val="007F4CF1"/>
    <w:rsid w:val="007F758D"/>
    <w:rsid w:val="007F7D52"/>
    <w:rsid w:val="00802BD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62F87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5911"/>
    <w:rsid w:val="009760D3"/>
    <w:rsid w:val="00977132"/>
    <w:rsid w:val="00981A4B"/>
    <w:rsid w:val="00982250"/>
    <w:rsid w:val="00982501"/>
    <w:rsid w:val="00983D33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ECA"/>
    <w:rsid w:val="00A4307A"/>
    <w:rsid w:val="00A431E8"/>
    <w:rsid w:val="00A46DEF"/>
    <w:rsid w:val="00A47EBB"/>
    <w:rsid w:val="00A51CDD"/>
    <w:rsid w:val="00A563F8"/>
    <w:rsid w:val="00A56BBA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666C"/>
    <w:rsid w:val="00AA7A09"/>
    <w:rsid w:val="00AB3B50"/>
    <w:rsid w:val="00AB5C4A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64"/>
    <w:rsid w:val="00B07AE3"/>
    <w:rsid w:val="00B11430"/>
    <w:rsid w:val="00B12A5D"/>
    <w:rsid w:val="00B242F4"/>
    <w:rsid w:val="00B2477A"/>
    <w:rsid w:val="00B24D1C"/>
    <w:rsid w:val="00B27EF0"/>
    <w:rsid w:val="00B30072"/>
    <w:rsid w:val="00B30481"/>
    <w:rsid w:val="00B3312F"/>
    <w:rsid w:val="00B353EB"/>
    <w:rsid w:val="00B4016F"/>
    <w:rsid w:val="00B407AC"/>
    <w:rsid w:val="00B439C4"/>
    <w:rsid w:val="00B4535E"/>
    <w:rsid w:val="00B52A8C"/>
    <w:rsid w:val="00B539E4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397A"/>
    <w:rsid w:val="00B9633D"/>
    <w:rsid w:val="00B967D5"/>
    <w:rsid w:val="00BA2EBE"/>
    <w:rsid w:val="00BB0F28"/>
    <w:rsid w:val="00BB458A"/>
    <w:rsid w:val="00BB693F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BF7658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43C20"/>
    <w:rsid w:val="00C57A9C"/>
    <w:rsid w:val="00C601D2"/>
    <w:rsid w:val="00C65BCC"/>
    <w:rsid w:val="00C66970"/>
    <w:rsid w:val="00C71F4D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E0C"/>
    <w:rsid w:val="00CC58D3"/>
    <w:rsid w:val="00CC784D"/>
    <w:rsid w:val="00CF0524"/>
    <w:rsid w:val="00CF1E1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1B12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21B55"/>
    <w:rsid w:val="00E221D3"/>
    <w:rsid w:val="00E24EB4"/>
    <w:rsid w:val="00E26320"/>
    <w:rsid w:val="00E30635"/>
    <w:rsid w:val="00E320ED"/>
    <w:rsid w:val="00E33AFB"/>
    <w:rsid w:val="00E34218"/>
    <w:rsid w:val="00E4555B"/>
    <w:rsid w:val="00E46282"/>
    <w:rsid w:val="00E5216E"/>
    <w:rsid w:val="00E5529C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97B91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23C4"/>
    <w:rsid w:val="00EC3356"/>
    <w:rsid w:val="00EC3CC9"/>
    <w:rsid w:val="00EC5D85"/>
    <w:rsid w:val="00EC680A"/>
    <w:rsid w:val="00ED511C"/>
    <w:rsid w:val="00ED7229"/>
    <w:rsid w:val="00ED7335"/>
    <w:rsid w:val="00EE25CB"/>
    <w:rsid w:val="00EE2BED"/>
    <w:rsid w:val="00EE374B"/>
    <w:rsid w:val="00EE4A87"/>
    <w:rsid w:val="00EF2869"/>
    <w:rsid w:val="00F040F4"/>
    <w:rsid w:val="00F05D60"/>
    <w:rsid w:val="00F07224"/>
    <w:rsid w:val="00F07FD3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73F99"/>
    <w:rsid w:val="00F75F80"/>
    <w:rsid w:val="00F81D29"/>
    <w:rsid w:val="00F90BE5"/>
    <w:rsid w:val="00F91C4D"/>
    <w:rsid w:val="00F92FD9"/>
    <w:rsid w:val="00FA2B07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6358"/>
    <w:rsid w:val="00FD1381"/>
    <w:rsid w:val="00FD320D"/>
    <w:rsid w:val="00FE1B98"/>
    <w:rsid w:val="00FE23DE"/>
    <w:rsid w:val="00FF1801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4058B72-1B03-41A8-B20E-64EC50A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7">
    <w:name w:val="Normal"/>
    <w:qFormat/>
    <w:rsid w:val="003234E0"/>
    <w:pPr>
      <w:widowControl w:val="0"/>
      <w:jc w:val="both"/>
    </w:pPr>
    <w:rPr>
      <w:kern w:val="2"/>
      <w:sz w:val="21"/>
      <w:szCs w:val="24"/>
    </w:rPr>
  </w:style>
  <w:style w:type="paragraph" w:styleId="7">
    <w:name w:val="heading 7"/>
    <w:basedOn w:val="aff7"/>
    <w:next w:val="aff7"/>
    <w:link w:val="7Char"/>
    <w:qFormat/>
    <w:rsid w:val="00862F8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ff8">
    <w:name w:val="Default Paragraph Font"/>
    <w:uiPriority w:val="1"/>
    <w:semiHidden/>
    <w:unhideWhenUsed/>
  </w:style>
  <w:style w:type="table" w:default="1" w:styleId="af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a">
    <w:name w:val="No List"/>
    <w:uiPriority w:val="99"/>
    <w:semiHidden/>
    <w:unhideWhenUsed/>
  </w:style>
  <w:style w:type="paragraph" w:customStyle="1" w:styleId="affb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b"/>
    <w:rsid w:val="00035925"/>
    <w:rPr>
      <w:rFonts w:ascii="宋体"/>
      <w:noProof/>
      <w:sz w:val="21"/>
      <w:lang w:val="en-US" w:eastAsia="zh-CN" w:bidi="ar-SA"/>
    </w:rPr>
  </w:style>
  <w:style w:type="paragraph" w:customStyle="1" w:styleId="a7">
    <w:name w:val="一级条标题"/>
    <w:next w:val="affb"/>
    <w:rsid w:val="001C149C"/>
    <w:pPr>
      <w:numPr>
        <w:ilvl w:val="1"/>
        <w:numId w:val="9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c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d">
    <w:name w:val="标准书眉_奇数页"/>
    <w:next w:val="aff7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6">
    <w:name w:val="章标题"/>
    <w:next w:val="affb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8">
    <w:name w:val="二级条标题"/>
    <w:basedOn w:val="a7"/>
    <w:next w:val="affb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0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f1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e">
    <w:name w:val="目次、标准名称标题"/>
    <w:basedOn w:val="aff7"/>
    <w:next w:val="affb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9">
    <w:name w:val="三级条标题"/>
    <w:basedOn w:val="a8"/>
    <w:next w:val="affb"/>
    <w:rsid w:val="001C149C"/>
    <w:pPr>
      <w:numPr>
        <w:ilvl w:val="3"/>
      </w:numPr>
      <w:outlineLvl w:val="4"/>
    </w:pPr>
  </w:style>
  <w:style w:type="paragraph" w:customStyle="1" w:styleId="afb">
    <w:name w:val="示例"/>
    <w:next w:val="afff"/>
    <w:rsid w:val="005A5EAF"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af5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b"/>
    <w:rsid w:val="001C149C"/>
    <w:pPr>
      <w:numPr>
        <w:ilvl w:val="4"/>
      </w:numPr>
      <w:outlineLvl w:val="5"/>
    </w:pPr>
  </w:style>
  <w:style w:type="paragraph" w:customStyle="1" w:styleId="ab">
    <w:name w:val="五级条标题"/>
    <w:basedOn w:val="aa"/>
    <w:next w:val="affb"/>
    <w:rsid w:val="001C149C"/>
    <w:pPr>
      <w:numPr>
        <w:ilvl w:val="5"/>
      </w:numPr>
      <w:outlineLvl w:val="6"/>
    </w:pPr>
  </w:style>
  <w:style w:type="paragraph" w:styleId="afff0">
    <w:name w:val="footer"/>
    <w:basedOn w:val="aff7"/>
    <w:link w:val="Char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f1">
    <w:name w:val="header"/>
    <w:basedOn w:val="aff7"/>
    <w:link w:val="Char2"/>
    <w:rsid w:val="00930116"/>
    <w:pPr>
      <w:snapToGrid w:val="0"/>
      <w:jc w:val="left"/>
    </w:pPr>
    <w:rPr>
      <w:sz w:val="18"/>
      <w:szCs w:val="18"/>
    </w:rPr>
  </w:style>
  <w:style w:type="paragraph" w:customStyle="1" w:styleId="a5">
    <w:name w:val="注："/>
    <w:next w:val="affb"/>
    <w:rsid w:val="004200D9"/>
    <w:pPr>
      <w:widowControl w:val="0"/>
      <w:numPr>
        <w:numId w:val="29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8">
    <w:name w:val="注×："/>
    <w:rsid w:val="0090690F"/>
    <w:pPr>
      <w:widowControl w:val="0"/>
      <w:numPr>
        <w:numId w:val="25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4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f2">
    <w:name w:val="列项◆（三级）"/>
    <w:basedOn w:val="aff7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6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4">
    <w:name w:val="示例×："/>
    <w:basedOn w:val="a6"/>
    <w:qFormat/>
    <w:rsid w:val="007E1980"/>
    <w:pPr>
      <w:numPr>
        <w:numId w:val="1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2">
    <w:name w:val="二级无"/>
    <w:basedOn w:val="a8"/>
    <w:rsid w:val="001C149C"/>
    <w:pPr>
      <w:spacing w:beforeLines="0" w:afterLines="0"/>
    </w:pPr>
    <w:rPr>
      <w:rFonts w:ascii="宋体" w:eastAsia="宋体"/>
    </w:rPr>
  </w:style>
  <w:style w:type="paragraph" w:customStyle="1" w:styleId="ad">
    <w:name w:val="注：（正文）"/>
    <w:basedOn w:val="a5"/>
    <w:next w:val="affb"/>
    <w:rsid w:val="004200D9"/>
    <w:pPr>
      <w:numPr>
        <w:numId w:val="24"/>
      </w:numPr>
      <w:ind w:left="726" w:hanging="363"/>
    </w:pPr>
  </w:style>
  <w:style w:type="paragraph" w:customStyle="1" w:styleId="a4">
    <w:name w:val="注×：（正文）"/>
    <w:rsid w:val="0090690F"/>
    <w:pPr>
      <w:numPr>
        <w:numId w:val="27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3">
    <w:name w:val="标准标志"/>
    <w:next w:val="aff7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4">
    <w:name w:val="标准称谓"/>
    <w:next w:val="aff7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5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6">
    <w:name w:val="标准书眉_偶数页"/>
    <w:basedOn w:val="affd"/>
    <w:next w:val="aff7"/>
    <w:rsid w:val="0074741B"/>
    <w:pPr>
      <w:jc w:val="left"/>
    </w:pPr>
  </w:style>
  <w:style w:type="paragraph" w:customStyle="1" w:styleId="afff7">
    <w:name w:val="标准书眉一"/>
    <w:rsid w:val="00083A09"/>
    <w:pPr>
      <w:jc w:val="both"/>
    </w:pPr>
  </w:style>
  <w:style w:type="paragraph" w:customStyle="1" w:styleId="afff8">
    <w:name w:val="参考文献"/>
    <w:basedOn w:val="aff7"/>
    <w:next w:val="affb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9">
    <w:name w:val="参考文献、索引标题"/>
    <w:basedOn w:val="aff7"/>
    <w:next w:val="affb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a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b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c">
    <w:name w:val="发布部门"/>
    <w:next w:val="affb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d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e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0">
    <w:name w:val="封面标准英文名称"/>
    <w:basedOn w:val="affff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1">
    <w:name w:val="封面一致性程度标识"/>
    <w:basedOn w:val="affff0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2">
    <w:name w:val="封面标准文稿类别"/>
    <w:basedOn w:val="affff1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3">
    <w:name w:val="封面标准文稿编辑信息"/>
    <w:basedOn w:val="affff2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4">
    <w:name w:val="封面正文"/>
    <w:rsid w:val="00083A09"/>
    <w:pPr>
      <w:jc w:val="both"/>
    </w:pPr>
  </w:style>
  <w:style w:type="paragraph" w:customStyle="1" w:styleId="afd">
    <w:name w:val="附录标识"/>
    <w:basedOn w:val="aff7"/>
    <w:next w:val="affb"/>
    <w:rsid w:val="00083A09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5">
    <w:name w:val="附录标题"/>
    <w:basedOn w:val="affb"/>
    <w:next w:val="affb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9">
    <w:name w:val="附录表标号"/>
    <w:basedOn w:val="aff7"/>
    <w:next w:val="affb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a">
    <w:name w:val="附录表标题"/>
    <w:basedOn w:val="aff7"/>
    <w:next w:val="affb"/>
    <w:rsid w:val="000D718B"/>
    <w:pPr>
      <w:numPr>
        <w:ilvl w:val="1"/>
        <w:numId w:val="3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0">
    <w:name w:val="附录二级条标题"/>
    <w:basedOn w:val="aff7"/>
    <w:next w:val="affb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6">
    <w:name w:val="附录二级无"/>
    <w:basedOn w:val="aff0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7">
    <w:name w:val="附录公式"/>
    <w:basedOn w:val="affb"/>
    <w:next w:val="affb"/>
    <w:link w:val="Char3"/>
    <w:qFormat/>
    <w:rsid w:val="00083A09"/>
  </w:style>
  <w:style w:type="character" w:customStyle="1" w:styleId="Char3">
    <w:name w:val="附录公式 Char"/>
    <w:link w:val="affff7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8">
    <w:name w:val="附录公式编号制表符"/>
    <w:basedOn w:val="aff7"/>
    <w:next w:val="affb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f1">
    <w:name w:val="附录三级条标题"/>
    <w:basedOn w:val="aff0"/>
    <w:next w:val="affb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9">
    <w:name w:val="附录三级无"/>
    <w:basedOn w:val="aff1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6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f2">
    <w:name w:val="附录四级条标题"/>
    <w:basedOn w:val="aff1"/>
    <w:next w:val="affb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a">
    <w:name w:val="附录四级无"/>
    <w:basedOn w:val="aff2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e">
    <w:name w:val="附录图标号"/>
    <w:basedOn w:val="aff7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">
    <w:name w:val="附录图标题"/>
    <w:basedOn w:val="aff7"/>
    <w:next w:val="affb"/>
    <w:rsid w:val="000D718B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3">
    <w:name w:val="附录五级条标题"/>
    <w:basedOn w:val="aff2"/>
    <w:next w:val="affb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b">
    <w:name w:val="附录五级无"/>
    <w:basedOn w:val="af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章标题"/>
    <w:next w:val="affb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">
    <w:name w:val="附录一级条标题"/>
    <w:basedOn w:val="afe"/>
    <w:next w:val="affb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c">
    <w:name w:val="附录一级无"/>
    <w:basedOn w:val="aff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5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f3">
    <w:name w:val="footnote text"/>
    <w:basedOn w:val="aff7"/>
    <w:link w:val="Char4"/>
    <w:uiPriority w:val="99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d">
    <w:name w:val="footnote reference"/>
    <w:uiPriority w:val="99"/>
    <w:semiHidden/>
    <w:rsid w:val="00083A09"/>
    <w:rPr>
      <w:vertAlign w:val="superscript"/>
    </w:rPr>
  </w:style>
  <w:style w:type="paragraph" w:customStyle="1" w:styleId="affffe">
    <w:name w:val="列项说明"/>
    <w:basedOn w:val="aff7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f0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7"/>
    <w:next w:val="aff7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7"/>
    <w:next w:val="aff7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7"/>
    <w:next w:val="aff7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7"/>
    <w:next w:val="aff7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toc 7"/>
    <w:basedOn w:val="aff7"/>
    <w:next w:val="aff7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7"/>
    <w:next w:val="aff7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7"/>
    <w:next w:val="aff7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f1">
    <w:name w:val="其他标准标志"/>
    <w:basedOn w:val="afff3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2">
    <w:name w:val="其他标准称谓"/>
    <w:next w:val="aff7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3">
    <w:name w:val="其他发布部门"/>
    <w:basedOn w:val="afffc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4">
    <w:name w:val="前言、引言标题"/>
    <w:next w:val="affb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5">
    <w:name w:val="三级无"/>
    <w:basedOn w:val="a9"/>
    <w:rsid w:val="001C149C"/>
    <w:pPr>
      <w:spacing w:beforeLines="0" w:afterLines="0"/>
    </w:pPr>
    <w:rPr>
      <w:rFonts w:ascii="宋体" w:eastAsia="宋体"/>
    </w:rPr>
  </w:style>
  <w:style w:type="paragraph" w:customStyle="1" w:styleId="afffff6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7">
    <w:name w:val="示例后文字"/>
    <w:basedOn w:val="affb"/>
    <w:next w:val="affb"/>
    <w:qFormat/>
    <w:rsid w:val="00083A09"/>
    <w:pPr>
      <w:ind w:firstLine="360"/>
    </w:pPr>
    <w:rPr>
      <w:sz w:val="18"/>
    </w:rPr>
  </w:style>
  <w:style w:type="paragraph" w:customStyle="1" w:styleId="afffff8">
    <w:name w:val="首示例"/>
    <w:next w:val="affb"/>
    <w:link w:val="Char5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5">
    <w:name w:val="首示例 Char"/>
    <w:link w:val="afffff8"/>
    <w:rsid w:val="00083A09"/>
    <w:rPr>
      <w:rFonts w:ascii="宋体" w:hAnsi="宋体"/>
      <w:kern w:val="2"/>
      <w:sz w:val="18"/>
      <w:szCs w:val="18"/>
    </w:rPr>
  </w:style>
  <w:style w:type="paragraph" w:customStyle="1" w:styleId="afffff9">
    <w:name w:val="四级无"/>
    <w:basedOn w:val="aa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7"/>
    <w:next w:val="affb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7"/>
    <w:next w:val="aff7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7"/>
    <w:next w:val="aff7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7"/>
    <w:next w:val="aff7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7"/>
    <w:next w:val="aff7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7"/>
    <w:next w:val="aff7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7"/>
    <w:next w:val="aff7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7"/>
    <w:next w:val="aff7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7"/>
    <w:next w:val="aff7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a">
    <w:name w:val="index heading"/>
    <w:basedOn w:val="aff7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b">
    <w:name w:val="caption"/>
    <w:basedOn w:val="aff7"/>
    <w:next w:val="aff7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c">
    <w:name w:val="条文脚注"/>
    <w:basedOn w:val="af3"/>
    <w:rsid w:val="000D718B"/>
    <w:pPr>
      <w:numPr>
        <w:numId w:val="0"/>
      </w:numPr>
      <w:jc w:val="both"/>
    </w:pPr>
  </w:style>
  <w:style w:type="paragraph" w:customStyle="1" w:styleId="afffffd">
    <w:name w:val="图标脚注说明"/>
    <w:basedOn w:val="affb"/>
    <w:rsid w:val="000D718B"/>
    <w:pPr>
      <w:ind w:left="840" w:firstLineChars="0" w:hanging="420"/>
    </w:pPr>
    <w:rPr>
      <w:sz w:val="18"/>
      <w:szCs w:val="18"/>
    </w:rPr>
  </w:style>
  <w:style w:type="paragraph" w:customStyle="1" w:styleId="ac">
    <w:name w:val="图表脚注说明"/>
    <w:basedOn w:val="aff7"/>
    <w:rsid w:val="003912E7"/>
    <w:pPr>
      <w:numPr>
        <w:numId w:val="30"/>
      </w:numPr>
    </w:pPr>
    <w:rPr>
      <w:rFonts w:ascii="宋体"/>
      <w:sz w:val="18"/>
      <w:szCs w:val="18"/>
    </w:rPr>
  </w:style>
  <w:style w:type="paragraph" w:customStyle="1" w:styleId="afffffe">
    <w:name w:val="图的脚注"/>
    <w:next w:val="affb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f">
    <w:name w:val="Table Grid"/>
    <w:basedOn w:val="aff9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0">
    <w:name w:val="endnote text"/>
    <w:basedOn w:val="aff7"/>
    <w:link w:val="Char6"/>
    <w:uiPriority w:val="99"/>
    <w:semiHidden/>
    <w:rsid w:val="00083A09"/>
    <w:pPr>
      <w:snapToGrid w:val="0"/>
      <w:jc w:val="left"/>
    </w:pPr>
  </w:style>
  <w:style w:type="character" w:styleId="affffff1">
    <w:name w:val="endnote reference"/>
    <w:uiPriority w:val="99"/>
    <w:semiHidden/>
    <w:rsid w:val="00083A09"/>
    <w:rPr>
      <w:vertAlign w:val="superscript"/>
    </w:rPr>
  </w:style>
  <w:style w:type="paragraph" w:styleId="affffff2">
    <w:name w:val="Document Map"/>
    <w:basedOn w:val="aff7"/>
    <w:semiHidden/>
    <w:rsid w:val="00083A09"/>
    <w:pPr>
      <w:shd w:val="clear" w:color="auto" w:fill="000080"/>
    </w:pPr>
  </w:style>
  <w:style w:type="paragraph" w:customStyle="1" w:styleId="affffff3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4">
    <w:name w:val="五级无"/>
    <w:basedOn w:val="ab"/>
    <w:rsid w:val="001C149C"/>
    <w:pPr>
      <w:spacing w:beforeLines="0" w:afterLines="0"/>
    </w:pPr>
    <w:rPr>
      <w:rFonts w:ascii="宋体" w:eastAsia="宋体"/>
    </w:rPr>
  </w:style>
  <w:style w:type="character" w:styleId="affffff5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6">
    <w:name w:val="一级无"/>
    <w:basedOn w:val="a7"/>
    <w:rsid w:val="001C149C"/>
    <w:pPr>
      <w:spacing w:beforeLines="0" w:afterLines="0"/>
    </w:pPr>
    <w:rPr>
      <w:rFonts w:ascii="宋体" w:eastAsia="宋体"/>
    </w:rPr>
  </w:style>
  <w:style w:type="character" w:customStyle="1" w:styleId="11">
    <w:name w:val="访问过的超链接1"/>
    <w:rsid w:val="00083A09"/>
    <w:rPr>
      <w:color w:val="800080"/>
      <w:u w:val="single"/>
    </w:rPr>
  </w:style>
  <w:style w:type="paragraph" w:customStyle="1" w:styleId="afc">
    <w:name w:val="正文表标题"/>
    <w:next w:val="affb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正文公式编号制表符"/>
    <w:basedOn w:val="affb"/>
    <w:next w:val="affb"/>
    <w:qFormat/>
    <w:rsid w:val="00EC680A"/>
    <w:pPr>
      <w:ind w:firstLineChars="0" w:firstLine="0"/>
    </w:pPr>
  </w:style>
  <w:style w:type="paragraph" w:customStyle="1" w:styleId="af7">
    <w:name w:val="正文图标题"/>
    <w:next w:val="affb"/>
    <w:rsid w:val="00083A09"/>
    <w:pPr>
      <w:numPr>
        <w:numId w:val="11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终结线"/>
    <w:basedOn w:val="aff7"/>
    <w:rsid w:val="00083A09"/>
    <w:pPr>
      <w:framePr w:hSpace="181" w:vSpace="181" w:wrap="around" w:vAnchor="text" w:hAnchor="margin" w:xAlign="center" w:y="285"/>
    </w:pPr>
  </w:style>
  <w:style w:type="paragraph" w:customStyle="1" w:styleId="affffff9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a">
    <w:name w:val="其他实施日期"/>
    <w:basedOn w:val="afffff6"/>
    <w:rsid w:val="006E4A7F"/>
    <w:pPr>
      <w:framePr w:wrap="around"/>
    </w:pPr>
  </w:style>
  <w:style w:type="paragraph" w:customStyle="1" w:styleId="21">
    <w:name w:val="封面标准名称2"/>
    <w:basedOn w:val="affff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f0"/>
    <w:rsid w:val="0028269A"/>
    <w:pPr>
      <w:framePr w:wrap="around" w:y="4469"/>
    </w:pPr>
  </w:style>
  <w:style w:type="paragraph" w:customStyle="1" w:styleId="23">
    <w:name w:val="封面一致性程度标识2"/>
    <w:basedOn w:val="affff1"/>
    <w:rsid w:val="0028269A"/>
    <w:pPr>
      <w:framePr w:wrap="around" w:y="4469"/>
    </w:pPr>
  </w:style>
  <w:style w:type="paragraph" w:customStyle="1" w:styleId="24">
    <w:name w:val="封面标准文稿类别2"/>
    <w:basedOn w:val="affff2"/>
    <w:rsid w:val="0028269A"/>
    <w:pPr>
      <w:framePr w:wrap="around" w:y="4469"/>
    </w:pPr>
  </w:style>
  <w:style w:type="paragraph" w:customStyle="1" w:styleId="25">
    <w:name w:val="封面标准文稿编辑信息2"/>
    <w:basedOn w:val="affff3"/>
    <w:rsid w:val="0028269A"/>
    <w:pPr>
      <w:framePr w:wrap="around" w:y="4469"/>
    </w:pPr>
  </w:style>
  <w:style w:type="paragraph" w:customStyle="1" w:styleId="afff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2">
    <w:name w:val="toc 1"/>
    <w:basedOn w:val="aff7"/>
    <w:next w:val="aff7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7"/>
    <w:next w:val="aff7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ffffffb">
    <w:name w:val="标准名称"/>
    <w:basedOn w:val="affe"/>
    <w:link w:val="Char7"/>
    <w:qFormat/>
    <w:rsid w:val="00B74441"/>
  </w:style>
  <w:style w:type="character" w:styleId="affffffc">
    <w:name w:val="Placeholder Text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link w:val="affe"/>
    <w:rsid w:val="00B74441"/>
    <w:rPr>
      <w:rFonts w:ascii="黑体" w:eastAsia="黑体"/>
      <w:sz w:val="32"/>
      <w:shd w:val="clear" w:color="FFFFFF" w:fill="FFFFFF"/>
    </w:rPr>
  </w:style>
  <w:style w:type="character" w:customStyle="1" w:styleId="Char7">
    <w:name w:val="标准名称 Char"/>
    <w:link w:val="affffffb"/>
    <w:rsid w:val="00B74441"/>
    <w:rPr>
      <w:rFonts w:ascii="黑体" w:eastAsia="黑体"/>
      <w:sz w:val="32"/>
      <w:shd w:val="clear" w:color="FFFFFF" w:fill="FFFFFF"/>
    </w:rPr>
  </w:style>
  <w:style w:type="paragraph" w:styleId="affffffd">
    <w:name w:val="Balloon Text"/>
    <w:basedOn w:val="aff7"/>
    <w:link w:val="Char8"/>
    <w:uiPriority w:val="99"/>
    <w:rsid w:val="00B74441"/>
    <w:rPr>
      <w:sz w:val="18"/>
      <w:szCs w:val="18"/>
    </w:rPr>
  </w:style>
  <w:style w:type="character" w:customStyle="1" w:styleId="Char8">
    <w:name w:val="批注框文本 Char"/>
    <w:link w:val="affffffd"/>
    <w:uiPriority w:val="99"/>
    <w:rsid w:val="00B74441"/>
    <w:rPr>
      <w:kern w:val="2"/>
      <w:sz w:val="18"/>
      <w:szCs w:val="18"/>
    </w:rPr>
  </w:style>
  <w:style w:type="paragraph" w:styleId="affffffe">
    <w:name w:val="Normal Indent"/>
    <w:basedOn w:val="aff7"/>
    <w:rsid w:val="007E71C5"/>
    <w:pPr>
      <w:ind w:firstLine="420"/>
    </w:pPr>
    <w:rPr>
      <w:szCs w:val="20"/>
    </w:rPr>
  </w:style>
  <w:style w:type="paragraph" w:customStyle="1" w:styleId="afffffff">
    <w:name w:val="段(正文）"/>
    <w:rsid w:val="007E71C5"/>
    <w:pPr>
      <w:autoSpaceDE w:val="0"/>
      <w:autoSpaceDN w:val="0"/>
      <w:ind w:firstLine="420"/>
      <w:jc w:val="both"/>
    </w:pPr>
    <w:rPr>
      <w:rFonts w:ascii="宋体"/>
      <w:sz w:val="21"/>
    </w:rPr>
  </w:style>
  <w:style w:type="character" w:customStyle="1" w:styleId="7Char">
    <w:name w:val="标题 7 Char"/>
    <w:basedOn w:val="aff8"/>
    <w:link w:val="7"/>
    <w:rsid w:val="00862F87"/>
    <w:rPr>
      <w:b/>
      <w:bCs/>
      <w:kern w:val="2"/>
      <w:sz w:val="24"/>
      <w:szCs w:val="24"/>
    </w:rPr>
  </w:style>
  <w:style w:type="character" w:customStyle="1" w:styleId="Char1">
    <w:name w:val="页脚 Char"/>
    <w:basedOn w:val="aff8"/>
    <w:link w:val="afff0"/>
    <w:rsid w:val="00862F87"/>
    <w:rPr>
      <w:kern w:val="2"/>
      <w:sz w:val="18"/>
      <w:szCs w:val="18"/>
    </w:rPr>
  </w:style>
  <w:style w:type="character" w:customStyle="1" w:styleId="Char2">
    <w:name w:val="页眉 Char"/>
    <w:basedOn w:val="aff8"/>
    <w:link w:val="afff1"/>
    <w:rsid w:val="00862F87"/>
    <w:rPr>
      <w:kern w:val="2"/>
      <w:sz w:val="18"/>
      <w:szCs w:val="18"/>
    </w:rPr>
  </w:style>
  <w:style w:type="paragraph" w:styleId="afffffff0">
    <w:name w:val="Plain Text"/>
    <w:basedOn w:val="aff7"/>
    <w:link w:val="Char9"/>
    <w:rsid w:val="00862F87"/>
    <w:rPr>
      <w:rFonts w:ascii="宋体" w:hAnsi="Courier New"/>
      <w:sz w:val="17"/>
      <w:szCs w:val="20"/>
    </w:rPr>
  </w:style>
  <w:style w:type="character" w:customStyle="1" w:styleId="Char9">
    <w:name w:val="纯文本 Char"/>
    <w:basedOn w:val="aff8"/>
    <w:link w:val="afffffff0"/>
    <w:rsid w:val="00862F87"/>
    <w:rPr>
      <w:rFonts w:ascii="宋体" w:hAnsi="Courier New"/>
      <w:kern w:val="2"/>
      <w:sz w:val="17"/>
    </w:rPr>
  </w:style>
  <w:style w:type="paragraph" w:styleId="afffffff1">
    <w:name w:val="Body Text"/>
    <w:basedOn w:val="aff7"/>
    <w:link w:val="Chara"/>
    <w:rsid w:val="00862F87"/>
    <w:rPr>
      <w:color w:val="000000"/>
    </w:rPr>
  </w:style>
  <w:style w:type="character" w:customStyle="1" w:styleId="Chara">
    <w:name w:val="正文文本 Char"/>
    <w:basedOn w:val="aff8"/>
    <w:link w:val="afffffff1"/>
    <w:rsid w:val="00862F87"/>
    <w:rPr>
      <w:color w:val="000000"/>
      <w:kern w:val="2"/>
      <w:sz w:val="21"/>
      <w:szCs w:val="24"/>
    </w:rPr>
  </w:style>
  <w:style w:type="paragraph" w:styleId="afffffff2">
    <w:name w:val="Date"/>
    <w:basedOn w:val="aff7"/>
    <w:next w:val="aff7"/>
    <w:link w:val="Charb"/>
    <w:rsid w:val="00862F87"/>
    <w:pPr>
      <w:ind w:leftChars="2500" w:left="100"/>
    </w:pPr>
  </w:style>
  <w:style w:type="character" w:customStyle="1" w:styleId="Charb">
    <w:name w:val="日期 Char"/>
    <w:basedOn w:val="aff8"/>
    <w:link w:val="afffffff2"/>
    <w:rsid w:val="00862F87"/>
    <w:rPr>
      <w:kern w:val="2"/>
      <w:sz w:val="21"/>
      <w:szCs w:val="24"/>
    </w:rPr>
  </w:style>
  <w:style w:type="paragraph" w:customStyle="1" w:styleId="a0">
    <w:name w:val="二级无标题条"/>
    <w:basedOn w:val="aff7"/>
    <w:rsid w:val="00862F87"/>
    <w:pPr>
      <w:numPr>
        <w:ilvl w:val="3"/>
        <w:numId w:val="34"/>
      </w:numPr>
    </w:pPr>
  </w:style>
  <w:style w:type="paragraph" w:customStyle="1" w:styleId="a1">
    <w:name w:val="三级无标题条"/>
    <w:basedOn w:val="aff7"/>
    <w:rsid w:val="00862F87"/>
    <w:pPr>
      <w:numPr>
        <w:ilvl w:val="4"/>
        <w:numId w:val="34"/>
      </w:numPr>
    </w:pPr>
  </w:style>
  <w:style w:type="paragraph" w:customStyle="1" w:styleId="a2">
    <w:name w:val="四级无标题条"/>
    <w:basedOn w:val="aff7"/>
    <w:rsid w:val="00862F87"/>
    <w:pPr>
      <w:numPr>
        <w:ilvl w:val="5"/>
        <w:numId w:val="34"/>
      </w:numPr>
    </w:pPr>
  </w:style>
  <w:style w:type="paragraph" w:customStyle="1" w:styleId="a3">
    <w:name w:val="五级无标题条"/>
    <w:basedOn w:val="aff7"/>
    <w:rsid w:val="00862F87"/>
    <w:pPr>
      <w:numPr>
        <w:ilvl w:val="6"/>
        <w:numId w:val="34"/>
      </w:numPr>
    </w:pPr>
  </w:style>
  <w:style w:type="paragraph" w:customStyle="1" w:styleId="a">
    <w:name w:val="一级无标题条"/>
    <w:basedOn w:val="aff7"/>
    <w:rsid w:val="00862F87"/>
    <w:pPr>
      <w:numPr>
        <w:ilvl w:val="2"/>
        <w:numId w:val="34"/>
      </w:numPr>
    </w:pPr>
  </w:style>
  <w:style w:type="character" w:customStyle="1" w:styleId="Char6">
    <w:name w:val="尾注文本 Char"/>
    <w:basedOn w:val="aff8"/>
    <w:link w:val="affffff0"/>
    <w:uiPriority w:val="99"/>
    <w:semiHidden/>
    <w:rsid w:val="00862F87"/>
    <w:rPr>
      <w:kern w:val="2"/>
      <w:sz w:val="21"/>
      <w:szCs w:val="24"/>
    </w:rPr>
  </w:style>
  <w:style w:type="character" w:customStyle="1" w:styleId="Char4">
    <w:name w:val="脚注文本 Char"/>
    <w:basedOn w:val="aff8"/>
    <w:link w:val="af3"/>
    <w:uiPriority w:val="99"/>
    <w:rsid w:val="00862F87"/>
    <w:rPr>
      <w:rFonts w:ascii="宋体"/>
      <w:kern w:val="2"/>
      <w:sz w:val="18"/>
      <w:szCs w:val="18"/>
    </w:rPr>
  </w:style>
  <w:style w:type="character" w:styleId="afffffff3">
    <w:name w:val="annotation reference"/>
    <w:basedOn w:val="aff8"/>
    <w:uiPriority w:val="99"/>
    <w:semiHidden/>
    <w:unhideWhenUsed/>
    <w:rsid w:val="00862F87"/>
    <w:rPr>
      <w:sz w:val="21"/>
      <w:szCs w:val="21"/>
    </w:rPr>
  </w:style>
  <w:style w:type="paragraph" w:styleId="afffffff4">
    <w:name w:val="annotation text"/>
    <w:basedOn w:val="aff7"/>
    <w:link w:val="Charc"/>
    <w:uiPriority w:val="99"/>
    <w:semiHidden/>
    <w:unhideWhenUsed/>
    <w:rsid w:val="00862F87"/>
    <w:pPr>
      <w:jc w:val="left"/>
    </w:pPr>
  </w:style>
  <w:style w:type="character" w:customStyle="1" w:styleId="Charc">
    <w:name w:val="批注文字 Char"/>
    <w:basedOn w:val="aff8"/>
    <w:link w:val="afffffff4"/>
    <w:uiPriority w:val="99"/>
    <w:semiHidden/>
    <w:rsid w:val="00862F87"/>
    <w:rPr>
      <w:kern w:val="2"/>
      <w:sz w:val="21"/>
      <w:szCs w:val="24"/>
    </w:rPr>
  </w:style>
  <w:style w:type="paragraph" w:styleId="afffffff5">
    <w:name w:val="annotation subject"/>
    <w:basedOn w:val="afffffff4"/>
    <w:next w:val="afffffff4"/>
    <w:link w:val="Chard"/>
    <w:uiPriority w:val="99"/>
    <w:semiHidden/>
    <w:unhideWhenUsed/>
    <w:rsid w:val="00862F87"/>
    <w:rPr>
      <w:b/>
      <w:bCs/>
    </w:rPr>
  </w:style>
  <w:style w:type="character" w:customStyle="1" w:styleId="Chard">
    <w:name w:val="批注主题 Char"/>
    <w:basedOn w:val="Charc"/>
    <w:link w:val="afffffff5"/>
    <w:uiPriority w:val="99"/>
    <w:semiHidden/>
    <w:rsid w:val="00862F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标准名称</vt:lpstr>
    </vt:vector>
  </TitlesOfParts>
  <Company>zle</Company>
  <LinksUpToDate>false</LinksUpToDate>
  <CharactersWithSpaces>10377</CharactersWithSpaces>
  <SharedDoc>false</SharedDoc>
  <HLinks>
    <vt:vector size="36" baseType="variant"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_Toc11672713</vt:lpwstr>
      </vt:variant>
      <vt:variant>
        <vt:i4>1310772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_Toc11672712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_Toc11672711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_Toc11672710</vt:lpwstr>
      </vt:variant>
      <vt:variant>
        <vt:i4>2031669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_Toc11672709</vt:lpwstr>
      </vt:variant>
      <vt:variant>
        <vt:i4>1966133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_Toc11672708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Microsoft 帐户</cp:lastModifiedBy>
  <cp:revision>18</cp:revision>
  <cp:lastPrinted>2019-08-01T08:00:00Z</cp:lastPrinted>
  <dcterms:created xsi:type="dcterms:W3CDTF">2019-07-30T12:30:00Z</dcterms:created>
  <dcterms:modified xsi:type="dcterms:W3CDTF">2019-08-01T08:00:00Z</dcterms:modified>
</cp:coreProperties>
</file>